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9AA44" w14:textId="77777777" w:rsidR="00626C03" w:rsidRPr="001B4C01" w:rsidRDefault="00626C03" w:rsidP="00626C03">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KENMUIR v HATTINGH (1974) ZR 162 (SC)</w:t>
      </w:r>
    </w:p>
    <w:p w14:paraId="4575E6FE" w14:textId="77777777" w:rsidR="00626C03" w:rsidRPr="001B4C01" w:rsidRDefault="00626C03" w:rsidP="00626C03">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SUPREME COURT (CIVIL JURISDICTION) </w:t>
      </w:r>
      <w:r w:rsidRPr="001B4C01">
        <w:rPr>
          <w:rFonts w:ascii="Verdana" w:eastAsia="Times New Roman" w:hAnsi="Verdana" w:cs="Times New Roman"/>
          <w:color w:val="000000"/>
          <w:sz w:val="13"/>
          <w:szCs w:val="13"/>
          <w:shd w:val="clear" w:color="auto" w:fill="C0C0C0"/>
          <w:lang w:eastAsia="en-ZA"/>
        </w:rPr>
        <w:t>5</w:t>
      </w:r>
    </w:p>
    <w:p w14:paraId="572B7484" w14:textId="77777777" w:rsidR="00626C03" w:rsidRPr="001B4C01" w:rsidRDefault="00626C03" w:rsidP="00626C03">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 BARON DCJ AND GARDNER  JS</w:t>
      </w:r>
    </w:p>
    <w:p w14:paraId="3921C86A" w14:textId="77777777" w:rsidR="00626C03" w:rsidRPr="001B4C01" w:rsidRDefault="00626C03" w:rsidP="00626C03">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15th JULY 1974</w:t>
      </w:r>
    </w:p>
    <w:p w14:paraId="601269E4" w14:textId="77777777" w:rsidR="00626C03" w:rsidRPr="001B4C01" w:rsidRDefault="00626C03" w:rsidP="00626C03">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SCZ  Judgment No.31 of 1974.</w:t>
      </w:r>
    </w:p>
    <w:p w14:paraId="3D75326F" w14:textId="77777777" w:rsidR="00626C03" w:rsidRPr="001B4C01" w:rsidRDefault="00626C03" w:rsidP="00626C03">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Flynote</w:t>
      </w:r>
    </w:p>
    <w:p w14:paraId="541CA7A9" w14:textId="77777777" w:rsidR="00626C03" w:rsidRPr="001B4C01" w:rsidRDefault="00626C03" w:rsidP="00626C03">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Appeal - Findings of fact - Conclusions based on facts which were common cause or on items of real evidence - Position of appellate court.</w:t>
      </w:r>
    </w:p>
    <w:p w14:paraId="6A58E857" w14:textId="77777777" w:rsidR="00626C03" w:rsidRPr="001B4C01" w:rsidRDefault="00626C03" w:rsidP="00626C03">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Appeal - Questions of credibility - Appellate court not having had the advantage of seeing and hearing witnesses - Interference with findings of fact -  When possible.</w:t>
      </w:r>
    </w:p>
    <w:p w14:paraId="6FD64BA9" w14:textId="77777777" w:rsidR="00626C03" w:rsidRPr="001B4C01" w:rsidRDefault="00626C03" w:rsidP="00626C03">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Appeal - Record indicating presence of sufficient evidence before trial court -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b/>
          <w:bCs/>
          <w:color w:val="000000"/>
          <w:sz w:val="20"/>
          <w:szCs w:val="20"/>
          <w:lang w:eastAsia="en-ZA"/>
        </w:rPr>
        <w:t>  Reluctance of appellate court to order new trial - Circumstances in which new trial would be ordered.</w:t>
      </w:r>
    </w:p>
    <w:p w14:paraId="0B218E7B" w14:textId="77777777" w:rsidR="00626C03" w:rsidRPr="001B4C01" w:rsidRDefault="00626C03" w:rsidP="00626C03">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Headnote</w:t>
      </w:r>
    </w:p>
    <w:p w14:paraId="2163B05E" w14:textId="77777777" w:rsidR="00626C03" w:rsidRPr="001B4C01" w:rsidRDefault="00626C03" w:rsidP="00626C03">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appellant appealed from a decision of the High Court dismissing his claim for damages arising out of an accident. His appeal was based on the ground that the trial judge made no findings as to distance or other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important issues raised by the evidence and that his finding that the plaintiff was solely to blame for the accident was against the weight of evidence. The respondent, while conceding that the trial judge made no findings on important issues submitted that there was in fact sufficient on record to enable the court to make its own findings of fact and to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determine the issue.</w:t>
      </w:r>
    </w:p>
    <w:p w14:paraId="0871DC05" w14:textId="77777777" w:rsidR="00626C03" w:rsidRPr="001B4C01" w:rsidRDefault="00626C03" w:rsidP="00626C03">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Held:</w:t>
      </w:r>
    </w:p>
    <w:p w14:paraId="13126570" w14:textId="77777777" w:rsidR="00626C03" w:rsidRPr="001B4C01" w:rsidRDefault="00626C03" w:rsidP="00626C03">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   An appeal from a decision of a judge sitting alone is by way of rehearing on the record and the appellate court can make the necessary findings of facts if the findings were conclusions based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on facts which were common cause or on items of real evidence, when the appellate court is in as good a position as the trial court.</w:t>
      </w:r>
    </w:p>
    <w:p w14:paraId="43CA4750" w14:textId="77777777" w:rsidR="00626C03" w:rsidRPr="001B4C01" w:rsidRDefault="00626C03" w:rsidP="00626C03">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(ii)   Where questions of credibility are involved an appellate court which has not had the advantage of seeing and hearing the witness will not interfere with the findings of fact made by the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trial judge unless it is clearly shown that he has fallen into error.</w:t>
      </w:r>
    </w:p>
    <w:p w14:paraId="421EA8CC" w14:textId="77777777" w:rsidR="00626C03" w:rsidRPr="001B4C01" w:rsidRDefault="00626C03" w:rsidP="00626C03">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p163</w:t>
      </w:r>
    </w:p>
    <w:p w14:paraId="2D3E60B1" w14:textId="77777777" w:rsidR="00626C03" w:rsidRPr="001B4C01" w:rsidRDefault="00626C03" w:rsidP="00626C03">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BARON DCJ</w:t>
      </w:r>
    </w:p>
    <w:p w14:paraId="4D10442F" w14:textId="77777777" w:rsidR="00626C03" w:rsidRPr="001B4C01" w:rsidRDefault="00626C03" w:rsidP="00626C03">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(iii)   An appellate court will normally be reluctant to order a new trial where it appears from the record that there was sufficient evidence before the trial court to make the necessary findings of fact. In such circumstances the normal course will be to send the matter back to the trial judge for these findings to be made.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Where, however, in addition to the necessity of making findings further evidence will be required in a number of important areas a new trial will normally be ordered, particularly where both parties indicate that they ask for a new trial.</w:t>
      </w:r>
    </w:p>
    <w:p w14:paraId="0414AFC5" w14:textId="77777777" w:rsidR="00626C03" w:rsidRPr="001B4C01" w:rsidRDefault="00626C03" w:rsidP="00626C03">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Case cited:</w:t>
      </w:r>
    </w:p>
    <w:p w14:paraId="28A7D33D" w14:textId="77777777" w:rsidR="00626C03" w:rsidRPr="001B4C01" w:rsidRDefault="00626C03" w:rsidP="00626C03">
      <w:pPr>
        <w:spacing w:after="0" w:line="240" w:lineRule="auto"/>
        <w:ind w:hanging="226"/>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(1)   </w:t>
      </w:r>
      <w:r w:rsidRPr="001B4C01">
        <w:rPr>
          <w:rFonts w:ascii="Verdana" w:eastAsia="Times New Roman" w:hAnsi="Verdana" w:cs="Times New Roman"/>
          <w:i/>
          <w:iCs/>
          <w:color w:val="000000"/>
          <w:sz w:val="20"/>
          <w:szCs w:val="20"/>
          <w:lang w:eastAsia="en-ZA"/>
        </w:rPr>
        <w:t>Powell v Streatham Manor Nursing Home</w:t>
      </w:r>
      <w:r w:rsidRPr="001B4C01">
        <w:rPr>
          <w:rFonts w:ascii="Verdana" w:eastAsia="Times New Roman" w:hAnsi="Verdana" w:cs="Times New Roman"/>
          <w:color w:val="000000"/>
          <w:sz w:val="20"/>
          <w:szCs w:val="20"/>
          <w:lang w:eastAsia="en-ZA"/>
        </w:rPr>
        <w:t> (1935) All ER Rep. 38. </w:t>
      </w:r>
      <w:r w:rsidRPr="001B4C01">
        <w:rPr>
          <w:rFonts w:ascii="Verdana" w:eastAsia="Times New Roman" w:hAnsi="Verdana" w:cs="Times New Roman"/>
          <w:color w:val="000000"/>
          <w:sz w:val="13"/>
          <w:szCs w:val="13"/>
          <w:shd w:val="clear" w:color="auto" w:fill="C0C0C0"/>
          <w:lang w:eastAsia="en-ZA"/>
        </w:rPr>
        <w:t>10</w:t>
      </w:r>
    </w:p>
    <w:p w14:paraId="495F8741" w14:textId="77777777" w:rsidR="00626C03" w:rsidRPr="001B4C01" w:rsidRDefault="00626C03" w:rsidP="00626C03">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A M  Hamir, Peter Cobbett - Tribe &amp; Co</w:t>
      </w:r>
      <w:r w:rsidRPr="001B4C01">
        <w:rPr>
          <w:rFonts w:ascii="Verdana" w:eastAsia="Times New Roman" w:hAnsi="Verdana" w:cs="Times New Roman"/>
          <w:color w:val="000000"/>
          <w:sz w:val="20"/>
          <w:szCs w:val="20"/>
          <w:lang w:eastAsia="en-ZA"/>
        </w:rPr>
        <w:t>., for the appellant.</w:t>
      </w:r>
    </w:p>
    <w:p w14:paraId="70D49603" w14:textId="77777777" w:rsidR="00626C03" w:rsidRPr="001B4C01" w:rsidRDefault="00626C03" w:rsidP="00626C03">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E A  Gani, E A Gani &amp; Co</w:t>
      </w:r>
      <w:r w:rsidRPr="001B4C01">
        <w:rPr>
          <w:rFonts w:ascii="Verdana" w:eastAsia="Times New Roman" w:hAnsi="Verdana" w:cs="Times New Roman"/>
          <w:color w:val="000000"/>
          <w:sz w:val="20"/>
          <w:szCs w:val="20"/>
          <w:lang w:eastAsia="en-ZA"/>
        </w:rPr>
        <w:t>., for the respondent.</w:t>
      </w:r>
    </w:p>
    <w:p w14:paraId="268BE348" w14:textId="77777777" w:rsidR="00626C03" w:rsidRPr="001B4C01" w:rsidRDefault="00626C03" w:rsidP="00626C03">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Judgment</w:t>
      </w:r>
    </w:p>
    <w:p w14:paraId="5F9B141A" w14:textId="77777777" w:rsidR="00626C03" w:rsidRPr="001B4C01" w:rsidRDefault="00626C03" w:rsidP="00626C03">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Baron DCJ:</w:t>
      </w:r>
      <w:r w:rsidRPr="001B4C01">
        <w:rPr>
          <w:rFonts w:ascii="Verdana" w:eastAsia="Times New Roman" w:hAnsi="Verdana" w:cs="Times New Roman"/>
          <w:color w:val="000000"/>
          <w:sz w:val="20"/>
          <w:szCs w:val="20"/>
          <w:lang w:eastAsia="en-ZA"/>
        </w:rPr>
        <w:t> This is an appeal from a decision of the High Court dismissing the plaintiff's claim for damages arising out of an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accident which took place at the mouth of what are now Lubutu Road and Matandani Close on the 25th January, 1972. The appellant (to whom I will refer as the plaintiff) appeals on the ground that the learned judge made no findings as to distances or other important issues raised by the evidence and that his finding that the plaintiff was solely to blame for the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 xml:space="preserve">accident was against the weight of evidence. The respondent (the defendant) submits that while he agrees that the learned trial judge made </w:t>
      </w:r>
      <w:r w:rsidRPr="001B4C01">
        <w:rPr>
          <w:rFonts w:ascii="Verdana" w:eastAsia="Times New Roman" w:hAnsi="Verdana" w:cs="Times New Roman"/>
          <w:color w:val="000000"/>
          <w:sz w:val="20"/>
          <w:szCs w:val="20"/>
          <w:lang w:eastAsia="en-ZA"/>
        </w:rPr>
        <w:lastRenderedPageBreak/>
        <w:t>no findings on important issues there is in fact sufficient on record to enable this court to make its own findings of fact and to determine the issue.</w:t>
      </w:r>
    </w:p>
    <w:p w14:paraId="5B5F0635" w14:textId="77777777" w:rsidR="00626C03" w:rsidRPr="001B4C01" w:rsidRDefault="00626C03" w:rsidP="00626C03">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It is quite clear that the learned judge made no findings on important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issues, although it is equally clear that the way in which the case was presented by both parties placed him in the position where he had singularly little evidence on which to make findings. Mr Gani, on behalf of the defendant, cites the case of </w:t>
      </w:r>
      <w:r w:rsidRPr="001B4C01">
        <w:rPr>
          <w:rFonts w:ascii="Verdana" w:eastAsia="Times New Roman" w:hAnsi="Verdana" w:cs="Times New Roman"/>
          <w:i/>
          <w:iCs/>
          <w:color w:val="000000"/>
          <w:sz w:val="20"/>
          <w:szCs w:val="20"/>
          <w:lang w:eastAsia="en-ZA"/>
        </w:rPr>
        <w:t>Powell</w:t>
      </w:r>
      <w:r w:rsidRPr="001B4C01">
        <w:rPr>
          <w:rFonts w:ascii="Verdana" w:eastAsia="Times New Roman" w:hAnsi="Verdana" w:cs="Times New Roman"/>
          <w:color w:val="000000"/>
          <w:sz w:val="20"/>
          <w:szCs w:val="20"/>
          <w:lang w:eastAsia="en-ZA"/>
        </w:rPr>
        <w:t> v </w:t>
      </w:r>
      <w:r w:rsidRPr="001B4C01">
        <w:rPr>
          <w:rFonts w:ascii="Verdana" w:eastAsia="Times New Roman" w:hAnsi="Verdana" w:cs="Times New Roman"/>
          <w:i/>
          <w:iCs/>
          <w:color w:val="000000"/>
          <w:sz w:val="20"/>
          <w:szCs w:val="20"/>
          <w:lang w:eastAsia="en-ZA"/>
        </w:rPr>
        <w:t>Streatham Manor Nursing Home</w:t>
      </w:r>
      <w:r w:rsidRPr="001B4C01">
        <w:rPr>
          <w:rFonts w:ascii="Verdana" w:eastAsia="Times New Roman" w:hAnsi="Verdana" w:cs="Times New Roman"/>
          <w:color w:val="000000"/>
          <w:sz w:val="20"/>
          <w:szCs w:val="20"/>
          <w:lang w:eastAsia="en-ZA"/>
        </w:rPr>
        <w:t> [1] as authority for his submission that an appeal from a decision of a judge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sitting alone is by way of rehearing on the record and that this court can make the necessary findings of fact. This would certainly be so if the findings were conclusions based on facts which were common cause or on items of real evidence, when the appellate court is in as good a position as the trial court. As the case of </w:t>
      </w:r>
      <w:r w:rsidRPr="001B4C01">
        <w:rPr>
          <w:rFonts w:ascii="Verdana" w:eastAsia="Times New Roman" w:hAnsi="Verdana" w:cs="Times New Roman"/>
          <w:i/>
          <w:iCs/>
          <w:color w:val="000000"/>
          <w:sz w:val="20"/>
          <w:szCs w:val="20"/>
          <w:lang w:eastAsia="en-ZA"/>
        </w:rPr>
        <w:t>Powell</w:t>
      </w:r>
      <w:r w:rsidRPr="001B4C01">
        <w:rPr>
          <w:rFonts w:ascii="Verdana" w:eastAsia="Times New Roman" w:hAnsi="Verdana" w:cs="Times New Roman"/>
          <w:color w:val="000000"/>
          <w:sz w:val="20"/>
          <w:szCs w:val="20"/>
          <w:lang w:eastAsia="en-ZA"/>
        </w:rPr>
        <w:t> v </w:t>
      </w:r>
      <w:r w:rsidRPr="001B4C01">
        <w:rPr>
          <w:rFonts w:ascii="Verdana" w:eastAsia="Times New Roman" w:hAnsi="Verdana" w:cs="Times New Roman"/>
          <w:i/>
          <w:iCs/>
          <w:color w:val="000000"/>
          <w:sz w:val="20"/>
          <w:szCs w:val="20"/>
          <w:lang w:eastAsia="en-ZA"/>
        </w:rPr>
        <w:t>Streatham Manor</w:t>
      </w:r>
      <w:r w:rsidRPr="001B4C01">
        <w:rPr>
          <w:rFonts w:ascii="Verdana" w:eastAsia="Times New Roman" w:hAnsi="Verdana" w:cs="Times New Roman"/>
          <w:color w:val="000000"/>
          <w:sz w:val="13"/>
          <w:szCs w:val="13"/>
          <w:shd w:val="clear" w:color="auto" w:fill="C0C0C0"/>
          <w:lang w:eastAsia="en-ZA"/>
        </w:rPr>
        <w:t> 35 </w:t>
      </w:r>
      <w:r w:rsidRPr="001B4C01">
        <w:rPr>
          <w:rFonts w:ascii="Verdana" w:eastAsia="Times New Roman" w:hAnsi="Verdana" w:cs="Times New Roman"/>
          <w:i/>
          <w:iCs/>
          <w:color w:val="000000"/>
          <w:sz w:val="20"/>
          <w:szCs w:val="20"/>
          <w:lang w:eastAsia="en-ZA"/>
        </w:rPr>
        <w:t>Nursing Home</w:t>
      </w:r>
      <w:r w:rsidRPr="001B4C01">
        <w:rPr>
          <w:rFonts w:ascii="Verdana" w:eastAsia="Times New Roman" w:hAnsi="Verdana" w:cs="Times New Roman"/>
          <w:color w:val="000000"/>
          <w:sz w:val="20"/>
          <w:szCs w:val="20"/>
          <w:lang w:eastAsia="en-ZA"/>
        </w:rPr>
        <w:t> [1] makes clear, however, the position is otherwise where questions of credibility are involved, in such cases the appellate court, which has not had the advantage of seeing and hearing the witnesses will not interfere with the findings of fact made by the trial judge unless it is clearly shown that he has fallen into error. </w:t>
      </w:r>
      <w:r w:rsidRPr="001B4C01">
        <w:rPr>
          <w:rFonts w:ascii="Verdana" w:eastAsia="Times New Roman" w:hAnsi="Verdana" w:cs="Times New Roman"/>
          <w:color w:val="000000"/>
          <w:sz w:val="13"/>
          <w:szCs w:val="13"/>
          <w:shd w:val="clear" w:color="auto" w:fill="C0C0C0"/>
          <w:lang w:eastAsia="en-ZA"/>
        </w:rPr>
        <w:t>40</w:t>
      </w:r>
    </w:p>
    <w:p w14:paraId="677DF425" w14:textId="77777777" w:rsidR="00626C03" w:rsidRPr="001B4C01" w:rsidRDefault="00626C03" w:rsidP="00626C03">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Mr Gani, while conceding that the present case was not on all fours with </w:t>
      </w:r>
      <w:r w:rsidRPr="001B4C01">
        <w:rPr>
          <w:rFonts w:ascii="Verdana" w:eastAsia="Times New Roman" w:hAnsi="Verdana" w:cs="Times New Roman"/>
          <w:i/>
          <w:iCs/>
          <w:color w:val="000000"/>
          <w:sz w:val="20"/>
          <w:szCs w:val="20"/>
          <w:lang w:eastAsia="en-ZA"/>
        </w:rPr>
        <w:t>Powell</w:t>
      </w:r>
      <w:r w:rsidRPr="001B4C01">
        <w:rPr>
          <w:rFonts w:ascii="Verdana" w:eastAsia="Times New Roman" w:hAnsi="Verdana" w:cs="Times New Roman"/>
          <w:color w:val="000000"/>
          <w:sz w:val="20"/>
          <w:szCs w:val="20"/>
          <w:lang w:eastAsia="en-ZA"/>
        </w:rPr>
        <w:t> v </w:t>
      </w:r>
      <w:r w:rsidRPr="001B4C01">
        <w:rPr>
          <w:rFonts w:ascii="Verdana" w:eastAsia="Times New Roman" w:hAnsi="Verdana" w:cs="Times New Roman"/>
          <w:i/>
          <w:iCs/>
          <w:color w:val="000000"/>
          <w:sz w:val="20"/>
          <w:szCs w:val="20"/>
          <w:lang w:eastAsia="en-ZA"/>
        </w:rPr>
        <w:t>Streatham Manor Nursing Home</w:t>
      </w:r>
      <w:r w:rsidRPr="001B4C01">
        <w:rPr>
          <w:rFonts w:ascii="Verdana" w:eastAsia="Times New Roman" w:hAnsi="Verdana" w:cs="Times New Roman"/>
          <w:color w:val="000000"/>
          <w:sz w:val="20"/>
          <w:szCs w:val="20"/>
          <w:lang w:eastAsia="en-ZA"/>
        </w:rPr>
        <w:t> [1], submitted that the same approach should be adopted and that this court should not interfere with the finding that the plaintiff was solely to blame for the accident because it was not clearly shown that the learned trial judge was wrong </w:t>
      </w:r>
      <w:r w:rsidRPr="001B4C01">
        <w:rPr>
          <w:rFonts w:ascii="Verdana" w:eastAsia="Times New Roman" w:hAnsi="Verdana" w:cs="Times New Roman"/>
          <w:color w:val="000000"/>
          <w:sz w:val="13"/>
          <w:szCs w:val="13"/>
          <w:shd w:val="clear" w:color="auto" w:fill="C0C0C0"/>
          <w:lang w:eastAsia="en-ZA"/>
        </w:rPr>
        <w:t>45</w:t>
      </w:r>
    </w:p>
    <w:p w14:paraId="660C27ED" w14:textId="77777777" w:rsidR="00626C03" w:rsidRPr="001B4C01" w:rsidRDefault="00626C03" w:rsidP="00626C03">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p164</w:t>
      </w:r>
    </w:p>
    <w:p w14:paraId="7B648BEE" w14:textId="77777777" w:rsidR="00626C03" w:rsidRPr="001B4C01" w:rsidRDefault="00626C03" w:rsidP="00626C03">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BARON DCJ</w:t>
      </w:r>
    </w:p>
    <w:p w14:paraId="5B592BAF" w14:textId="77777777" w:rsidR="00626C03" w:rsidRPr="001B4C01" w:rsidRDefault="00626C03" w:rsidP="00626C03">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so to find. This argument would have had force if the learned trial judge had made findings of fact. Unfortunately, save that he found that the plaintiff took no proper precautions and kept no look - out, the learned judge has made no findings. He has not considered the question of contributory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negligence and has made no finding in that regard, and completely ignored the defendant's counter - claim. While therefore on the approach urged upon us by Mr Gani it would be very difficult for us to disturb the learned judge's finding that the plaintiff kept no proper lookout, the absence of findings on other fundamental issues makes it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impossible to adopt this approach.</w:t>
      </w:r>
    </w:p>
    <w:p w14:paraId="06EDCD17" w14:textId="77777777" w:rsidR="00626C03" w:rsidRPr="001B4C01" w:rsidRDefault="00626C03" w:rsidP="00626C03">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 cannot accept Mr Gani's further submission that there is sufficient on the record to enable this court to supply the necessary findings. Those findings would not be made without decisions as to which of two conflicting stories and accepts, anti these decisions would involve findings on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credibility.</w:t>
      </w:r>
    </w:p>
    <w:p w14:paraId="6BE1B023" w14:textId="77777777" w:rsidR="00626C03" w:rsidRPr="001B4C01" w:rsidRDefault="00626C03" w:rsidP="00626C03">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 would normally be reluctant to order a new trial where it appeared from the record that there was sufficient evidence before the trial court to make the necessary findings of fact; in such circumstances the normal course would be to send the matter back to the trial judge for those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findings to be made. In the present case, however, in addition to the necessity to make findings where there was sufficient evidence to do so, further evidence will be required in a number of important areas. Both parties having indicated that in the event of this court being unable to decide the appeal they would ask for a new trial, I would so order. I would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order that both here and in the court below costs be in the cause.</w:t>
      </w:r>
    </w:p>
    <w:p w14:paraId="4C2F252D" w14:textId="77777777" w:rsidR="00626C03" w:rsidRPr="001B4C01" w:rsidRDefault="00626C03" w:rsidP="00626C03">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Judgment</w:t>
      </w:r>
    </w:p>
    <w:p w14:paraId="47B20FEE" w14:textId="77777777" w:rsidR="00626C03" w:rsidRPr="001B4C01" w:rsidRDefault="00626C03" w:rsidP="00626C03">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Doyle CJ: I agree.</w:t>
      </w:r>
    </w:p>
    <w:p w14:paraId="1519FC79" w14:textId="77777777" w:rsidR="00626C03" w:rsidRPr="001B4C01" w:rsidRDefault="00626C03" w:rsidP="00626C03">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Judgment</w:t>
      </w:r>
    </w:p>
    <w:p w14:paraId="20F76DB9" w14:textId="77777777" w:rsidR="00626C03" w:rsidRPr="001B4C01" w:rsidRDefault="00626C03" w:rsidP="00626C03">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Gardner CJ: I concur.</w:t>
      </w:r>
    </w:p>
    <w:p w14:paraId="4F391BC9" w14:textId="77777777" w:rsidR="00626C03" w:rsidRPr="001B4C01" w:rsidRDefault="00626C03" w:rsidP="00626C03">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Trial de novo ordered</w:t>
      </w:r>
    </w:p>
    <w:p w14:paraId="5CEBD618" w14:textId="77777777" w:rsidR="00626C03" w:rsidRPr="001B4C01" w:rsidRDefault="00626C03" w:rsidP="00626C03">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p164</w:t>
      </w:r>
    </w:p>
    <w:p w14:paraId="01280BC3" w14:textId="77777777" w:rsidR="00E54D61" w:rsidRDefault="00E54D61"/>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C03"/>
    <w:rsid w:val="00626C03"/>
    <w:rsid w:val="009B7E05"/>
    <w:rsid w:val="00E5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44494"/>
  <w15:chartTrackingRefBased/>
  <w15:docId w15:val="{A1019215-FAC6-4CC0-84AE-B6C50C52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C03"/>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1010</Words>
  <Characters>5760</Characters>
  <Application>Microsoft Office Word</Application>
  <DocSecurity>0</DocSecurity>
  <Lines>48</Lines>
  <Paragraphs>13</Paragraphs>
  <ScaleCrop>false</ScaleCrop>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2020-09-21T10:27:00Z</dcterms:created>
  <dcterms:modified xsi:type="dcterms:W3CDTF">2020-09-21T10:28:00Z</dcterms:modified>
</cp:coreProperties>
</file>