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6DF" w:rsidRPr="00127B26" w:rsidRDefault="009D66DF" w:rsidP="009D66DF">
      <w:pPr>
        <w:spacing w:line="360" w:lineRule="auto"/>
        <w:contextualSpacing/>
        <w:rPr>
          <w:rFonts w:ascii="Bookman Old Style" w:hAnsi="Bookman Old Style" w:cs="Tahoma"/>
          <w:b/>
          <w:sz w:val="24"/>
          <w:szCs w:val="24"/>
        </w:rPr>
      </w:pPr>
      <w:r w:rsidRPr="00127B26">
        <w:rPr>
          <w:rFonts w:ascii="Bookman Old Style" w:hAnsi="Bookman Old Style" w:cs="Tahoma"/>
          <w:b/>
          <w:sz w:val="24"/>
          <w:szCs w:val="24"/>
        </w:rPr>
        <w:t>IN T</w:t>
      </w:r>
      <w:r>
        <w:rPr>
          <w:rFonts w:ascii="Bookman Old Style" w:hAnsi="Bookman Old Style" w:cs="Tahoma"/>
          <w:b/>
          <w:sz w:val="24"/>
          <w:szCs w:val="24"/>
        </w:rPr>
        <w:t>HE HIGH COURT FOR ZAMBIA</w:t>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t xml:space="preserve">     2011</w:t>
      </w:r>
      <w:r w:rsidRPr="00127B26">
        <w:rPr>
          <w:rFonts w:ascii="Bookman Old Style" w:hAnsi="Bookman Old Style" w:cs="Tahoma"/>
          <w:b/>
          <w:sz w:val="24"/>
          <w:szCs w:val="24"/>
        </w:rPr>
        <w:t>/</w:t>
      </w:r>
      <w:r>
        <w:rPr>
          <w:rFonts w:ascii="Bookman Old Style" w:hAnsi="Bookman Old Style" w:cs="Tahoma"/>
          <w:b/>
          <w:sz w:val="24"/>
          <w:szCs w:val="24"/>
        </w:rPr>
        <w:t>HPC/0134</w:t>
      </w:r>
    </w:p>
    <w:p w:rsidR="009D66DF" w:rsidRPr="00127B26" w:rsidRDefault="009D66DF" w:rsidP="009D66DF">
      <w:pPr>
        <w:spacing w:line="360" w:lineRule="auto"/>
        <w:contextualSpacing/>
        <w:rPr>
          <w:rFonts w:ascii="Bookman Old Style" w:hAnsi="Bookman Old Style" w:cs="Tahoma"/>
          <w:b/>
          <w:sz w:val="24"/>
          <w:szCs w:val="24"/>
        </w:rPr>
      </w:pPr>
      <w:r w:rsidRPr="00127B26">
        <w:rPr>
          <w:rFonts w:ascii="Bookman Old Style" w:hAnsi="Bookman Old Style" w:cs="Tahoma"/>
          <w:b/>
          <w:sz w:val="24"/>
          <w:szCs w:val="24"/>
        </w:rPr>
        <w:t xml:space="preserve">AT THE </w:t>
      </w:r>
      <w:r>
        <w:rPr>
          <w:rFonts w:ascii="Bookman Old Style" w:hAnsi="Bookman Old Style" w:cs="Tahoma"/>
          <w:b/>
          <w:sz w:val="24"/>
          <w:szCs w:val="24"/>
        </w:rPr>
        <w:t>COMMERCI</w:t>
      </w:r>
      <w:r w:rsidRPr="00127B26">
        <w:rPr>
          <w:rFonts w:ascii="Bookman Old Style" w:hAnsi="Bookman Old Style" w:cs="Tahoma"/>
          <w:b/>
          <w:sz w:val="24"/>
          <w:szCs w:val="24"/>
        </w:rPr>
        <w:t>AL REGISTRY</w:t>
      </w:r>
    </w:p>
    <w:p w:rsidR="009D66DF" w:rsidRPr="00127B26" w:rsidRDefault="009D66DF" w:rsidP="009D66DF">
      <w:pPr>
        <w:spacing w:line="360" w:lineRule="auto"/>
        <w:contextualSpacing/>
        <w:rPr>
          <w:rFonts w:ascii="Bookman Old Style" w:hAnsi="Bookman Old Style" w:cs="Tahoma"/>
          <w:b/>
          <w:sz w:val="24"/>
          <w:szCs w:val="24"/>
        </w:rPr>
      </w:pPr>
      <w:r w:rsidRPr="00127B26">
        <w:rPr>
          <w:rFonts w:ascii="Bookman Old Style" w:hAnsi="Bookman Old Style" w:cs="Tahoma"/>
          <w:b/>
          <w:sz w:val="24"/>
          <w:szCs w:val="24"/>
        </w:rPr>
        <w:t>HOLDEN AT LUSAKA</w:t>
      </w:r>
    </w:p>
    <w:p w:rsidR="009D66DF" w:rsidRDefault="009D66DF" w:rsidP="009D66DF">
      <w:pPr>
        <w:spacing w:line="360" w:lineRule="auto"/>
        <w:contextualSpacing/>
        <w:rPr>
          <w:rFonts w:ascii="Bookman Old Style" w:hAnsi="Bookman Old Style" w:cs="Tahoma"/>
          <w:sz w:val="24"/>
          <w:szCs w:val="24"/>
        </w:rPr>
      </w:pPr>
      <w:r>
        <w:rPr>
          <w:rFonts w:ascii="Bookman Old Style" w:hAnsi="Bookman Old Style" w:cs="Tahoma"/>
          <w:sz w:val="24"/>
          <w:szCs w:val="24"/>
        </w:rPr>
        <w:t>(Civil</w:t>
      </w:r>
      <w:r w:rsidRPr="00127B26">
        <w:rPr>
          <w:rFonts w:ascii="Bookman Old Style" w:hAnsi="Bookman Old Style" w:cs="Tahoma"/>
          <w:sz w:val="24"/>
          <w:szCs w:val="24"/>
        </w:rPr>
        <w:t xml:space="preserve"> Jurisdiction)</w:t>
      </w:r>
    </w:p>
    <w:p w:rsidR="009D66DF" w:rsidRDefault="009D66DF" w:rsidP="009D66DF">
      <w:pPr>
        <w:spacing w:line="360" w:lineRule="auto"/>
        <w:contextualSpacing/>
        <w:rPr>
          <w:rFonts w:ascii="Bookman Old Style" w:hAnsi="Bookman Old Style" w:cs="Tahoma"/>
          <w:sz w:val="24"/>
          <w:szCs w:val="24"/>
        </w:rPr>
      </w:pPr>
    </w:p>
    <w:p w:rsidR="009D66DF" w:rsidRDefault="009D66DF" w:rsidP="00186118">
      <w:pPr>
        <w:spacing w:line="240" w:lineRule="auto"/>
        <w:contextualSpacing/>
        <w:rPr>
          <w:rFonts w:ascii="Bookman Old Style" w:hAnsi="Bookman Old Style" w:cs="Tahoma"/>
          <w:sz w:val="24"/>
          <w:szCs w:val="24"/>
        </w:rPr>
      </w:pPr>
      <w:r>
        <w:rPr>
          <w:rFonts w:ascii="Bookman Old Style" w:hAnsi="Bookman Old Style" w:cs="Tahoma"/>
          <w:sz w:val="24"/>
          <w:szCs w:val="24"/>
        </w:rPr>
        <w:t xml:space="preserve">IN THE MATTER OF </w:t>
      </w:r>
      <w:r>
        <w:rPr>
          <w:rFonts w:ascii="Bookman Old Style" w:hAnsi="Bookman Old Style" w:cs="Tahoma"/>
          <w:sz w:val="24"/>
          <w:szCs w:val="24"/>
        </w:rPr>
        <w:tab/>
        <w:t>:</w:t>
      </w:r>
      <w:r>
        <w:rPr>
          <w:rFonts w:ascii="Bookman Old Style" w:hAnsi="Bookman Old Style" w:cs="Tahoma"/>
          <w:sz w:val="24"/>
          <w:szCs w:val="24"/>
        </w:rPr>
        <w:tab/>
        <w:t xml:space="preserve">SECTION 237 OF THE COMPANIES ACT CAP </w:t>
      </w:r>
    </w:p>
    <w:p w:rsidR="009D66DF" w:rsidRPr="00127B26" w:rsidRDefault="009D66DF" w:rsidP="00186118">
      <w:pPr>
        <w:spacing w:line="240" w:lineRule="auto"/>
        <w:ind w:left="2880" w:firstLine="720"/>
        <w:contextualSpacing/>
        <w:rPr>
          <w:rFonts w:ascii="Bookman Old Style" w:hAnsi="Bookman Old Style" w:cs="Tahoma"/>
          <w:sz w:val="24"/>
          <w:szCs w:val="24"/>
        </w:rPr>
      </w:pPr>
      <w:r>
        <w:rPr>
          <w:rFonts w:ascii="Bookman Old Style" w:hAnsi="Bookman Old Style" w:cs="Tahoma"/>
          <w:sz w:val="24"/>
          <w:szCs w:val="24"/>
        </w:rPr>
        <w:t>388 OF THE LAWS OF ZAMBIA</w:t>
      </w:r>
    </w:p>
    <w:p w:rsidR="009D66DF" w:rsidRPr="00127B26" w:rsidRDefault="009D66DF" w:rsidP="009D66DF">
      <w:pPr>
        <w:spacing w:line="360" w:lineRule="auto"/>
        <w:contextualSpacing/>
        <w:rPr>
          <w:rFonts w:ascii="Bookman Old Style" w:hAnsi="Bookman Old Style" w:cs="Tahoma"/>
          <w:sz w:val="24"/>
          <w:szCs w:val="24"/>
        </w:rPr>
      </w:pPr>
    </w:p>
    <w:p w:rsidR="009D66DF" w:rsidRPr="00127B26" w:rsidRDefault="009D66DF" w:rsidP="009D66DF">
      <w:pPr>
        <w:spacing w:line="240" w:lineRule="auto"/>
        <w:contextualSpacing/>
        <w:rPr>
          <w:rFonts w:ascii="Bookman Old Style" w:hAnsi="Bookman Old Style" w:cs="Tahoma"/>
          <w:b/>
          <w:sz w:val="24"/>
          <w:szCs w:val="24"/>
        </w:rPr>
      </w:pPr>
      <w:r w:rsidRPr="00127B26">
        <w:rPr>
          <w:rFonts w:ascii="Bookman Old Style" w:hAnsi="Bookman Old Style" w:cs="Tahoma"/>
          <w:b/>
          <w:sz w:val="24"/>
          <w:szCs w:val="24"/>
        </w:rPr>
        <w:t>B E T W E E N:</w:t>
      </w:r>
    </w:p>
    <w:p w:rsidR="009D66DF" w:rsidRPr="00127B26" w:rsidRDefault="009D66DF" w:rsidP="009D66DF">
      <w:pPr>
        <w:spacing w:line="240" w:lineRule="auto"/>
        <w:contextualSpacing/>
        <w:rPr>
          <w:rFonts w:ascii="Bookman Old Style" w:hAnsi="Bookman Old Style" w:cs="Tahoma"/>
          <w:b/>
          <w:sz w:val="24"/>
          <w:szCs w:val="24"/>
        </w:rPr>
      </w:pPr>
    </w:p>
    <w:p w:rsidR="009D66DF" w:rsidRPr="00127B26" w:rsidRDefault="009D66DF" w:rsidP="009D66DF">
      <w:pPr>
        <w:spacing w:line="240" w:lineRule="auto"/>
        <w:ind w:firstLine="720"/>
        <w:contextualSpacing/>
        <w:rPr>
          <w:rFonts w:ascii="Bookman Old Style" w:hAnsi="Bookman Old Style" w:cs="Tahoma"/>
          <w:sz w:val="24"/>
          <w:szCs w:val="24"/>
        </w:rPr>
      </w:pPr>
    </w:p>
    <w:p w:rsidR="009D66DF" w:rsidRDefault="009D66DF" w:rsidP="009D66DF">
      <w:pPr>
        <w:spacing w:line="240" w:lineRule="auto"/>
        <w:ind w:firstLine="720"/>
        <w:contextualSpacing/>
        <w:rPr>
          <w:rFonts w:ascii="Bookman Old Style" w:hAnsi="Bookman Old Style" w:cs="Tahoma"/>
        </w:rPr>
      </w:pPr>
      <w:r>
        <w:rPr>
          <w:rFonts w:ascii="Bookman Old Style" w:hAnsi="Bookman Old Style" w:cs="Tahoma"/>
        </w:rPr>
        <w:t>CHANDA MUTONI &amp; 7 OTHERS</w:t>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t xml:space="preserve">       </w:t>
      </w:r>
      <w:r>
        <w:rPr>
          <w:rFonts w:ascii="Bookman Old Style" w:hAnsi="Bookman Old Style" w:cs="Tahoma"/>
          <w:b/>
        </w:rPr>
        <w:t>APPLICANTS</w:t>
      </w:r>
    </w:p>
    <w:p w:rsidR="009D66DF" w:rsidRPr="00127B26" w:rsidRDefault="009D66DF" w:rsidP="009D66DF">
      <w:pPr>
        <w:spacing w:line="240" w:lineRule="auto"/>
        <w:ind w:firstLine="720"/>
        <w:contextualSpacing/>
        <w:jc w:val="center"/>
        <w:rPr>
          <w:rFonts w:ascii="Bookman Old Style" w:hAnsi="Bookman Old Style" w:cs="Tahoma"/>
        </w:rPr>
      </w:pPr>
    </w:p>
    <w:p w:rsidR="009D66DF" w:rsidRPr="00127B26" w:rsidRDefault="009D66DF" w:rsidP="009D66DF">
      <w:pPr>
        <w:spacing w:line="240" w:lineRule="auto"/>
        <w:ind w:left="720"/>
        <w:contextualSpacing/>
        <w:rPr>
          <w:rFonts w:ascii="Bookman Old Style" w:hAnsi="Bookman Old Style" w:cs="Tahoma"/>
          <w:b/>
        </w:rPr>
      </w:pPr>
      <w:r>
        <w:rPr>
          <w:rFonts w:ascii="Bookman Old Style" w:hAnsi="Bookman Old Style" w:cs="Tahoma"/>
          <w:b/>
        </w:rPr>
        <w:t>AND</w:t>
      </w:r>
    </w:p>
    <w:p w:rsidR="009D66DF" w:rsidRPr="00127B26" w:rsidRDefault="009D66DF" w:rsidP="009D66DF">
      <w:pPr>
        <w:spacing w:line="240" w:lineRule="auto"/>
        <w:ind w:firstLine="720"/>
        <w:contextualSpacing/>
        <w:jc w:val="center"/>
        <w:rPr>
          <w:rFonts w:ascii="Bookman Old Style" w:hAnsi="Bookman Old Style" w:cs="Tahoma"/>
        </w:rPr>
      </w:pPr>
    </w:p>
    <w:p w:rsidR="009D66DF" w:rsidRDefault="009D66DF" w:rsidP="009D66DF">
      <w:pPr>
        <w:spacing w:line="240" w:lineRule="auto"/>
        <w:ind w:firstLine="720"/>
        <w:contextualSpacing/>
        <w:rPr>
          <w:rFonts w:ascii="Bookman Old Style" w:hAnsi="Bookman Old Style" w:cs="Tahoma"/>
        </w:rPr>
      </w:pPr>
      <w:r>
        <w:rPr>
          <w:rFonts w:ascii="Bookman Old Style" w:hAnsi="Bookman Old Style" w:cs="Tahoma"/>
        </w:rPr>
        <w:t>BHARTI AIRTEL ZAMBIA HOLDINGS BV</w:t>
      </w:r>
      <w:r>
        <w:rPr>
          <w:rFonts w:ascii="Bookman Old Style" w:hAnsi="Bookman Old Style" w:cs="Tahoma"/>
        </w:rPr>
        <w:tab/>
      </w:r>
      <w:r>
        <w:rPr>
          <w:rFonts w:ascii="Bookman Old Style" w:hAnsi="Bookman Old Style" w:cs="Tahoma"/>
        </w:rPr>
        <w:tab/>
        <w:t xml:space="preserve">       </w:t>
      </w:r>
      <w:r w:rsidRPr="00B01CE7">
        <w:rPr>
          <w:rFonts w:ascii="Bookman Old Style" w:hAnsi="Bookman Old Style" w:cs="Tahoma"/>
          <w:b/>
        </w:rPr>
        <w:t>1</w:t>
      </w:r>
      <w:r w:rsidRPr="00B01CE7">
        <w:rPr>
          <w:rFonts w:ascii="Bookman Old Style" w:hAnsi="Bookman Old Style" w:cs="Tahoma"/>
          <w:b/>
          <w:vertAlign w:val="superscript"/>
        </w:rPr>
        <w:t>ST</w:t>
      </w:r>
      <w:r w:rsidRPr="00B01CE7">
        <w:rPr>
          <w:rFonts w:ascii="Bookman Old Style" w:hAnsi="Bookman Old Style" w:cs="Tahoma"/>
          <w:b/>
        </w:rPr>
        <w:t xml:space="preserve"> </w:t>
      </w:r>
      <w:r>
        <w:rPr>
          <w:rFonts w:ascii="Bookman Old Style" w:hAnsi="Bookman Old Style" w:cs="Tahoma"/>
          <w:b/>
        </w:rPr>
        <w:t>RESPONDENT</w:t>
      </w:r>
    </w:p>
    <w:p w:rsidR="009D66DF" w:rsidRDefault="009D66DF" w:rsidP="009D66DF">
      <w:pPr>
        <w:spacing w:line="240" w:lineRule="auto"/>
        <w:ind w:firstLine="720"/>
        <w:contextualSpacing/>
        <w:rPr>
          <w:rFonts w:ascii="Bookman Old Style" w:hAnsi="Bookman Old Style" w:cs="Tahoma"/>
        </w:rPr>
      </w:pPr>
      <w:r>
        <w:rPr>
          <w:rFonts w:ascii="Bookman Old Style" w:hAnsi="Bookman Old Style" w:cs="Tahoma"/>
        </w:rPr>
        <w:t>CELTEL ZAMBIA PLC</w:t>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t xml:space="preserve">       </w:t>
      </w:r>
      <w:r w:rsidRPr="00B01CE7">
        <w:rPr>
          <w:rFonts w:ascii="Bookman Old Style" w:hAnsi="Bookman Old Style" w:cs="Tahoma"/>
          <w:b/>
        </w:rPr>
        <w:t>2</w:t>
      </w:r>
      <w:r w:rsidRPr="00B01CE7">
        <w:rPr>
          <w:rFonts w:ascii="Bookman Old Style" w:hAnsi="Bookman Old Style" w:cs="Tahoma"/>
          <w:b/>
          <w:vertAlign w:val="superscript"/>
        </w:rPr>
        <w:t>ND</w:t>
      </w:r>
      <w:r w:rsidRPr="00B01CE7">
        <w:rPr>
          <w:rFonts w:ascii="Bookman Old Style" w:hAnsi="Bookman Old Style" w:cs="Tahoma"/>
          <w:b/>
        </w:rPr>
        <w:t xml:space="preserve"> </w:t>
      </w:r>
      <w:r>
        <w:rPr>
          <w:rFonts w:ascii="Bookman Old Style" w:hAnsi="Bookman Old Style" w:cs="Tahoma"/>
          <w:b/>
        </w:rPr>
        <w:t>RESPONDENT</w:t>
      </w:r>
    </w:p>
    <w:p w:rsidR="009D66DF" w:rsidRPr="00127B26" w:rsidRDefault="009D66DF" w:rsidP="009D66DF">
      <w:pPr>
        <w:spacing w:line="240" w:lineRule="auto"/>
        <w:contextualSpacing/>
        <w:jc w:val="both"/>
        <w:rPr>
          <w:rFonts w:ascii="Bookman Old Style" w:hAnsi="Bookman Old Style" w:cs="Tahoma"/>
          <w:b/>
          <w:sz w:val="24"/>
          <w:szCs w:val="24"/>
        </w:rPr>
      </w:pPr>
    </w:p>
    <w:p w:rsidR="009D66DF" w:rsidRDefault="009D66DF" w:rsidP="009D66DF">
      <w:pPr>
        <w:spacing w:line="240" w:lineRule="auto"/>
        <w:contextualSpacing/>
        <w:jc w:val="both"/>
        <w:rPr>
          <w:rFonts w:ascii="Bookman Old Style" w:hAnsi="Bookman Old Style" w:cs="Tahoma"/>
          <w:b/>
          <w:sz w:val="24"/>
          <w:szCs w:val="24"/>
        </w:rPr>
      </w:pPr>
    </w:p>
    <w:p w:rsidR="009D66DF" w:rsidRPr="00127B26" w:rsidRDefault="009D66DF" w:rsidP="009D66DF">
      <w:pPr>
        <w:spacing w:line="240" w:lineRule="auto"/>
        <w:contextualSpacing/>
        <w:jc w:val="both"/>
        <w:rPr>
          <w:rFonts w:ascii="Bookman Old Style" w:hAnsi="Bookman Old Style" w:cs="Tahoma"/>
          <w:b/>
          <w:sz w:val="24"/>
          <w:szCs w:val="24"/>
        </w:rPr>
      </w:pPr>
      <w:r w:rsidRPr="00127B26">
        <w:rPr>
          <w:rFonts w:ascii="Bookman Old Style" w:hAnsi="Bookman Old Style" w:cs="Tahoma"/>
          <w:b/>
          <w:sz w:val="24"/>
          <w:szCs w:val="24"/>
        </w:rPr>
        <w:t>BEFORE HON. MRS. JUSTICE F. M. CHISHIMBA</w:t>
      </w:r>
      <w:r w:rsidR="001D4DBF">
        <w:rPr>
          <w:rFonts w:ascii="Bookman Old Style" w:hAnsi="Bookman Old Style" w:cs="Tahoma"/>
          <w:b/>
          <w:sz w:val="24"/>
          <w:szCs w:val="24"/>
        </w:rPr>
        <w:t xml:space="preserve"> IN CHAMBERS</w:t>
      </w:r>
      <w:r w:rsidRPr="00127B26">
        <w:rPr>
          <w:rFonts w:ascii="Bookman Old Style" w:hAnsi="Bookman Old Style" w:cs="Tahoma"/>
          <w:b/>
          <w:sz w:val="24"/>
          <w:szCs w:val="24"/>
        </w:rPr>
        <w:t xml:space="preserve"> ON THE </w:t>
      </w:r>
      <w:r w:rsidR="0002220E">
        <w:rPr>
          <w:rFonts w:ascii="Bookman Old Style" w:hAnsi="Bookman Old Style" w:cs="Tahoma"/>
          <w:b/>
          <w:sz w:val="24"/>
          <w:szCs w:val="24"/>
        </w:rPr>
        <w:t>5</w:t>
      </w:r>
      <w:r w:rsidR="0002220E">
        <w:rPr>
          <w:rFonts w:ascii="Bookman Old Style" w:hAnsi="Bookman Old Style" w:cs="Tahoma"/>
          <w:b/>
          <w:sz w:val="24"/>
          <w:szCs w:val="24"/>
          <w:vertAlign w:val="superscript"/>
        </w:rPr>
        <w:t>TH</w:t>
      </w:r>
      <w:r w:rsidRPr="00127B26">
        <w:rPr>
          <w:rFonts w:ascii="Bookman Old Style" w:hAnsi="Bookman Old Style" w:cs="Tahoma"/>
          <w:b/>
          <w:sz w:val="24"/>
          <w:szCs w:val="24"/>
        </w:rPr>
        <w:t xml:space="preserve"> DAY OF </w:t>
      </w:r>
      <w:r w:rsidR="00ED4F45">
        <w:rPr>
          <w:rFonts w:ascii="Bookman Old Style" w:hAnsi="Bookman Old Style" w:cs="Tahoma"/>
          <w:b/>
          <w:sz w:val="24"/>
          <w:szCs w:val="24"/>
        </w:rPr>
        <w:t>AUGUST</w:t>
      </w:r>
      <w:r w:rsidRPr="00127B26">
        <w:rPr>
          <w:rFonts w:ascii="Bookman Old Style" w:hAnsi="Bookman Old Style" w:cs="Tahoma"/>
          <w:b/>
          <w:sz w:val="24"/>
          <w:szCs w:val="24"/>
        </w:rPr>
        <w:t>, 2011</w:t>
      </w:r>
    </w:p>
    <w:p w:rsidR="009D66DF" w:rsidRPr="00127B26" w:rsidRDefault="009D66DF" w:rsidP="009D66DF">
      <w:pPr>
        <w:spacing w:line="240" w:lineRule="auto"/>
        <w:contextualSpacing/>
        <w:rPr>
          <w:rFonts w:ascii="Bookman Old Style" w:hAnsi="Bookman Old Style" w:cs="Tahoma"/>
          <w:sz w:val="24"/>
          <w:szCs w:val="24"/>
        </w:rPr>
      </w:pPr>
    </w:p>
    <w:p w:rsidR="00E7044F" w:rsidRPr="00E7044F" w:rsidRDefault="009D66DF" w:rsidP="009D66DF">
      <w:pPr>
        <w:spacing w:line="240" w:lineRule="auto"/>
        <w:contextualSpacing/>
        <w:rPr>
          <w:rFonts w:ascii="Bookman Old Style" w:hAnsi="Bookman Old Style" w:cs="Tahoma"/>
          <w:sz w:val="20"/>
          <w:szCs w:val="20"/>
        </w:rPr>
      </w:pPr>
      <w:r w:rsidRPr="00E7044F">
        <w:rPr>
          <w:rFonts w:ascii="Bookman Old Style" w:hAnsi="Bookman Old Style" w:cs="Tahoma"/>
          <w:sz w:val="20"/>
          <w:szCs w:val="20"/>
        </w:rPr>
        <w:t>For the Applicants</w:t>
      </w:r>
      <w:r w:rsidRPr="00E7044F">
        <w:rPr>
          <w:rFonts w:ascii="Bookman Old Style" w:hAnsi="Bookman Old Style" w:cs="Tahoma"/>
          <w:sz w:val="20"/>
          <w:szCs w:val="20"/>
        </w:rPr>
        <w:tab/>
      </w:r>
      <w:r w:rsidRPr="00E7044F">
        <w:rPr>
          <w:rFonts w:ascii="Bookman Old Style" w:hAnsi="Bookman Old Style" w:cs="Tahoma"/>
          <w:sz w:val="20"/>
          <w:szCs w:val="20"/>
        </w:rPr>
        <w:tab/>
      </w:r>
      <w:r w:rsidR="00E7044F" w:rsidRPr="00E7044F">
        <w:rPr>
          <w:rFonts w:ascii="Bookman Old Style" w:hAnsi="Bookman Old Style" w:cs="Tahoma"/>
          <w:sz w:val="20"/>
          <w:szCs w:val="20"/>
        </w:rPr>
        <w:tab/>
      </w:r>
      <w:r w:rsidRPr="00E7044F">
        <w:rPr>
          <w:rFonts w:ascii="Bookman Old Style" w:hAnsi="Bookman Old Style" w:cs="Tahoma"/>
          <w:sz w:val="20"/>
          <w:szCs w:val="20"/>
        </w:rPr>
        <w:t>:</w:t>
      </w:r>
      <w:r w:rsidRPr="00E7044F">
        <w:rPr>
          <w:rFonts w:ascii="Bookman Old Style" w:hAnsi="Bookman Old Style" w:cs="Tahoma"/>
          <w:sz w:val="20"/>
          <w:szCs w:val="20"/>
        </w:rPr>
        <w:tab/>
        <w:t xml:space="preserve">Mr. Mudenda &amp; </w:t>
      </w:r>
      <w:r w:rsidR="00356737" w:rsidRPr="00E7044F">
        <w:rPr>
          <w:rFonts w:ascii="Bookman Old Style" w:hAnsi="Bookman Old Style" w:cs="Tahoma"/>
          <w:sz w:val="20"/>
          <w:szCs w:val="20"/>
        </w:rPr>
        <w:t xml:space="preserve">Mr. </w:t>
      </w:r>
      <w:r w:rsidR="001D4DBF" w:rsidRPr="00E7044F">
        <w:rPr>
          <w:rFonts w:ascii="Bookman Old Style" w:hAnsi="Bookman Old Style" w:cs="Tahoma"/>
          <w:sz w:val="20"/>
          <w:szCs w:val="20"/>
        </w:rPr>
        <w:t>Mwanabo</w:t>
      </w:r>
      <w:r w:rsidRPr="00E7044F">
        <w:rPr>
          <w:rFonts w:ascii="Bookman Old Style" w:hAnsi="Bookman Old Style" w:cs="Tahoma"/>
          <w:sz w:val="20"/>
          <w:szCs w:val="20"/>
        </w:rPr>
        <w:t xml:space="preserve"> – Messrs </w:t>
      </w:r>
    </w:p>
    <w:p w:rsidR="009D66DF" w:rsidRPr="00E7044F" w:rsidRDefault="00E7044F" w:rsidP="009D66DF">
      <w:pPr>
        <w:spacing w:line="240" w:lineRule="auto"/>
        <w:contextualSpacing/>
        <w:rPr>
          <w:rFonts w:ascii="Bookman Old Style" w:hAnsi="Bookman Old Style" w:cs="Tahoma"/>
          <w:sz w:val="20"/>
          <w:szCs w:val="20"/>
        </w:rPr>
      </w:pPr>
      <w:r w:rsidRPr="00E7044F">
        <w:rPr>
          <w:rFonts w:ascii="Bookman Old Style" w:hAnsi="Bookman Old Style" w:cs="Tahoma"/>
          <w:sz w:val="20"/>
          <w:szCs w:val="20"/>
        </w:rPr>
        <w:tab/>
      </w:r>
      <w:r w:rsidRPr="00E7044F">
        <w:rPr>
          <w:rFonts w:ascii="Bookman Old Style" w:hAnsi="Bookman Old Style" w:cs="Tahoma"/>
          <w:sz w:val="20"/>
          <w:szCs w:val="20"/>
        </w:rPr>
        <w:tab/>
      </w:r>
      <w:r w:rsidRPr="00E7044F">
        <w:rPr>
          <w:rFonts w:ascii="Bookman Old Style" w:hAnsi="Bookman Old Style" w:cs="Tahoma"/>
          <w:sz w:val="20"/>
          <w:szCs w:val="20"/>
        </w:rPr>
        <w:tab/>
      </w:r>
      <w:r w:rsidRPr="00E7044F">
        <w:rPr>
          <w:rFonts w:ascii="Bookman Old Style" w:hAnsi="Bookman Old Style" w:cs="Tahoma"/>
          <w:sz w:val="20"/>
          <w:szCs w:val="20"/>
        </w:rPr>
        <w:tab/>
      </w:r>
      <w:r w:rsidRPr="00E7044F">
        <w:rPr>
          <w:rFonts w:ascii="Bookman Old Style" w:hAnsi="Bookman Old Style" w:cs="Tahoma"/>
          <w:sz w:val="20"/>
          <w:szCs w:val="20"/>
        </w:rPr>
        <w:tab/>
      </w:r>
      <w:r w:rsidRPr="00E7044F">
        <w:rPr>
          <w:rFonts w:ascii="Bookman Old Style" w:hAnsi="Bookman Old Style" w:cs="Tahoma"/>
          <w:sz w:val="20"/>
          <w:szCs w:val="20"/>
        </w:rPr>
        <w:tab/>
      </w:r>
      <w:r w:rsidR="009D66DF" w:rsidRPr="00E7044F">
        <w:rPr>
          <w:rFonts w:ascii="Bookman Old Style" w:hAnsi="Bookman Old Style" w:cs="Tahoma"/>
          <w:sz w:val="20"/>
          <w:szCs w:val="20"/>
        </w:rPr>
        <w:t>Lewis Nathan &amp; Advocates</w:t>
      </w:r>
    </w:p>
    <w:p w:rsidR="009D66DF" w:rsidRPr="00E7044F" w:rsidRDefault="009D66DF" w:rsidP="009D66DF">
      <w:pPr>
        <w:spacing w:line="240" w:lineRule="auto"/>
        <w:ind w:left="2160" w:hanging="2160"/>
        <w:contextualSpacing/>
        <w:rPr>
          <w:rFonts w:ascii="Bookman Old Style" w:hAnsi="Bookman Old Style" w:cs="Tahoma"/>
          <w:sz w:val="20"/>
          <w:szCs w:val="20"/>
        </w:rPr>
      </w:pPr>
      <w:r w:rsidRPr="00E7044F">
        <w:rPr>
          <w:rFonts w:ascii="Bookman Old Style" w:hAnsi="Bookman Old Style" w:cs="Tahoma"/>
          <w:sz w:val="20"/>
          <w:szCs w:val="20"/>
        </w:rPr>
        <w:t>For the 1</w:t>
      </w:r>
      <w:r w:rsidRPr="00E7044F">
        <w:rPr>
          <w:rFonts w:ascii="Bookman Old Style" w:hAnsi="Bookman Old Style" w:cs="Tahoma"/>
          <w:sz w:val="20"/>
          <w:szCs w:val="20"/>
          <w:vertAlign w:val="superscript"/>
        </w:rPr>
        <w:t>st</w:t>
      </w:r>
      <w:r w:rsidRPr="00E7044F">
        <w:rPr>
          <w:rFonts w:ascii="Bookman Old Style" w:hAnsi="Bookman Old Style" w:cs="Tahoma"/>
          <w:sz w:val="20"/>
          <w:szCs w:val="20"/>
        </w:rPr>
        <w:t xml:space="preserve"> </w:t>
      </w:r>
      <w:r w:rsidR="00E7044F" w:rsidRPr="00E7044F">
        <w:rPr>
          <w:rFonts w:ascii="Bookman Old Style" w:hAnsi="Bookman Old Style" w:cs="Tahoma"/>
          <w:sz w:val="20"/>
          <w:szCs w:val="20"/>
        </w:rPr>
        <w:t>&amp; 2</w:t>
      </w:r>
      <w:r w:rsidR="00E7044F" w:rsidRPr="00E7044F">
        <w:rPr>
          <w:rFonts w:ascii="Bookman Old Style" w:hAnsi="Bookman Old Style" w:cs="Tahoma"/>
          <w:sz w:val="20"/>
          <w:szCs w:val="20"/>
          <w:vertAlign w:val="superscript"/>
        </w:rPr>
        <w:t>nd</w:t>
      </w:r>
      <w:r w:rsidR="00E7044F" w:rsidRPr="00E7044F">
        <w:rPr>
          <w:rFonts w:ascii="Bookman Old Style" w:hAnsi="Bookman Old Style" w:cs="Tahoma"/>
          <w:sz w:val="20"/>
          <w:szCs w:val="20"/>
        </w:rPr>
        <w:t xml:space="preserve"> </w:t>
      </w:r>
      <w:r w:rsidRPr="00E7044F">
        <w:rPr>
          <w:rFonts w:ascii="Bookman Old Style" w:hAnsi="Bookman Old Style" w:cs="Tahoma"/>
          <w:sz w:val="20"/>
          <w:szCs w:val="20"/>
        </w:rPr>
        <w:t>Respondent</w:t>
      </w:r>
      <w:r w:rsidR="00E7044F" w:rsidRPr="00E7044F">
        <w:rPr>
          <w:rFonts w:ascii="Bookman Old Style" w:hAnsi="Bookman Old Style" w:cs="Tahoma"/>
          <w:sz w:val="20"/>
          <w:szCs w:val="20"/>
        </w:rPr>
        <w:t>s</w:t>
      </w:r>
      <w:r w:rsidRPr="00E7044F">
        <w:rPr>
          <w:rFonts w:ascii="Bookman Old Style" w:hAnsi="Bookman Old Style" w:cs="Tahoma"/>
          <w:sz w:val="20"/>
          <w:szCs w:val="20"/>
        </w:rPr>
        <w:tab/>
        <w:t>:</w:t>
      </w:r>
      <w:r w:rsidRPr="00E7044F">
        <w:rPr>
          <w:rFonts w:ascii="Bookman Old Style" w:hAnsi="Bookman Old Style" w:cs="Tahoma"/>
          <w:sz w:val="20"/>
          <w:szCs w:val="20"/>
        </w:rPr>
        <w:tab/>
      </w:r>
      <w:r w:rsidR="00E7044F" w:rsidRPr="00E7044F">
        <w:rPr>
          <w:rFonts w:ascii="Bookman Old Style" w:hAnsi="Bookman Old Style" w:cs="Tahoma"/>
          <w:sz w:val="20"/>
          <w:szCs w:val="20"/>
        </w:rPr>
        <w:t>Mr. A. Tembo – Messrs Tembo Ngulube &amp; Co.</w:t>
      </w:r>
    </w:p>
    <w:p w:rsidR="009D66DF" w:rsidRPr="00127B26" w:rsidRDefault="009D66DF" w:rsidP="009D66DF">
      <w:pPr>
        <w:spacing w:line="240" w:lineRule="auto"/>
        <w:ind w:firstLine="720"/>
        <w:contextualSpacing/>
        <w:rPr>
          <w:rFonts w:ascii="Bookman Old Style" w:hAnsi="Bookman Old Style" w:cs="Tahoma"/>
          <w:sz w:val="28"/>
          <w:szCs w:val="28"/>
        </w:rPr>
      </w:pPr>
    </w:p>
    <w:p w:rsidR="009D66DF" w:rsidRPr="00A06E71" w:rsidRDefault="009D66DF" w:rsidP="009D66DF">
      <w:pPr>
        <w:pBdr>
          <w:top w:val="single" w:sz="12" w:space="1" w:color="auto"/>
          <w:bottom w:val="single" w:sz="12" w:space="1" w:color="auto"/>
        </w:pBdr>
        <w:spacing w:line="240" w:lineRule="auto"/>
        <w:contextualSpacing/>
        <w:jc w:val="center"/>
        <w:rPr>
          <w:rFonts w:ascii="Bookman Old Style" w:hAnsi="Bookman Old Style" w:cs="Tahoma"/>
          <w:b/>
          <w:sz w:val="16"/>
          <w:szCs w:val="16"/>
        </w:rPr>
      </w:pPr>
    </w:p>
    <w:p w:rsidR="009D66DF" w:rsidRPr="00A06E71" w:rsidRDefault="009D66DF" w:rsidP="009D66DF">
      <w:pPr>
        <w:pBdr>
          <w:top w:val="single" w:sz="12" w:space="1" w:color="auto"/>
          <w:bottom w:val="single" w:sz="12" w:space="1" w:color="auto"/>
        </w:pBdr>
        <w:spacing w:line="240" w:lineRule="auto"/>
        <w:contextualSpacing/>
        <w:jc w:val="center"/>
        <w:rPr>
          <w:rFonts w:ascii="Bookman Old Style" w:hAnsi="Bookman Old Style" w:cs="Tahoma"/>
          <w:b/>
          <w:sz w:val="36"/>
          <w:szCs w:val="36"/>
        </w:rPr>
      </w:pPr>
      <w:r>
        <w:rPr>
          <w:rFonts w:ascii="Bookman Old Style" w:hAnsi="Bookman Old Style" w:cs="Tahoma"/>
          <w:b/>
          <w:sz w:val="36"/>
          <w:szCs w:val="36"/>
        </w:rPr>
        <w:t>J U D G M E N T</w:t>
      </w:r>
    </w:p>
    <w:p w:rsidR="009D66DF" w:rsidRPr="00A06E71" w:rsidRDefault="009D66DF" w:rsidP="009D66DF">
      <w:pPr>
        <w:pBdr>
          <w:top w:val="single" w:sz="12" w:space="1" w:color="auto"/>
          <w:bottom w:val="single" w:sz="12" w:space="1" w:color="auto"/>
        </w:pBdr>
        <w:spacing w:line="240" w:lineRule="auto"/>
        <w:contextualSpacing/>
        <w:jc w:val="center"/>
        <w:rPr>
          <w:rFonts w:ascii="Bookman Old Style" w:hAnsi="Bookman Old Style" w:cs="Tahoma"/>
          <w:b/>
          <w:sz w:val="16"/>
          <w:szCs w:val="16"/>
        </w:rPr>
      </w:pPr>
    </w:p>
    <w:p w:rsidR="009D66DF" w:rsidRDefault="009D66DF" w:rsidP="009D66DF">
      <w:pPr>
        <w:spacing w:line="240" w:lineRule="auto"/>
        <w:contextualSpacing/>
        <w:jc w:val="both"/>
        <w:rPr>
          <w:rFonts w:ascii="Bookman Old Style" w:hAnsi="Bookman Old Style" w:cs="Tahoma"/>
          <w:sz w:val="28"/>
          <w:szCs w:val="28"/>
        </w:rPr>
      </w:pPr>
    </w:p>
    <w:p w:rsidR="00E7044F" w:rsidRDefault="00E7044F" w:rsidP="00F62048">
      <w:pPr>
        <w:spacing w:line="240" w:lineRule="auto"/>
        <w:contextualSpacing/>
        <w:jc w:val="both"/>
        <w:rPr>
          <w:rFonts w:ascii="Bookman Old Style" w:hAnsi="Bookman Old Style" w:cs="Tahoma"/>
          <w:sz w:val="24"/>
          <w:szCs w:val="24"/>
          <w:u w:val="single"/>
        </w:rPr>
      </w:pPr>
    </w:p>
    <w:p w:rsidR="009D66DF" w:rsidRPr="00F11082" w:rsidRDefault="00F84BA3" w:rsidP="00F62048">
      <w:pPr>
        <w:spacing w:line="240" w:lineRule="auto"/>
        <w:contextualSpacing/>
        <w:jc w:val="both"/>
        <w:rPr>
          <w:rFonts w:ascii="Bookman Old Style" w:hAnsi="Bookman Old Style" w:cs="Tahoma"/>
          <w:sz w:val="24"/>
          <w:szCs w:val="24"/>
          <w:u w:val="single"/>
        </w:rPr>
      </w:pPr>
      <w:r w:rsidRPr="00F11082">
        <w:rPr>
          <w:rFonts w:ascii="Bookman Old Style" w:hAnsi="Bookman Old Style" w:cs="Tahoma"/>
          <w:sz w:val="24"/>
          <w:szCs w:val="24"/>
          <w:u w:val="single"/>
        </w:rPr>
        <w:t>CASES REFERRED TO;</w:t>
      </w:r>
    </w:p>
    <w:p w:rsidR="0030769A" w:rsidRPr="005F5B1F" w:rsidRDefault="0030769A" w:rsidP="00F62048">
      <w:pPr>
        <w:pStyle w:val="ListParagraph"/>
        <w:numPr>
          <w:ilvl w:val="0"/>
          <w:numId w:val="2"/>
        </w:numPr>
        <w:spacing w:line="240" w:lineRule="auto"/>
        <w:ind w:left="567" w:hanging="567"/>
        <w:jc w:val="both"/>
        <w:rPr>
          <w:rFonts w:ascii="Bookman Old Style" w:hAnsi="Bookman Old Style" w:cs="Tahoma"/>
          <w:b/>
          <w:i/>
          <w:sz w:val="18"/>
          <w:szCs w:val="18"/>
        </w:rPr>
      </w:pPr>
      <w:r w:rsidRPr="005F5B1F">
        <w:rPr>
          <w:rFonts w:ascii="Bookman Old Style" w:hAnsi="Bookman Old Style" w:cs="Tahoma"/>
          <w:b/>
          <w:i/>
          <w:sz w:val="18"/>
          <w:szCs w:val="18"/>
        </w:rPr>
        <w:t>Re-Western Manufacturing Reading Limited (1995) 3 ALL ER 733</w:t>
      </w:r>
    </w:p>
    <w:p w:rsidR="005B2224" w:rsidRPr="005F5B1F" w:rsidRDefault="005B2224" w:rsidP="00F62048">
      <w:pPr>
        <w:pStyle w:val="ListParagraph"/>
        <w:numPr>
          <w:ilvl w:val="0"/>
          <w:numId w:val="2"/>
        </w:numPr>
        <w:spacing w:line="240" w:lineRule="auto"/>
        <w:ind w:left="567" w:hanging="567"/>
        <w:jc w:val="both"/>
        <w:rPr>
          <w:rFonts w:ascii="Bookman Old Style" w:hAnsi="Bookman Old Style" w:cs="Tahoma"/>
          <w:b/>
          <w:i/>
          <w:sz w:val="18"/>
          <w:szCs w:val="18"/>
        </w:rPr>
      </w:pPr>
      <w:r w:rsidRPr="005F5B1F">
        <w:rPr>
          <w:rFonts w:ascii="Bookman Old Style" w:hAnsi="Bookman Old Style" w:cs="Tahoma"/>
          <w:b/>
          <w:i/>
          <w:sz w:val="18"/>
          <w:szCs w:val="18"/>
        </w:rPr>
        <w:t xml:space="preserve">Re-Carlton Holdings Limited (1971) ALL ER </w:t>
      </w:r>
    </w:p>
    <w:p w:rsidR="005B2224" w:rsidRPr="005F5B1F" w:rsidRDefault="005B2224" w:rsidP="00F62048">
      <w:pPr>
        <w:pStyle w:val="ListParagraph"/>
        <w:numPr>
          <w:ilvl w:val="0"/>
          <w:numId w:val="2"/>
        </w:numPr>
        <w:spacing w:line="240" w:lineRule="auto"/>
        <w:ind w:left="567" w:hanging="567"/>
        <w:jc w:val="both"/>
        <w:rPr>
          <w:rFonts w:ascii="Bookman Old Style" w:hAnsi="Bookman Old Style" w:cs="Tahoma"/>
          <w:b/>
          <w:i/>
          <w:sz w:val="18"/>
          <w:szCs w:val="18"/>
        </w:rPr>
      </w:pPr>
      <w:r w:rsidRPr="005F5B1F">
        <w:rPr>
          <w:rFonts w:ascii="Bookman Old Style" w:hAnsi="Bookman Old Style" w:cs="Tahoma"/>
          <w:b/>
          <w:i/>
          <w:sz w:val="18"/>
          <w:szCs w:val="18"/>
        </w:rPr>
        <w:t>Re-Bugle Press (1960) 3 ALL ER 791</w:t>
      </w:r>
    </w:p>
    <w:p w:rsidR="005B2224" w:rsidRPr="005F5B1F" w:rsidRDefault="005B2224" w:rsidP="00F62048">
      <w:pPr>
        <w:pStyle w:val="ListParagraph"/>
        <w:numPr>
          <w:ilvl w:val="0"/>
          <w:numId w:val="2"/>
        </w:numPr>
        <w:spacing w:line="240" w:lineRule="auto"/>
        <w:ind w:left="567" w:hanging="567"/>
        <w:jc w:val="both"/>
        <w:rPr>
          <w:rFonts w:ascii="Bookman Old Style" w:hAnsi="Bookman Old Style" w:cs="Tahoma"/>
          <w:b/>
          <w:i/>
          <w:sz w:val="18"/>
          <w:szCs w:val="18"/>
        </w:rPr>
      </w:pPr>
      <w:r w:rsidRPr="005F5B1F">
        <w:rPr>
          <w:rFonts w:ascii="Bookman Old Style" w:hAnsi="Bookman Old Style" w:cs="Tahoma"/>
          <w:b/>
          <w:i/>
          <w:sz w:val="18"/>
          <w:szCs w:val="18"/>
        </w:rPr>
        <w:t>Customs and Excise Commission Vs Top Ten Promotion Limited 1969</w:t>
      </w:r>
    </w:p>
    <w:p w:rsidR="005B2224" w:rsidRPr="005F5B1F" w:rsidRDefault="005B2224" w:rsidP="00F62048">
      <w:pPr>
        <w:pStyle w:val="ListParagraph"/>
        <w:numPr>
          <w:ilvl w:val="0"/>
          <w:numId w:val="2"/>
        </w:numPr>
        <w:spacing w:line="240" w:lineRule="auto"/>
        <w:ind w:left="567" w:hanging="567"/>
        <w:jc w:val="both"/>
        <w:rPr>
          <w:rFonts w:ascii="Bookman Old Style" w:hAnsi="Bookman Old Style" w:cs="Tahoma"/>
          <w:b/>
          <w:i/>
          <w:sz w:val="18"/>
          <w:szCs w:val="18"/>
        </w:rPr>
      </w:pPr>
      <w:r w:rsidRPr="005F5B1F">
        <w:rPr>
          <w:rFonts w:ascii="Bookman Old Style" w:hAnsi="Bookman Old Style" w:cs="Tahoma"/>
          <w:b/>
          <w:i/>
          <w:sz w:val="18"/>
          <w:szCs w:val="18"/>
        </w:rPr>
        <w:t>Tuck &amp; Sons Vs Priester (1887) 19 QBD 629, 638</w:t>
      </w:r>
    </w:p>
    <w:p w:rsidR="005B2224" w:rsidRPr="005F5B1F" w:rsidRDefault="005B2224" w:rsidP="00F62048">
      <w:pPr>
        <w:pStyle w:val="ListParagraph"/>
        <w:numPr>
          <w:ilvl w:val="0"/>
          <w:numId w:val="2"/>
        </w:numPr>
        <w:spacing w:line="240" w:lineRule="auto"/>
        <w:ind w:left="567" w:hanging="567"/>
        <w:jc w:val="both"/>
        <w:rPr>
          <w:rFonts w:ascii="Bookman Old Style" w:hAnsi="Bookman Old Style" w:cs="Tahoma"/>
          <w:b/>
          <w:i/>
          <w:sz w:val="18"/>
          <w:szCs w:val="18"/>
        </w:rPr>
      </w:pPr>
      <w:r w:rsidRPr="005F5B1F">
        <w:rPr>
          <w:rFonts w:ascii="Bookman Old Style" w:hAnsi="Bookman Old Style" w:cs="Tahoma"/>
          <w:b/>
          <w:i/>
          <w:sz w:val="18"/>
          <w:szCs w:val="18"/>
        </w:rPr>
        <w:t>Blue metal Industries Limited and Another Vs R W Dilley &amp; Another Consolidated Appeals (1960) 3 ALL ER 437</w:t>
      </w:r>
    </w:p>
    <w:p w:rsidR="005B2224" w:rsidRPr="005F5B1F" w:rsidRDefault="005B2224" w:rsidP="00F62048">
      <w:pPr>
        <w:pStyle w:val="ListParagraph"/>
        <w:numPr>
          <w:ilvl w:val="0"/>
          <w:numId w:val="2"/>
        </w:numPr>
        <w:spacing w:line="240" w:lineRule="auto"/>
        <w:ind w:left="567" w:hanging="567"/>
        <w:jc w:val="both"/>
        <w:rPr>
          <w:rFonts w:ascii="Bookman Old Style" w:hAnsi="Bookman Old Style" w:cs="Tahoma"/>
          <w:b/>
          <w:i/>
          <w:sz w:val="18"/>
          <w:szCs w:val="18"/>
        </w:rPr>
      </w:pPr>
      <w:r w:rsidRPr="005F5B1F">
        <w:rPr>
          <w:rFonts w:ascii="Bookman Old Style" w:hAnsi="Bookman Old Style" w:cs="Tahoma"/>
          <w:b/>
          <w:i/>
          <w:sz w:val="18"/>
          <w:szCs w:val="18"/>
        </w:rPr>
        <w:t>Re-Press Caps Limited (1949) 1 ALL ER 1013</w:t>
      </w:r>
    </w:p>
    <w:p w:rsidR="00181F53" w:rsidRPr="005F5B1F" w:rsidRDefault="00181F53" w:rsidP="00F62048">
      <w:pPr>
        <w:pStyle w:val="ListParagraph"/>
        <w:numPr>
          <w:ilvl w:val="0"/>
          <w:numId w:val="2"/>
        </w:numPr>
        <w:spacing w:line="240" w:lineRule="auto"/>
        <w:ind w:left="567" w:hanging="567"/>
        <w:jc w:val="both"/>
        <w:rPr>
          <w:rFonts w:ascii="Bookman Old Style" w:hAnsi="Bookman Old Style" w:cs="Tahoma"/>
          <w:b/>
          <w:i/>
          <w:sz w:val="18"/>
          <w:szCs w:val="18"/>
        </w:rPr>
      </w:pPr>
      <w:r w:rsidRPr="005F5B1F">
        <w:rPr>
          <w:rFonts w:ascii="Bookman Old Style" w:hAnsi="Bookman Old Style" w:cs="Tahoma"/>
          <w:b/>
          <w:i/>
          <w:sz w:val="18"/>
          <w:szCs w:val="18"/>
        </w:rPr>
        <w:t>Anderson Mazoka Vs Levy Mwanawasa 2005 ZLR P. 138</w:t>
      </w:r>
    </w:p>
    <w:p w:rsidR="00181F53" w:rsidRPr="005F5B1F" w:rsidRDefault="00181F53" w:rsidP="00F62048">
      <w:pPr>
        <w:pStyle w:val="ListParagraph"/>
        <w:numPr>
          <w:ilvl w:val="0"/>
          <w:numId w:val="2"/>
        </w:numPr>
        <w:spacing w:line="240" w:lineRule="auto"/>
        <w:ind w:left="567" w:hanging="567"/>
        <w:jc w:val="both"/>
        <w:rPr>
          <w:rFonts w:ascii="Bookman Old Style" w:hAnsi="Bookman Old Style" w:cs="Tahoma"/>
          <w:b/>
          <w:i/>
          <w:sz w:val="18"/>
          <w:szCs w:val="18"/>
        </w:rPr>
      </w:pPr>
      <w:r w:rsidRPr="005F5B1F">
        <w:rPr>
          <w:rFonts w:ascii="Bookman Old Style" w:hAnsi="Bookman Old Style" w:cs="Tahoma"/>
          <w:b/>
          <w:i/>
          <w:sz w:val="18"/>
          <w:szCs w:val="18"/>
        </w:rPr>
        <w:t>Selvey Vs DPP (1970) AC 304</w:t>
      </w:r>
    </w:p>
    <w:p w:rsidR="00181F53" w:rsidRPr="005F5B1F" w:rsidRDefault="00181F53" w:rsidP="00F62048">
      <w:pPr>
        <w:pStyle w:val="ListParagraph"/>
        <w:numPr>
          <w:ilvl w:val="0"/>
          <w:numId w:val="2"/>
        </w:numPr>
        <w:spacing w:line="240" w:lineRule="auto"/>
        <w:ind w:left="567" w:hanging="567"/>
        <w:jc w:val="both"/>
        <w:rPr>
          <w:rFonts w:ascii="Bookman Old Style" w:hAnsi="Bookman Old Style" w:cs="Tahoma"/>
          <w:b/>
          <w:i/>
          <w:sz w:val="18"/>
          <w:szCs w:val="18"/>
        </w:rPr>
      </w:pPr>
      <w:r w:rsidRPr="005F5B1F">
        <w:rPr>
          <w:rFonts w:ascii="Bookman Old Style" w:hAnsi="Bookman Old Style" w:cs="Tahoma"/>
          <w:b/>
          <w:i/>
          <w:sz w:val="18"/>
          <w:szCs w:val="18"/>
        </w:rPr>
        <w:t>Exxon Co</w:t>
      </w:r>
      <w:r w:rsidR="005F5B1F" w:rsidRPr="005F5B1F">
        <w:rPr>
          <w:rFonts w:ascii="Bookman Old Style" w:hAnsi="Bookman Old Style" w:cs="Tahoma"/>
          <w:b/>
          <w:i/>
          <w:sz w:val="18"/>
          <w:szCs w:val="18"/>
        </w:rPr>
        <w:t>rpn Vs Exxon Insurance Consultants International Limited (1981) 2 ALL ER 495 at 502</w:t>
      </w:r>
    </w:p>
    <w:p w:rsidR="00F84BA3" w:rsidRPr="008352EF" w:rsidRDefault="00F84BA3" w:rsidP="00F62048">
      <w:pPr>
        <w:spacing w:line="240" w:lineRule="auto"/>
        <w:contextualSpacing/>
        <w:jc w:val="both"/>
        <w:rPr>
          <w:rFonts w:ascii="Bookman Old Style" w:hAnsi="Bookman Old Style" w:cs="Tahoma"/>
          <w:sz w:val="24"/>
          <w:szCs w:val="24"/>
        </w:rPr>
      </w:pPr>
    </w:p>
    <w:p w:rsidR="009D66DF" w:rsidRPr="00831D00" w:rsidRDefault="009D66DF" w:rsidP="00F62048">
      <w:pPr>
        <w:spacing w:line="240" w:lineRule="auto"/>
        <w:contextualSpacing/>
        <w:jc w:val="both"/>
        <w:rPr>
          <w:rFonts w:ascii="Bookman Old Style" w:hAnsi="Bookman Old Style" w:cs="Tahoma"/>
          <w:u w:val="single"/>
        </w:rPr>
      </w:pPr>
      <w:r w:rsidRPr="00831D00">
        <w:rPr>
          <w:rFonts w:ascii="Bookman Old Style" w:hAnsi="Bookman Old Style" w:cs="Tahoma"/>
          <w:u w:val="single"/>
        </w:rPr>
        <w:t xml:space="preserve">LEGISLATION </w:t>
      </w:r>
      <w:r>
        <w:rPr>
          <w:rFonts w:ascii="Bookman Old Style" w:hAnsi="Bookman Old Style" w:cs="Tahoma"/>
          <w:u w:val="single"/>
        </w:rPr>
        <w:t>AND OTHER WORKS</w:t>
      </w:r>
      <w:r w:rsidRPr="00831D00">
        <w:rPr>
          <w:rFonts w:ascii="Bookman Old Style" w:hAnsi="Bookman Old Style" w:cs="Tahoma"/>
          <w:u w:val="single"/>
        </w:rPr>
        <w:t xml:space="preserve"> REFERRED TO</w:t>
      </w:r>
      <w:r w:rsidR="00F84BA3">
        <w:rPr>
          <w:rFonts w:ascii="Bookman Old Style" w:hAnsi="Bookman Old Style" w:cs="Tahoma"/>
          <w:u w:val="single"/>
        </w:rPr>
        <w:t>;</w:t>
      </w:r>
    </w:p>
    <w:p w:rsidR="009D66DF" w:rsidRPr="00F62048" w:rsidRDefault="00C75A07" w:rsidP="00F62048">
      <w:pPr>
        <w:pStyle w:val="ListParagraph"/>
        <w:numPr>
          <w:ilvl w:val="0"/>
          <w:numId w:val="1"/>
        </w:numPr>
        <w:spacing w:line="240" w:lineRule="auto"/>
        <w:ind w:left="567" w:hanging="567"/>
        <w:jc w:val="both"/>
        <w:rPr>
          <w:rFonts w:ascii="Bookman Old Style" w:hAnsi="Bookman Old Style" w:cs="Tahoma"/>
          <w:b/>
          <w:i/>
          <w:sz w:val="20"/>
          <w:szCs w:val="20"/>
        </w:rPr>
      </w:pPr>
      <w:r w:rsidRPr="00F62048">
        <w:rPr>
          <w:rFonts w:ascii="Bookman Old Style" w:hAnsi="Bookman Old Style" w:cs="Tahoma"/>
          <w:b/>
          <w:i/>
          <w:sz w:val="20"/>
          <w:szCs w:val="20"/>
        </w:rPr>
        <w:t>Companies Act Cap 388 of the Laws of Zambia</w:t>
      </w:r>
    </w:p>
    <w:p w:rsidR="00C75A07" w:rsidRPr="00F62048" w:rsidRDefault="00C75A07" w:rsidP="00F62048">
      <w:pPr>
        <w:pStyle w:val="ListParagraph"/>
        <w:numPr>
          <w:ilvl w:val="0"/>
          <w:numId w:val="1"/>
        </w:numPr>
        <w:spacing w:line="240" w:lineRule="auto"/>
        <w:ind w:left="567" w:hanging="567"/>
        <w:jc w:val="both"/>
        <w:rPr>
          <w:rFonts w:ascii="Bookman Old Style" w:hAnsi="Bookman Old Style" w:cs="Tahoma"/>
          <w:b/>
          <w:i/>
          <w:sz w:val="20"/>
          <w:szCs w:val="20"/>
        </w:rPr>
      </w:pPr>
      <w:r w:rsidRPr="00F62048">
        <w:rPr>
          <w:rFonts w:ascii="Bookman Old Style" w:hAnsi="Bookman Old Style" w:cs="Tahoma"/>
          <w:b/>
          <w:i/>
          <w:sz w:val="20"/>
          <w:szCs w:val="20"/>
        </w:rPr>
        <w:t>Rules of the Supreme Court</w:t>
      </w:r>
      <w:r w:rsidR="000C59D9">
        <w:rPr>
          <w:rFonts w:ascii="Bookman Old Style" w:hAnsi="Bookman Old Style" w:cs="Tahoma"/>
          <w:b/>
          <w:i/>
          <w:sz w:val="20"/>
          <w:szCs w:val="20"/>
        </w:rPr>
        <w:t xml:space="preserve"> 1999 Edition (White book)</w:t>
      </w:r>
    </w:p>
    <w:p w:rsidR="00C75A07" w:rsidRPr="00F62048" w:rsidRDefault="00C75A07" w:rsidP="00F62048">
      <w:pPr>
        <w:pStyle w:val="ListParagraph"/>
        <w:numPr>
          <w:ilvl w:val="0"/>
          <w:numId w:val="1"/>
        </w:numPr>
        <w:spacing w:line="240" w:lineRule="auto"/>
        <w:ind w:left="567" w:hanging="567"/>
        <w:jc w:val="both"/>
        <w:rPr>
          <w:rFonts w:ascii="Bookman Old Style" w:hAnsi="Bookman Old Style" w:cs="Tahoma"/>
          <w:b/>
          <w:i/>
          <w:sz w:val="20"/>
          <w:szCs w:val="20"/>
        </w:rPr>
      </w:pPr>
      <w:r w:rsidRPr="00F62048">
        <w:rPr>
          <w:rFonts w:ascii="Bookman Old Style" w:hAnsi="Bookman Old Style" w:cs="Tahoma"/>
          <w:b/>
          <w:i/>
          <w:sz w:val="20"/>
          <w:szCs w:val="20"/>
        </w:rPr>
        <w:lastRenderedPageBreak/>
        <w:t>High Court Rules Cap 27 of the Laws of Zambia</w:t>
      </w:r>
    </w:p>
    <w:p w:rsidR="00F84BA3" w:rsidRDefault="00F62048" w:rsidP="00F62048">
      <w:pPr>
        <w:pStyle w:val="ListParagraph"/>
        <w:numPr>
          <w:ilvl w:val="0"/>
          <w:numId w:val="1"/>
        </w:numPr>
        <w:spacing w:line="240" w:lineRule="auto"/>
        <w:ind w:left="567" w:hanging="567"/>
        <w:jc w:val="both"/>
        <w:rPr>
          <w:rFonts w:ascii="Bookman Old Style" w:hAnsi="Bookman Old Style" w:cs="Tahoma"/>
          <w:b/>
          <w:i/>
          <w:sz w:val="20"/>
          <w:szCs w:val="20"/>
        </w:rPr>
      </w:pPr>
      <w:r w:rsidRPr="00F62048">
        <w:rPr>
          <w:rFonts w:ascii="Bookman Old Style" w:hAnsi="Bookman Old Style" w:cs="Tahoma"/>
          <w:b/>
          <w:i/>
          <w:sz w:val="20"/>
          <w:szCs w:val="20"/>
        </w:rPr>
        <w:t>Securities (Takeover and Mergers) Rules, Statutory Instrument No. 170 of 1993</w:t>
      </w:r>
      <w:r w:rsidRPr="00F62048">
        <w:rPr>
          <w:rFonts w:ascii="Bookman Old Style" w:hAnsi="Bookman Old Style" w:cs="Tahoma"/>
          <w:sz w:val="20"/>
          <w:szCs w:val="20"/>
        </w:rPr>
        <w:t xml:space="preserve"> under the </w:t>
      </w:r>
      <w:r w:rsidRPr="00F62048">
        <w:rPr>
          <w:rFonts w:ascii="Bookman Old Style" w:hAnsi="Bookman Old Style" w:cs="Tahoma"/>
          <w:b/>
          <w:i/>
          <w:sz w:val="20"/>
          <w:szCs w:val="20"/>
        </w:rPr>
        <w:t>Securities Act Chapter 354 of the Laws of Zambia</w:t>
      </w:r>
    </w:p>
    <w:p w:rsidR="000F0A22" w:rsidRPr="000F0A22" w:rsidRDefault="000C59D9" w:rsidP="00F62048">
      <w:pPr>
        <w:pStyle w:val="ListParagraph"/>
        <w:numPr>
          <w:ilvl w:val="0"/>
          <w:numId w:val="1"/>
        </w:numPr>
        <w:spacing w:line="240" w:lineRule="auto"/>
        <w:ind w:left="567" w:hanging="567"/>
        <w:jc w:val="both"/>
        <w:rPr>
          <w:rFonts w:ascii="Bookman Old Style" w:hAnsi="Bookman Old Style" w:cs="Tahoma"/>
          <w:b/>
          <w:i/>
          <w:sz w:val="20"/>
          <w:szCs w:val="20"/>
        </w:rPr>
      </w:pPr>
      <w:r>
        <w:rPr>
          <w:rFonts w:ascii="Bookman Old Style" w:hAnsi="Bookman Old Style" w:cs="Tahoma"/>
          <w:b/>
          <w:i/>
          <w:sz w:val="20"/>
          <w:szCs w:val="20"/>
        </w:rPr>
        <w:t>The Securities Act Chapter 354 of the Laws of Zambia</w:t>
      </w:r>
    </w:p>
    <w:p w:rsidR="000C59D9" w:rsidRDefault="000C59D9" w:rsidP="009D66DF">
      <w:pPr>
        <w:spacing w:line="360" w:lineRule="auto"/>
        <w:contextualSpacing/>
        <w:jc w:val="both"/>
        <w:rPr>
          <w:rFonts w:ascii="Bookman Old Style" w:hAnsi="Bookman Old Style" w:cs="Tahoma"/>
          <w:sz w:val="28"/>
          <w:szCs w:val="28"/>
        </w:rPr>
      </w:pPr>
    </w:p>
    <w:p w:rsidR="009D66DF" w:rsidRDefault="00F84BA3" w:rsidP="009D66DF">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The Applicant</w:t>
      </w:r>
      <w:r w:rsidR="00745064">
        <w:rPr>
          <w:rFonts w:ascii="Bookman Old Style" w:hAnsi="Bookman Old Style" w:cs="Tahoma"/>
          <w:sz w:val="28"/>
          <w:szCs w:val="28"/>
        </w:rPr>
        <w:t>s</w:t>
      </w:r>
      <w:r>
        <w:rPr>
          <w:rFonts w:ascii="Bookman Old Style" w:hAnsi="Bookman Old Style" w:cs="Tahoma"/>
          <w:sz w:val="28"/>
          <w:szCs w:val="28"/>
        </w:rPr>
        <w:t xml:space="preserve"> commenced this action by way of Originating Summons pursuant to </w:t>
      </w:r>
      <w:r w:rsidRPr="00B00019">
        <w:rPr>
          <w:rFonts w:ascii="Bookman Old Style" w:hAnsi="Bookman Old Style" w:cs="Tahoma"/>
          <w:b/>
          <w:i/>
          <w:sz w:val="24"/>
          <w:szCs w:val="24"/>
        </w:rPr>
        <w:t>Section 237</w:t>
      </w:r>
      <w:r>
        <w:rPr>
          <w:rFonts w:ascii="Bookman Old Style" w:hAnsi="Bookman Old Style" w:cs="Tahoma"/>
          <w:sz w:val="28"/>
          <w:szCs w:val="28"/>
        </w:rPr>
        <w:t xml:space="preserve"> of the </w:t>
      </w:r>
      <w:r w:rsidRPr="00B00019">
        <w:rPr>
          <w:rFonts w:ascii="Bookman Old Style" w:hAnsi="Bookman Old Style" w:cs="Tahoma"/>
          <w:b/>
          <w:i/>
          <w:sz w:val="24"/>
          <w:szCs w:val="24"/>
        </w:rPr>
        <w:t>Companies Act C</w:t>
      </w:r>
      <w:r w:rsidR="00D30799">
        <w:rPr>
          <w:rFonts w:ascii="Bookman Old Style" w:hAnsi="Bookman Old Style" w:cs="Tahoma"/>
          <w:b/>
          <w:i/>
          <w:sz w:val="24"/>
          <w:szCs w:val="24"/>
        </w:rPr>
        <w:t>h</w:t>
      </w:r>
      <w:r w:rsidRPr="00B00019">
        <w:rPr>
          <w:rFonts w:ascii="Bookman Old Style" w:hAnsi="Bookman Old Style" w:cs="Tahoma"/>
          <w:b/>
          <w:i/>
          <w:sz w:val="24"/>
          <w:szCs w:val="24"/>
        </w:rPr>
        <w:t>ap</w:t>
      </w:r>
      <w:r w:rsidR="00D30799">
        <w:rPr>
          <w:rFonts w:ascii="Bookman Old Style" w:hAnsi="Bookman Old Style" w:cs="Tahoma"/>
          <w:b/>
          <w:i/>
          <w:sz w:val="24"/>
          <w:szCs w:val="24"/>
        </w:rPr>
        <w:t>ter</w:t>
      </w:r>
      <w:r w:rsidRPr="00B00019">
        <w:rPr>
          <w:rFonts w:ascii="Bookman Old Style" w:hAnsi="Bookman Old Style" w:cs="Tahoma"/>
          <w:b/>
          <w:i/>
          <w:sz w:val="24"/>
          <w:szCs w:val="24"/>
        </w:rPr>
        <w:t xml:space="preserve"> 388</w:t>
      </w:r>
      <w:r>
        <w:rPr>
          <w:rFonts w:ascii="Bookman Old Style" w:hAnsi="Bookman Old Style" w:cs="Tahoma"/>
          <w:sz w:val="28"/>
          <w:szCs w:val="28"/>
        </w:rPr>
        <w:t xml:space="preserve"> of the </w:t>
      </w:r>
      <w:r w:rsidRPr="00B00019">
        <w:rPr>
          <w:rFonts w:ascii="Bookman Old Style" w:hAnsi="Bookman Old Style" w:cs="Tahoma"/>
          <w:b/>
          <w:i/>
          <w:sz w:val="24"/>
          <w:szCs w:val="24"/>
        </w:rPr>
        <w:t>Laws of Zambia</w:t>
      </w:r>
      <w:r>
        <w:rPr>
          <w:rFonts w:ascii="Bookman Old Style" w:hAnsi="Bookman Old Style" w:cs="Tahoma"/>
          <w:sz w:val="28"/>
          <w:szCs w:val="28"/>
        </w:rPr>
        <w:t xml:space="preserve"> and </w:t>
      </w:r>
      <w:r w:rsidRPr="00B00019">
        <w:rPr>
          <w:rFonts w:ascii="Bookman Old Style" w:hAnsi="Bookman Old Style" w:cs="Tahoma"/>
          <w:b/>
          <w:i/>
          <w:sz w:val="24"/>
          <w:szCs w:val="24"/>
        </w:rPr>
        <w:t>Order 53 (B) Rule 8</w:t>
      </w:r>
      <w:r w:rsidR="00D30799">
        <w:rPr>
          <w:rFonts w:ascii="Bookman Old Style" w:hAnsi="Bookman Old Style" w:cs="Tahoma"/>
          <w:b/>
          <w:i/>
          <w:sz w:val="24"/>
          <w:szCs w:val="24"/>
        </w:rPr>
        <w:t xml:space="preserve"> (n)</w:t>
      </w:r>
      <w:r w:rsidRPr="00B00019">
        <w:rPr>
          <w:rFonts w:ascii="Bookman Old Style" w:hAnsi="Bookman Old Style" w:cs="Tahoma"/>
          <w:b/>
          <w:i/>
          <w:sz w:val="24"/>
          <w:szCs w:val="24"/>
        </w:rPr>
        <w:t xml:space="preserve"> </w:t>
      </w:r>
      <w:r w:rsidRPr="00B00019">
        <w:rPr>
          <w:rFonts w:ascii="Bookman Old Style" w:hAnsi="Bookman Old Style" w:cs="Tahoma"/>
          <w:sz w:val="28"/>
          <w:szCs w:val="28"/>
        </w:rPr>
        <w:t>of the</w:t>
      </w:r>
      <w:r w:rsidRPr="00B00019">
        <w:rPr>
          <w:rFonts w:ascii="Bookman Old Style" w:hAnsi="Bookman Old Style" w:cs="Tahoma"/>
          <w:b/>
          <w:i/>
          <w:sz w:val="24"/>
          <w:szCs w:val="24"/>
        </w:rPr>
        <w:t xml:space="preserve"> Rules of the Supreme Court</w:t>
      </w:r>
      <w:r w:rsidR="00D30799">
        <w:rPr>
          <w:rFonts w:ascii="Bookman Old Style" w:hAnsi="Bookman Old Style" w:cs="Tahoma"/>
          <w:b/>
          <w:i/>
          <w:sz w:val="24"/>
          <w:szCs w:val="24"/>
        </w:rPr>
        <w:t xml:space="preserve"> 1999 Edition (White Book)</w:t>
      </w:r>
      <w:r>
        <w:rPr>
          <w:rFonts w:ascii="Bookman Old Style" w:hAnsi="Bookman Old Style" w:cs="Tahoma"/>
          <w:sz w:val="28"/>
          <w:szCs w:val="28"/>
        </w:rPr>
        <w:t xml:space="preserve"> </w:t>
      </w:r>
      <w:r w:rsidR="00D30799">
        <w:rPr>
          <w:rFonts w:ascii="Bookman Old Style" w:hAnsi="Bookman Old Style" w:cs="Tahoma"/>
          <w:sz w:val="28"/>
          <w:szCs w:val="28"/>
        </w:rPr>
        <w:t>for an Order declaring that</w:t>
      </w:r>
      <w:r>
        <w:rPr>
          <w:rFonts w:ascii="Bookman Old Style" w:hAnsi="Bookman Old Style" w:cs="Tahoma"/>
          <w:sz w:val="28"/>
          <w:szCs w:val="28"/>
        </w:rPr>
        <w:t>;</w:t>
      </w:r>
    </w:p>
    <w:p w:rsidR="00F84BA3" w:rsidRDefault="00F84BA3" w:rsidP="00F84BA3">
      <w:pPr>
        <w:pStyle w:val="ListParagraph"/>
        <w:numPr>
          <w:ilvl w:val="0"/>
          <w:numId w:val="3"/>
        </w:numPr>
        <w:spacing w:line="360" w:lineRule="auto"/>
        <w:ind w:left="567" w:hanging="567"/>
        <w:jc w:val="both"/>
        <w:rPr>
          <w:rFonts w:ascii="Bookman Old Style" w:hAnsi="Bookman Old Style" w:cs="Tahoma"/>
          <w:sz w:val="28"/>
          <w:szCs w:val="28"/>
        </w:rPr>
      </w:pPr>
      <w:r>
        <w:rPr>
          <w:rFonts w:ascii="Bookman Old Style" w:hAnsi="Bookman Old Style" w:cs="Tahoma"/>
          <w:sz w:val="28"/>
          <w:szCs w:val="28"/>
        </w:rPr>
        <w:t>The Respondent Bharti Airtel Zambia Holdings BV is not entitled to acquire the shares of the Applicant</w:t>
      </w:r>
      <w:r w:rsidR="00745064">
        <w:rPr>
          <w:rFonts w:ascii="Bookman Old Style" w:hAnsi="Bookman Old Style" w:cs="Tahoma"/>
          <w:sz w:val="28"/>
          <w:szCs w:val="28"/>
        </w:rPr>
        <w:t>s</w:t>
      </w:r>
      <w:r>
        <w:rPr>
          <w:rFonts w:ascii="Bookman Old Style" w:hAnsi="Bookman Old Style" w:cs="Tahoma"/>
          <w:sz w:val="28"/>
          <w:szCs w:val="28"/>
        </w:rPr>
        <w:t xml:space="preserve"> in the second Respondent or any of them;</w:t>
      </w:r>
    </w:p>
    <w:p w:rsidR="00F84BA3" w:rsidRPr="00D30799" w:rsidRDefault="00D30799" w:rsidP="00D30799">
      <w:pPr>
        <w:pStyle w:val="ListParagraph"/>
        <w:numPr>
          <w:ilvl w:val="0"/>
          <w:numId w:val="4"/>
        </w:numPr>
        <w:spacing w:line="360" w:lineRule="auto"/>
        <w:jc w:val="both"/>
        <w:rPr>
          <w:rFonts w:ascii="Bookman Old Style" w:hAnsi="Bookman Old Style" w:cs="Tahoma"/>
          <w:sz w:val="28"/>
          <w:szCs w:val="28"/>
        </w:rPr>
      </w:pPr>
      <w:r>
        <w:rPr>
          <w:rFonts w:ascii="Bookman Old Style" w:hAnsi="Bookman Old Style" w:cs="Tahoma"/>
          <w:sz w:val="28"/>
          <w:szCs w:val="28"/>
        </w:rPr>
        <w:t xml:space="preserve">for non compliance with </w:t>
      </w:r>
      <w:r w:rsidRPr="00903B68">
        <w:rPr>
          <w:rFonts w:ascii="Bookman Old Style" w:hAnsi="Bookman Old Style" w:cs="Tahoma"/>
          <w:b/>
          <w:i/>
          <w:sz w:val="24"/>
          <w:szCs w:val="24"/>
        </w:rPr>
        <w:t>Section 237 (1) of Companies Act</w:t>
      </w:r>
      <w:r>
        <w:rPr>
          <w:rFonts w:ascii="Bookman Old Style" w:hAnsi="Bookman Old Style" w:cs="Tahoma"/>
          <w:sz w:val="28"/>
          <w:szCs w:val="28"/>
        </w:rPr>
        <w:t>.</w:t>
      </w:r>
    </w:p>
    <w:p w:rsidR="00F84BA3" w:rsidRDefault="00F84BA3" w:rsidP="00F84BA3">
      <w:pPr>
        <w:pStyle w:val="ListParagraph"/>
        <w:spacing w:line="360" w:lineRule="auto"/>
        <w:ind w:left="567"/>
        <w:jc w:val="both"/>
        <w:rPr>
          <w:rFonts w:ascii="Bookman Old Style" w:hAnsi="Bookman Old Style" w:cs="Tahoma"/>
          <w:sz w:val="28"/>
          <w:szCs w:val="28"/>
        </w:rPr>
      </w:pPr>
      <w:r>
        <w:rPr>
          <w:rFonts w:ascii="Bookman Old Style" w:hAnsi="Bookman Old Style" w:cs="Tahoma"/>
          <w:sz w:val="28"/>
          <w:szCs w:val="28"/>
        </w:rPr>
        <w:t>(b)</w:t>
      </w:r>
      <w:r w:rsidR="00D30799">
        <w:rPr>
          <w:rFonts w:ascii="Bookman Old Style" w:hAnsi="Bookman Old Style" w:cs="Tahoma"/>
          <w:sz w:val="28"/>
          <w:szCs w:val="28"/>
        </w:rPr>
        <w:t>on the terms of an offer dated 18</w:t>
      </w:r>
      <w:r w:rsidR="00D30799" w:rsidRPr="00D30799">
        <w:rPr>
          <w:rFonts w:ascii="Bookman Old Style" w:hAnsi="Bookman Old Style" w:cs="Tahoma"/>
          <w:sz w:val="28"/>
          <w:szCs w:val="28"/>
          <w:vertAlign w:val="superscript"/>
        </w:rPr>
        <w:t>th</w:t>
      </w:r>
      <w:r w:rsidR="00D30799">
        <w:rPr>
          <w:rFonts w:ascii="Bookman Old Style" w:hAnsi="Bookman Old Style" w:cs="Tahoma"/>
          <w:sz w:val="28"/>
          <w:szCs w:val="28"/>
        </w:rPr>
        <w:t xml:space="preserve"> of February, 2011 and made by the 1</w:t>
      </w:r>
      <w:r w:rsidR="00D30799" w:rsidRPr="00D30799">
        <w:rPr>
          <w:rFonts w:ascii="Bookman Old Style" w:hAnsi="Bookman Old Style" w:cs="Tahoma"/>
          <w:sz w:val="28"/>
          <w:szCs w:val="28"/>
          <w:vertAlign w:val="superscript"/>
        </w:rPr>
        <w:t>st</w:t>
      </w:r>
      <w:r w:rsidR="00D30799">
        <w:rPr>
          <w:rFonts w:ascii="Bookman Old Style" w:hAnsi="Bookman Old Style" w:cs="Tahoma"/>
          <w:sz w:val="28"/>
          <w:szCs w:val="28"/>
        </w:rPr>
        <w:t xml:space="preserve"> Respondent Bharti Airtel Zambia Holding BV to all the holders of shares in the 2</w:t>
      </w:r>
      <w:r w:rsidR="00532AA6" w:rsidRPr="00532AA6">
        <w:rPr>
          <w:rFonts w:ascii="Bookman Old Style" w:hAnsi="Bookman Old Style" w:cs="Tahoma"/>
          <w:sz w:val="28"/>
          <w:szCs w:val="28"/>
          <w:vertAlign w:val="superscript"/>
        </w:rPr>
        <w:t>nd</w:t>
      </w:r>
      <w:r w:rsidR="00532AA6">
        <w:rPr>
          <w:rFonts w:ascii="Bookman Old Style" w:hAnsi="Bookman Old Style" w:cs="Tahoma"/>
          <w:sz w:val="28"/>
          <w:szCs w:val="28"/>
        </w:rPr>
        <w:t xml:space="preserve"> Respondent;</w:t>
      </w:r>
    </w:p>
    <w:p w:rsidR="00F84BA3" w:rsidRDefault="00F84BA3" w:rsidP="00F84BA3">
      <w:pPr>
        <w:pStyle w:val="ListParagraph"/>
        <w:spacing w:line="360" w:lineRule="auto"/>
        <w:ind w:left="567"/>
        <w:jc w:val="both"/>
        <w:rPr>
          <w:rFonts w:ascii="Bookman Old Style" w:hAnsi="Bookman Old Style" w:cs="Tahoma"/>
          <w:sz w:val="28"/>
          <w:szCs w:val="28"/>
        </w:rPr>
      </w:pPr>
    </w:p>
    <w:p w:rsidR="00A0035E" w:rsidRPr="008A7BA0" w:rsidRDefault="00F84BA3" w:rsidP="008A7BA0">
      <w:pPr>
        <w:pStyle w:val="ListParagraph"/>
        <w:numPr>
          <w:ilvl w:val="0"/>
          <w:numId w:val="3"/>
        </w:numPr>
        <w:spacing w:line="360" w:lineRule="auto"/>
        <w:ind w:left="567" w:hanging="567"/>
        <w:jc w:val="both"/>
        <w:rPr>
          <w:rFonts w:ascii="Bookman Old Style" w:hAnsi="Bookman Old Style" w:cs="Tahoma"/>
          <w:sz w:val="28"/>
          <w:szCs w:val="28"/>
        </w:rPr>
      </w:pPr>
      <w:r>
        <w:rPr>
          <w:rFonts w:ascii="Bookman Old Style" w:hAnsi="Bookman Old Style" w:cs="Tahoma"/>
          <w:sz w:val="28"/>
          <w:szCs w:val="28"/>
        </w:rPr>
        <w:t>The Re</w:t>
      </w:r>
      <w:r w:rsidR="00532AA6">
        <w:rPr>
          <w:rFonts w:ascii="Bookman Old Style" w:hAnsi="Bookman Old Style" w:cs="Tahoma"/>
          <w:sz w:val="28"/>
          <w:szCs w:val="28"/>
        </w:rPr>
        <w:t>spondents Bharti Airtel Zambia Holdings BV and Celtel Zambia Plc do pay the costs of this application.</w:t>
      </w:r>
    </w:p>
    <w:p w:rsidR="008A7BA0" w:rsidRDefault="008A7BA0" w:rsidP="00F84BA3">
      <w:pPr>
        <w:spacing w:line="360" w:lineRule="auto"/>
        <w:contextualSpacing/>
        <w:jc w:val="both"/>
        <w:rPr>
          <w:rFonts w:ascii="Bookman Old Style" w:hAnsi="Bookman Old Style" w:cs="Tahoma"/>
          <w:sz w:val="28"/>
          <w:szCs w:val="28"/>
        </w:rPr>
      </w:pPr>
    </w:p>
    <w:p w:rsidR="004B7A75" w:rsidRDefault="00F84BA3"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The application is supported by an Affidavit in Support and Skeleton Arguments</w:t>
      </w:r>
      <w:r w:rsidR="001D4DBF">
        <w:rPr>
          <w:rFonts w:ascii="Bookman Old Style" w:hAnsi="Bookman Old Style" w:cs="Tahoma"/>
          <w:sz w:val="28"/>
          <w:szCs w:val="28"/>
        </w:rPr>
        <w:t xml:space="preserve"> dated 9</w:t>
      </w:r>
      <w:r w:rsidR="001D4DBF" w:rsidRPr="001D4DBF">
        <w:rPr>
          <w:rFonts w:ascii="Bookman Old Style" w:hAnsi="Bookman Old Style" w:cs="Tahoma"/>
          <w:sz w:val="28"/>
          <w:szCs w:val="28"/>
          <w:vertAlign w:val="superscript"/>
        </w:rPr>
        <w:t>th</w:t>
      </w:r>
      <w:r w:rsidR="001D4DBF">
        <w:rPr>
          <w:rFonts w:ascii="Bookman Old Style" w:hAnsi="Bookman Old Style" w:cs="Tahoma"/>
          <w:sz w:val="28"/>
          <w:szCs w:val="28"/>
        </w:rPr>
        <w:t xml:space="preserve"> March and 14</w:t>
      </w:r>
      <w:r w:rsidR="001D4DBF" w:rsidRPr="001D4DBF">
        <w:rPr>
          <w:rFonts w:ascii="Bookman Old Style" w:hAnsi="Bookman Old Style" w:cs="Tahoma"/>
          <w:sz w:val="28"/>
          <w:szCs w:val="28"/>
          <w:vertAlign w:val="superscript"/>
        </w:rPr>
        <w:t>th</w:t>
      </w:r>
      <w:r w:rsidR="001D4DBF">
        <w:rPr>
          <w:rFonts w:ascii="Bookman Old Style" w:hAnsi="Bookman Old Style" w:cs="Tahoma"/>
          <w:sz w:val="28"/>
          <w:szCs w:val="28"/>
        </w:rPr>
        <w:t xml:space="preserve"> April, 2011 respectively</w:t>
      </w:r>
      <w:r>
        <w:rPr>
          <w:rFonts w:ascii="Bookman Old Style" w:hAnsi="Bookman Old Style" w:cs="Tahoma"/>
          <w:sz w:val="28"/>
          <w:szCs w:val="28"/>
        </w:rPr>
        <w:t xml:space="preserve">.  </w:t>
      </w:r>
    </w:p>
    <w:p w:rsidR="004B7A75" w:rsidRPr="004B7A75" w:rsidRDefault="004B7A75" w:rsidP="00F84BA3">
      <w:pPr>
        <w:spacing w:line="360" w:lineRule="auto"/>
        <w:contextualSpacing/>
        <w:jc w:val="both"/>
        <w:rPr>
          <w:rFonts w:ascii="Bookman Old Style" w:hAnsi="Bookman Old Style" w:cs="Tahoma"/>
          <w:b/>
          <w:i/>
          <w:sz w:val="24"/>
          <w:szCs w:val="24"/>
        </w:rPr>
      </w:pPr>
      <w:r>
        <w:rPr>
          <w:rFonts w:ascii="Bookman Old Style" w:hAnsi="Bookman Old Style" w:cs="Tahoma"/>
          <w:sz w:val="28"/>
          <w:szCs w:val="28"/>
        </w:rPr>
        <w:t>The facts of the Case as disposed by the Applicants are that on the 8</w:t>
      </w:r>
      <w:r w:rsidRPr="004B7A75">
        <w:rPr>
          <w:rFonts w:ascii="Bookman Old Style" w:hAnsi="Bookman Old Style" w:cs="Tahoma"/>
          <w:sz w:val="28"/>
          <w:szCs w:val="28"/>
          <w:vertAlign w:val="superscript"/>
        </w:rPr>
        <w:t>th</w:t>
      </w:r>
      <w:r>
        <w:rPr>
          <w:rFonts w:ascii="Bookman Old Style" w:hAnsi="Bookman Old Style" w:cs="Tahoma"/>
          <w:sz w:val="28"/>
          <w:szCs w:val="28"/>
        </w:rPr>
        <w:t xml:space="preserve"> of June, 2011 Bharti Airtel International (Netherlands) </w:t>
      </w:r>
      <w:r w:rsidR="008A7BA0">
        <w:rPr>
          <w:rFonts w:ascii="Bookman Old Style" w:hAnsi="Bookman Old Style" w:cs="Tahoma"/>
          <w:sz w:val="28"/>
          <w:szCs w:val="28"/>
        </w:rPr>
        <w:t xml:space="preserve">BV, a Company incorporated in the Netherlands, </w:t>
      </w:r>
      <w:r>
        <w:rPr>
          <w:rFonts w:ascii="Bookman Old Style" w:hAnsi="Bookman Old Style" w:cs="Tahoma"/>
          <w:sz w:val="28"/>
          <w:szCs w:val="28"/>
        </w:rPr>
        <w:t xml:space="preserve">using it’s wholly owned subsidiary the </w:t>
      </w:r>
      <w:r w:rsidR="008A7BA0">
        <w:rPr>
          <w:rFonts w:ascii="Bookman Old Style" w:hAnsi="Bookman Old Style" w:cs="Tahoma"/>
          <w:sz w:val="28"/>
          <w:szCs w:val="28"/>
        </w:rPr>
        <w:t>1</w:t>
      </w:r>
      <w:r w:rsidR="008A7BA0" w:rsidRPr="008A7BA0">
        <w:rPr>
          <w:rFonts w:ascii="Bookman Old Style" w:hAnsi="Bookman Old Style" w:cs="Tahoma"/>
          <w:sz w:val="28"/>
          <w:szCs w:val="28"/>
          <w:vertAlign w:val="superscript"/>
        </w:rPr>
        <w:t>st</w:t>
      </w:r>
      <w:r>
        <w:rPr>
          <w:rFonts w:ascii="Bookman Old Style" w:hAnsi="Bookman Old Style" w:cs="Tahoma"/>
          <w:sz w:val="28"/>
          <w:szCs w:val="28"/>
        </w:rPr>
        <w:t xml:space="preserve"> Respondent herein acquired 78.9 percent shares in the </w:t>
      </w:r>
      <w:r w:rsidR="008A7BA0">
        <w:rPr>
          <w:rFonts w:ascii="Bookman Old Style" w:hAnsi="Bookman Old Style" w:cs="Tahoma"/>
          <w:sz w:val="28"/>
          <w:szCs w:val="28"/>
        </w:rPr>
        <w:t>2</w:t>
      </w:r>
      <w:r w:rsidR="008A7BA0" w:rsidRPr="008A7BA0">
        <w:rPr>
          <w:rFonts w:ascii="Bookman Old Style" w:hAnsi="Bookman Old Style" w:cs="Tahoma"/>
          <w:sz w:val="28"/>
          <w:szCs w:val="28"/>
          <w:vertAlign w:val="superscript"/>
        </w:rPr>
        <w:t>nd</w:t>
      </w:r>
      <w:r>
        <w:rPr>
          <w:rFonts w:ascii="Bookman Old Style" w:hAnsi="Bookman Old Style" w:cs="Tahoma"/>
          <w:sz w:val="28"/>
          <w:szCs w:val="28"/>
        </w:rPr>
        <w:t xml:space="preserve"> Respondent, a Company listed on the </w:t>
      </w:r>
      <w:r>
        <w:rPr>
          <w:rFonts w:ascii="Bookman Old Style" w:hAnsi="Bookman Old Style" w:cs="Tahoma"/>
          <w:sz w:val="28"/>
          <w:szCs w:val="28"/>
        </w:rPr>
        <w:lastRenderedPageBreak/>
        <w:t xml:space="preserve">Lusaka Stock Exchange.  The </w:t>
      </w:r>
      <w:r w:rsidR="008A7BA0">
        <w:rPr>
          <w:rFonts w:ascii="Bookman Old Style" w:hAnsi="Bookman Old Style" w:cs="Tahoma"/>
          <w:sz w:val="28"/>
          <w:szCs w:val="28"/>
        </w:rPr>
        <w:t>1</w:t>
      </w:r>
      <w:r w:rsidR="008A7BA0" w:rsidRPr="008A7BA0">
        <w:rPr>
          <w:rFonts w:ascii="Bookman Old Style" w:hAnsi="Bookman Old Style" w:cs="Tahoma"/>
          <w:sz w:val="28"/>
          <w:szCs w:val="28"/>
          <w:vertAlign w:val="superscript"/>
        </w:rPr>
        <w:t>st</w:t>
      </w:r>
      <w:r w:rsidR="008A7BA0">
        <w:rPr>
          <w:rFonts w:ascii="Bookman Old Style" w:hAnsi="Bookman Old Style" w:cs="Tahoma"/>
          <w:sz w:val="28"/>
          <w:szCs w:val="28"/>
        </w:rPr>
        <w:t xml:space="preserve"> Respondent</w:t>
      </w:r>
      <w:r>
        <w:rPr>
          <w:rFonts w:ascii="Bookman Old Style" w:hAnsi="Bookman Old Style" w:cs="Tahoma"/>
          <w:sz w:val="28"/>
          <w:szCs w:val="28"/>
        </w:rPr>
        <w:t xml:space="preserve"> thereafter made a </w:t>
      </w:r>
      <w:r w:rsidR="002F02BC">
        <w:rPr>
          <w:rFonts w:ascii="Bookman Old Style" w:hAnsi="Bookman Old Style" w:cs="Tahoma"/>
          <w:sz w:val="28"/>
          <w:szCs w:val="28"/>
        </w:rPr>
        <w:t>Mandatory</w:t>
      </w:r>
      <w:r>
        <w:rPr>
          <w:rFonts w:ascii="Bookman Old Style" w:hAnsi="Bookman Old Style" w:cs="Tahoma"/>
          <w:sz w:val="28"/>
          <w:szCs w:val="28"/>
        </w:rPr>
        <w:t xml:space="preserve"> offer on the 22</w:t>
      </w:r>
      <w:r w:rsidRPr="004B7A75">
        <w:rPr>
          <w:rFonts w:ascii="Bookman Old Style" w:hAnsi="Bookman Old Style" w:cs="Tahoma"/>
          <w:sz w:val="28"/>
          <w:szCs w:val="28"/>
          <w:vertAlign w:val="superscript"/>
        </w:rPr>
        <w:t>nd</w:t>
      </w:r>
      <w:r>
        <w:rPr>
          <w:rFonts w:ascii="Bookman Old Style" w:hAnsi="Bookman Old Style" w:cs="Tahoma"/>
          <w:sz w:val="28"/>
          <w:szCs w:val="28"/>
        </w:rPr>
        <w:t xml:space="preserve"> November, 2010, to acquire the shares of all the other shareholders in the </w:t>
      </w:r>
      <w:r w:rsidR="00E47180">
        <w:rPr>
          <w:rFonts w:ascii="Bookman Old Style" w:hAnsi="Bookman Old Style" w:cs="Tahoma"/>
          <w:sz w:val="28"/>
          <w:szCs w:val="28"/>
        </w:rPr>
        <w:t>2</w:t>
      </w:r>
      <w:r w:rsidR="00E47180" w:rsidRPr="00E47180">
        <w:rPr>
          <w:rFonts w:ascii="Bookman Old Style" w:hAnsi="Bookman Old Style" w:cs="Tahoma"/>
          <w:sz w:val="28"/>
          <w:szCs w:val="28"/>
          <w:vertAlign w:val="superscript"/>
        </w:rPr>
        <w:t>nd</w:t>
      </w:r>
      <w:r>
        <w:rPr>
          <w:rFonts w:ascii="Bookman Old Style" w:hAnsi="Bookman Old Style" w:cs="Tahoma"/>
          <w:sz w:val="28"/>
          <w:szCs w:val="28"/>
        </w:rPr>
        <w:t xml:space="preserve"> Respondent Company pursuant to and in accordance with </w:t>
      </w:r>
      <w:r w:rsidRPr="00CF0823">
        <w:rPr>
          <w:rFonts w:ascii="Bookman Old Style" w:hAnsi="Bookman Old Style" w:cs="Tahoma"/>
          <w:b/>
          <w:i/>
          <w:sz w:val="24"/>
          <w:szCs w:val="24"/>
        </w:rPr>
        <w:t>Clause 56</w:t>
      </w:r>
      <w:r>
        <w:rPr>
          <w:rFonts w:ascii="Bookman Old Style" w:hAnsi="Bookman Old Style" w:cs="Tahoma"/>
          <w:sz w:val="28"/>
          <w:szCs w:val="28"/>
        </w:rPr>
        <w:t xml:space="preserve"> of the third schedule of the </w:t>
      </w:r>
      <w:r w:rsidRPr="004B7A75">
        <w:rPr>
          <w:rFonts w:ascii="Bookman Old Style" w:hAnsi="Bookman Old Style" w:cs="Tahoma"/>
          <w:b/>
          <w:i/>
          <w:sz w:val="24"/>
          <w:szCs w:val="24"/>
        </w:rPr>
        <w:t>Securities (Takeover and Mergers) Rules, Statutory Instrument No. 170 of 1993</w:t>
      </w:r>
      <w:r>
        <w:rPr>
          <w:rFonts w:ascii="Bookman Old Style" w:hAnsi="Bookman Old Style" w:cs="Tahoma"/>
          <w:sz w:val="28"/>
          <w:szCs w:val="28"/>
        </w:rPr>
        <w:t xml:space="preserve"> under the </w:t>
      </w:r>
      <w:r w:rsidRPr="004B7A75">
        <w:rPr>
          <w:rFonts w:ascii="Bookman Old Style" w:hAnsi="Bookman Old Style" w:cs="Tahoma"/>
          <w:b/>
          <w:i/>
          <w:sz w:val="24"/>
          <w:szCs w:val="24"/>
        </w:rPr>
        <w:t>Securities Act Chapter 354 of the Laws of Zambia.</w:t>
      </w:r>
    </w:p>
    <w:p w:rsidR="004B7A75" w:rsidRDefault="004B7A75" w:rsidP="00F84BA3">
      <w:pPr>
        <w:spacing w:line="360" w:lineRule="auto"/>
        <w:contextualSpacing/>
        <w:jc w:val="both"/>
        <w:rPr>
          <w:rFonts w:ascii="Bookman Old Style" w:hAnsi="Bookman Old Style" w:cs="Tahoma"/>
          <w:sz w:val="28"/>
          <w:szCs w:val="28"/>
        </w:rPr>
      </w:pPr>
    </w:p>
    <w:p w:rsidR="004B7A75" w:rsidRDefault="004B7A75"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The Applicants are minority fully paid up registered holders of about 139,000,000 ordinary shares of norminal value of K1 each in the capital of the </w:t>
      </w:r>
      <w:r w:rsidR="00E47180">
        <w:rPr>
          <w:rFonts w:ascii="Bookman Old Style" w:hAnsi="Bookman Old Style" w:cs="Tahoma"/>
          <w:sz w:val="28"/>
          <w:szCs w:val="28"/>
        </w:rPr>
        <w:t>2</w:t>
      </w:r>
      <w:r w:rsidR="00E47180" w:rsidRPr="00E47180">
        <w:rPr>
          <w:rFonts w:ascii="Bookman Old Style" w:hAnsi="Bookman Old Style" w:cs="Tahoma"/>
          <w:sz w:val="28"/>
          <w:szCs w:val="28"/>
          <w:vertAlign w:val="superscript"/>
        </w:rPr>
        <w:t>nd</w:t>
      </w:r>
      <w:r>
        <w:rPr>
          <w:rFonts w:ascii="Bookman Old Style" w:hAnsi="Bookman Old Style" w:cs="Tahoma"/>
          <w:sz w:val="28"/>
          <w:szCs w:val="28"/>
        </w:rPr>
        <w:t xml:space="preserve"> Respondent.</w:t>
      </w:r>
    </w:p>
    <w:p w:rsidR="001D4DBF" w:rsidRDefault="001D0778"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On the 18</w:t>
      </w:r>
      <w:r w:rsidRPr="001D0778">
        <w:rPr>
          <w:rFonts w:ascii="Bookman Old Style" w:hAnsi="Bookman Old Style" w:cs="Tahoma"/>
          <w:sz w:val="28"/>
          <w:szCs w:val="28"/>
          <w:vertAlign w:val="superscript"/>
        </w:rPr>
        <w:t>th</w:t>
      </w:r>
      <w:r>
        <w:rPr>
          <w:rFonts w:ascii="Bookman Old Style" w:hAnsi="Bookman Old Style" w:cs="Tahoma"/>
          <w:sz w:val="28"/>
          <w:szCs w:val="28"/>
        </w:rPr>
        <w:t xml:space="preserve"> of February, 2011, the Respondent issued a notice for compulsory acquisition of ordinary shares in the </w:t>
      </w:r>
      <w:r w:rsidR="00BD4082">
        <w:rPr>
          <w:rFonts w:ascii="Bookman Old Style" w:hAnsi="Bookman Old Style" w:cs="Tahoma"/>
          <w:sz w:val="28"/>
          <w:szCs w:val="28"/>
        </w:rPr>
        <w:t>2</w:t>
      </w:r>
      <w:r w:rsidR="00BD4082" w:rsidRPr="00BD4082">
        <w:rPr>
          <w:rFonts w:ascii="Bookman Old Style" w:hAnsi="Bookman Old Style" w:cs="Tahoma"/>
          <w:sz w:val="28"/>
          <w:szCs w:val="28"/>
          <w:vertAlign w:val="superscript"/>
        </w:rPr>
        <w:t>nd</w:t>
      </w:r>
      <w:r w:rsidR="00BD4082">
        <w:rPr>
          <w:rFonts w:ascii="Bookman Old Style" w:hAnsi="Bookman Old Style" w:cs="Tahoma"/>
          <w:sz w:val="28"/>
          <w:szCs w:val="28"/>
        </w:rPr>
        <w:t xml:space="preserve"> </w:t>
      </w:r>
      <w:r>
        <w:rPr>
          <w:rFonts w:ascii="Bookman Old Style" w:hAnsi="Bookman Old Style" w:cs="Tahoma"/>
          <w:sz w:val="28"/>
          <w:szCs w:val="28"/>
        </w:rPr>
        <w:t xml:space="preserve">Respondent held by the minority shareholders.  The Applicants refused to accept the </w:t>
      </w:r>
      <w:r w:rsidR="002F02BC">
        <w:rPr>
          <w:rFonts w:ascii="Bookman Old Style" w:hAnsi="Bookman Old Style" w:cs="Tahoma"/>
          <w:sz w:val="28"/>
          <w:szCs w:val="28"/>
        </w:rPr>
        <w:t>Mandatory</w:t>
      </w:r>
      <w:r>
        <w:rPr>
          <w:rFonts w:ascii="Bookman Old Style" w:hAnsi="Bookman Old Style" w:cs="Tahoma"/>
          <w:sz w:val="28"/>
          <w:szCs w:val="28"/>
        </w:rPr>
        <w:t xml:space="preserve"> offer made pursuant to </w:t>
      </w:r>
      <w:r w:rsidRPr="00EF1071">
        <w:rPr>
          <w:rFonts w:ascii="Bookman Old Style" w:hAnsi="Bookman Old Style" w:cs="Tahoma"/>
          <w:b/>
          <w:i/>
          <w:sz w:val="24"/>
          <w:szCs w:val="24"/>
        </w:rPr>
        <w:t>Section 237 (2)</w:t>
      </w:r>
      <w:r w:rsidR="00EF1071" w:rsidRPr="00EF1071">
        <w:rPr>
          <w:rFonts w:ascii="Bookman Old Style" w:hAnsi="Bookman Old Style" w:cs="Tahoma"/>
          <w:b/>
          <w:i/>
          <w:sz w:val="24"/>
          <w:szCs w:val="24"/>
        </w:rPr>
        <w:t xml:space="preserve"> </w:t>
      </w:r>
      <w:r w:rsidR="00EF1071" w:rsidRPr="00EF1071">
        <w:rPr>
          <w:rFonts w:ascii="Bookman Old Style" w:hAnsi="Bookman Old Style" w:cs="Tahoma"/>
          <w:sz w:val="28"/>
          <w:szCs w:val="28"/>
        </w:rPr>
        <w:t>of the</w:t>
      </w:r>
      <w:r w:rsidR="00EF1071" w:rsidRPr="00EF1071">
        <w:rPr>
          <w:rFonts w:ascii="Bookman Old Style" w:hAnsi="Bookman Old Style" w:cs="Tahoma"/>
          <w:b/>
          <w:i/>
          <w:sz w:val="24"/>
          <w:szCs w:val="24"/>
        </w:rPr>
        <w:t xml:space="preserve"> Companies Act Cap 388</w:t>
      </w:r>
      <w:r w:rsidR="00EF1071">
        <w:rPr>
          <w:rFonts w:ascii="Bookman Old Style" w:hAnsi="Bookman Old Style" w:cs="Tahoma"/>
          <w:sz w:val="28"/>
          <w:szCs w:val="28"/>
        </w:rPr>
        <w:t xml:space="preserve">.  The terms of the </w:t>
      </w:r>
      <w:r w:rsidR="002F02BC">
        <w:rPr>
          <w:rFonts w:ascii="Bookman Old Style" w:hAnsi="Bookman Old Style" w:cs="Tahoma"/>
          <w:sz w:val="28"/>
          <w:szCs w:val="28"/>
        </w:rPr>
        <w:t>Mandatory</w:t>
      </w:r>
      <w:r w:rsidR="00EF1071">
        <w:rPr>
          <w:rFonts w:ascii="Bookman Old Style" w:hAnsi="Bookman Old Style" w:cs="Tahoma"/>
          <w:sz w:val="28"/>
          <w:szCs w:val="28"/>
        </w:rPr>
        <w:t xml:space="preserve"> offer and the Acquisition Notice </w:t>
      </w:r>
      <w:r w:rsidR="001D4DBF">
        <w:rPr>
          <w:rFonts w:ascii="Bookman Old Style" w:hAnsi="Bookman Old Style" w:cs="Tahoma"/>
          <w:sz w:val="28"/>
          <w:szCs w:val="28"/>
        </w:rPr>
        <w:t>w</w:t>
      </w:r>
      <w:r w:rsidR="009B13D8">
        <w:rPr>
          <w:rFonts w:ascii="Bookman Old Style" w:hAnsi="Bookman Old Style" w:cs="Tahoma"/>
          <w:sz w:val="28"/>
          <w:szCs w:val="28"/>
        </w:rPr>
        <w:t>as a</w:t>
      </w:r>
      <w:r w:rsidR="001D4DBF">
        <w:rPr>
          <w:rFonts w:ascii="Bookman Old Style" w:hAnsi="Bookman Old Style" w:cs="Tahoma"/>
          <w:sz w:val="28"/>
          <w:szCs w:val="28"/>
        </w:rPr>
        <w:t>t a</w:t>
      </w:r>
      <w:r w:rsidR="00EF1071">
        <w:rPr>
          <w:rFonts w:ascii="Bookman Old Style" w:hAnsi="Bookman Old Style" w:cs="Tahoma"/>
          <w:sz w:val="28"/>
          <w:szCs w:val="28"/>
        </w:rPr>
        <w:t xml:space="preserve"> consideration of K710.00 cash per share</w:t>
      </w:r>
      <w:r w:rsidR="009B13D8">
        <w:rPr>
          <w:rFonts w:ascii="Bookman Old Style" w:hAnsi="Bookman Old Style" w:cs="Tahoma"/>
          <w:sz w:val="28"/>
          <w:szCs w:val="28"/>
        </w:rPr>
        <w:t>.</w:t>
      </w:r>
      <w:r w:rsidR="00EF1071">
        <w:rPr>
          <w:rFonts w:ascii="Bookman Old Style" w:hAnsi="Bookman Old Style" w:cs="Tahoma"/>
          <w:sz w:val="28"/>
          <w:szCs w:val="28"/>
        </w:rPr>
        <w:t xml:space="preserve"> </w:t>
      </w:r>
      <w:r w:rsidR="009B13D8">
        <w:rPr>
          <w:rFonts w:ascii="Bookman Old Style" w:hAnsi="Bookman Old Style" w:cs="Tahoma"/>
          <w:sz w:val="28"/>
          <w:szCs w:val="28"/>
        </w:rPr>
        <w:t xml:space="preserve"> A</w:t>
      </w:r>
      <w:r w:rsidR="00EF1071">
        <w:rPr>
          <w:rFonts w:ascii="Bookman Old Style" w:hAnsi="Bookman Old Style" w:cs="Tahoma"/>
          <w:sz w:val="28"/>
          <w:szCs w:val="28"/>
        </w:rPr>
        <w:t xml:space="preserve">ccording to the Applicants </w:t>
      </w:r>
      <w:r w:rsidR="00EF1071" w:rsidRPr="00B00019">
        <w:rPr>
          <w:rFonts w:ascii="Bookman Old Style" w:hAnsi="Bookman Old Style" w:cs="Tahoma"/>
          <w:b/>
          <w:i/>
          <w:sz w:val="24"/>
          <w:szCs w:val="24"/>
        </w:rPr>
        <w:t>Clause 58 (1)</w:t>
      </w:r>
      <w:r w:rsidR="00EF1071">
        <w:rPr>
          <w:rFonts w:ascii="Bookman Old Style" w:hAnsi="Bookman Old Style" w:cs="Tahoma"/>
          <w:sz w:val="28"/>
          <w:szCs w:val="28"/>
        </w:rPr>
        <w:t xml:space="preserve"> of the 3</w:t>
      </w:r>
      <w:r w:rsidR="00EF1071" w:rsidRPr="00EF1071">
        <w:rPr>
          <w:rFonts w:ascii="Bookman Old Style" w:hAnsi="Bookman Old Style" w:cs="Tahoma"/>
          <w:sz w:val="28"/>
          <w:szCs w:val="28"/>
          <w:vertAlign w:val="superscript"/>
        </w:rPr>
        <w:t>rd</w:t>
      </w:r>
      <w:r w:rsidR="00EF1071">
        <w:rPr>
          <w:rFonts w:ascii="Bookman Old Style" w:hAnsi="Bookman Old Style" w:cs="Tahoma"/>
          <w:sz w:val="28"/>
          <w:szCs w:val="28"/>
        </w:rPr>
        <w:t xml:space="preserve"> schedule to the </w:t>
      </w:r>
      <w:r w:rsidR="00EF1071" w:rsidRPr="00EF1071">
        <w:rPr>
          <w:rFonts w:ascii="Bookman Old Style" w:hAnsi="Bookman Old Style" w:cs="Tahoma"/>
          <w:b/>
          <w:i/>
          <w:sz w:val="24"/>
          <w:szCs w:val="24"/>
        </w:rPr>
        <w:t>Securities (Takeover and Mergers) Rules of the Securities Act Cap 354 (</w:t>
      </w:r>
      <w:r w:rsidR="001D4DBF">
        <w:rPr>
          <w:rFonts w:ascii="Bookman Old Style" w:hAnsi="Bookman Old Style" w:cs="Tahoma"/>
          <w:b/>
          <w:i/>
          <w:sz w:val="24"/>
          <w:szCs w:val="24"/>
        </w:rPr>
        <w:t>Statutory Instrument number</w:t>
      </w:r>
      <w:r w:rsidR="00EF1071" w:rsidRPr="00EF1071">
        <w:rPr>
          <w:rFonts w:ascii="Bookman Old Style" w:hAnsi="Bookman Old Style" w:cs="Tahoma"/>
          <w:b/>
          <w:i/>
          <w:sz w:val="24"/>
          <w:szCs w:val="24"/>
        </w:rPr>
        <w:t> 170 of 1993)</w:t>
      </w:r>
      <w:r w:rsidR="00EF1071">
        <w:rPr>
          <w:rFonts w:ascii="Bookman Old Style" w:hAnsi="Bookman Old Style" w:cs="Tahoma"/>
          <w:sz w:val="28"/>
          <w:szCs w:val="28"/>
        </w:rPr>
        <w:t xml:space="preserve"> hereinafter referred to as t</w:t>
      </w:r>
      <w:r w:rsidR="009B13D8">
        <w:rPr>
          <w:rFonts w:ascii="Bookman Old Style" w:hAnsi="Bookman Old Style" w:cs="Tahoma"/>
          <w:sz w:val="28"/>
          <w:szCs w:val="28"/>
        </w:rPr>
        <w:t>he (Takeover and Mergers Rules), t</w:t>
      </w:r>
      <w:r w:rsidR="00EF1071">
        <w:rPr>
          <w:rFonts w:ascii="Bookman Old Style" w:hAnsi="Bookman Old Style" w:cs="Tahoma"/>
          <w:sz w:val="28"/>
          <w:szCs w:val="28"/>
        </w:rPr>
        <w:t xml:space="preserve">he offers should have been at a value </w:t>
      </w:r>
      <w:r w:rsidR="009B13D8">
        <w:rPr>
          <w:rFonts w:ascii="Bookman Old Style" w:hAnsi="Bookman Old Style" w:cs="Tahoma"/>
          <w:sz w:val="28"/>
          <w:szCs w:val="28"/>
        </w:rPr>
        <w:t xml:space="preserve">of </w:t>
      </w:r>
      <w:r w:rsidR="00EF1071">
        <w:rPr>
          <w:rFonts w:ascii="Bookman Old Style" w:hAnsi="Bookman Old Style" w:cs="Tahoma"/>
          <w:sz w:val="28"/>
          <w:szCs w:val="28"/>
        </w:rPr>
        <w:t>not le</w:t>
      </w:r>
      <w:r w:rsidR="00260200">
        <w:rPr>
          <w:rFonts w:ascii="Bookman Old Style" w:hAnsi="Bookman Old Style" w:cs="Tahoma"/>
          <w:sz w:val="28"/>
          <w:szCs w:val="28"/>
        </w:rPr>
        <w:t>s</w:t>
      </w:r>
      <w:r w:rsidR="00EF1071">
        <w:rPr>
          <w:rFonts w:ascii="Bookman Old Style" w:hAnsi="Bookman Old Style" w:cs="Tahoma"/>
          <w:sz w:val="28"/>
          <w:szCs w:val="28"/>
        </w:rPr>
        <w:t xml:space="preserve">s than the highest price paid by the </w:t>
      </w:r>
      <w:r w:rsidR="009B13D8">
        <w:rPr>
          <w:rFonts w:ascii="Bookman Old Style" w:hAnsi="Bookman Old Style" w:cs="Tahoma"/>
          <w:sz w:val="28"/>
          <w:szCs w:val="28"/>
        </w:rPr>
        <w:t>1</w:t>
      </w:r>
      <w:r w:rsidR="009B13D8" w:rsidRPr="009B13D8">
        <w:rPr>
          <w:rFonts w:ascii="Bookman Old Style" w:hAnsi="Bookman Old Style" w:cs="Tahoma"/>
          <w:sz w:val="28"/>
          <w:szCs w:val="28"/>
          <w:vertAlign w:val="superscript"/>
        </w:rPr>
        <w:t>st</w:t>
      </w:r>
      <w:r w:rsidR="00EF1071">
        <w:rPr>
          <w:rFonts w:ascii="Bookman Old Style" w:hAnsi="Bookman Old Style" w:cs="Tahoma"/>
          <w:sz w:val="28"/>
          <w:szCs w:val="28"/>
        </w:rPr>
        <w:t xml:space="preserve"> Respondent or Bharti Airtel International (Netherlands) BV for the shares or voting rights in the </w:t>
      </w:r>
      <w:r w:rsidR="009B13D8">
        <w:rPr>
          <w:rFonts w:ascii="Bookman Old Style" w:hAnsi="Bookman Old Style" w:cs="Tahoma"/>
          <w:sz w:val="28"/>
          <w:szCs w:val="28"/>
        </w:rPr>
        <w:t>2</w:t>
      </w:r>
      <w:r w:rsidR="009B13D8" w:rsidRPr="009B13D8">
        <w:rPr>
          <w:rFonts w:ascii="Bookman Old Style" w:hAnsi="Bookman Old Style" w:cs="Tahoma"/>
          <w:sz w:val="28"/>
          <w:szCs w:val="28"/>
          <w:vertAlign w:val="superscript"/>
        </w:rPr>
        <w:t>nd</w:t>
      </w:r>
      <w:r w:rsidR="00EF1071">
        <w:rPr>
          <w:rFonts w:ascii="Bookman Old Style" w:hAnsi="Bookman Old Style" w:cs="Tahoma"/>
          <w:sz w:val="28"/>
          <w:szCs w:val="28"/>
        </w:rPr>
        <w:t xml:space="preserve"> Respondent Company within six (6) months.  </w:t>
      </w:r>
    </w:p>
    <w:p w:rsidR="001D4DBF" w:rsidRDefault="001D4DBF" w:rsidP="00F84BA3">
      <w:pPr>
        <w:spacing w:line="360" w:lineRule="auto"/>
        <w:contextualSpacing/>
        <w:jc w:val="both"/>
        <w:rPr>
          <w:rFonts w:ascii="Bookman Old Style" w:hAnsi="Bookman Old Style" w:cs="Tahoma"/>
          <w:sz w:val="28"/>
          <w:szCs w:val="28"/>
        </w:rPr>
      </w:pPr>
    </w:p>
    <w:p w:rsidR="001D0778" w:rsidRDefault="00EF1071"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It is stated that the Respondents have provided inadequate information and not availed the Applicants the price at which </w:t>
      </w:r>
      <w:r>
        <w:rPr>
          <w:rFonts w:ascii="Bookman Old Style" w:hAnsi="Bookman Old Style" w:cs="Tahoma"/>
          <w:sz w:val="28"/>
          <w:szCs w:val="28"/>
        </w:rPr>
        <w:lastRenderedPageBreak/>
        <w:t>Bharti Airtel International purchase</w:t>
      </w:r>
      <w:r w:rsidR="009B13D8">
        <w:rPr>
          <w:rFonts w:ascii="Bookman Old Style" w:hAnsi="Bookman Old Style" w:cs="Tahoma"/>
          <w:sz w:val="28"/>
          <w:szCs w:val="28"/>
        </w:rPr>
        <w:t>d</w:t>
      </w:r>
      <w:r>
        <w:rPr>
          <w:rFonts w:ascii="Bookman Old Style" w:hAnsi="Bookman Old Style" w:cs="Tahoma"/>
          <w:sz w:val="28"/>
          <w:szCs w:val="28"/>
        </w:rPr>
        <w:t xml:space="preserve"> the shares in the </w:t>
      </w:r>
      <w:r w:rsidR="009B13D8">
        <w:rPr>
          <w:rFonts w:ascii="Bookman Old Style" w:hAnsi="Bookman Old Style" w:cs="Tahoma"/>
          <w:sz w:val="28"/>
          <w:szCs w:val="28"/>
        </w:rPr>
        <w:t>2</w:t>
      </w:r>
      <w:r w:rsidR="009B13D8" w:rsidRPr="009B13D8">
        <w:rPr>
          <w:rFonts w:ascii="Bookman Old Style" w:hAnsi="Bookman Old Style" w:cs="Tahoma"/>
          <w:sz w:val="28"/>
          <w:szCs w:val="28"/>
          <w:vertAlign w:val="superscript"/>
        </w:rPr>
        <w:t>nd</w:t>
      </w:r>
      <w:r>
        <w:rPr>
          <w:rFonts w:ascii="Bookman Old Style" w:hAnsi="Bookman Old Style" w:cs="Tahoma"/>
          <w:sz w:val="28"/>
          <w:szCs w:val="28"/>
        </w:rPr>
        <w:t xml:space="preserve"> Respondent Company making it difficult for them </w:t>
      </w:r>
      <w:r w:rsidR="00470E8A">
        <w:rPr>
          <w:rFonts w:ascii="Bookman Old Style" w:hAnsi="Bookman Old Style" w:cs="Tahoma"/>
          <w:sz w:val="28"/>
          <w:szCs w:val="28"/>
        </w:rPr>
        <w:t>to make an informed decision.</w:t>
      </w:r>
    </w:p>
    <w:p w:rsidR="00470E8A" w:rsidRDefault="00470E8A" w:rsidP="00F84BA3">
      <w:pPr>
        <w:spacing w:line="360" w:lineRule="auto"/>
        <w:contextualSpacing/>
        <w:jc w:val="both"/>
        <w:rPr>
          <w:rFonts w:ascii="Bookman Old Style" w:hAnsi="Bookman Old Style" w:cs="Tahoma"/>
          <w:sz w:val="28"/>
          <w:szCs w:val="28"/>
        </w:rPr>
      </w:pPr>
    </w:p>
    <w:p w:rsidR="00470E8A" w:rsidRDefault="00470E8A"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The Applicants state </w:t>
      </w:r>
      <w:r w:rsidRPr="00E427DA">
        <w:rPr>
          <w:rFonts w:ascii="Bookman Old Style" w:hAnsi="Bookman Old Style" w:cs="Tahoma"/>
          <w:i/>
          <w:sz w:val="28"/>
          <w:szCs w:val="28"/>
        </w:rPr>
        <w:t>inter alia</w:t>
      </w:r>
      <w:r>
        <w:rPr>
          <w:rFonts w:ascii="Bookman Old Style" w:hAnsi="Bookman Old Style" w:cs="Tahoma"/>
          <w:sz w:val="28"/>
          <w:szCs w:val="28"/>
        </w:rPr>
        <w:t xml:space="preserve"> that the Acquisition </w:t>
      </w:r>
      <w:r w:rsidR="000C59D9">
        <w:rPr>
          <w:rFonts w:ascii="Bookman Old Style" w:hAnsi="Bookman Old Style" w:cs="Tahoma"/>
          <w:sz w:val="28"/>
          <w:szCs w:val="28"/>
        </w:rPr>
        <w:t xml:space="preserve">Notice </w:t>
      </w:r>
      <w:r>
        <w:rPr>
          <w:rFonts w:ascii="Bookman Old Style" w:hAnsi="Bookman Old Style" w:cs="Tahoma"/>
          <w:sz w:val="28"/>
          <w:szCs w:val="28"/>
        </w:rPr>
        <w:t xml:space="preserve">stated that </w:t>
      </w:r>
      <w:r w:rsidR="000C59D9">
        <w:rPr>
          <w:rFonts w:ascii="Bookman Old Style" w:hAnsi="Bookman Old Style" w:cs="Tahoma"/>
          <w:sz w:val="28"/>
          <w:szCs w:val="28"/>
        </w:rPr>
        <w:t xml:space="preserve">having acquired </w:t>
      </w:r>
      <w:r>
        <w:rPr>
          <w:rFonts w:ascii="Bookman Old Style" w:hAnsi="Bookman Old Style" w:cs="Tahoma"/>
          <w:sz w:val="28"/>
          <w:szCs w:val="28"/>
        </w:rPr>
        <w:t xml:space="preserve">more than ninety percent shares in the </w:t>
      </w:r>
      <w:r w:rsidR="001D4DBF">
        <w:rPr>
          <w:rFonts w:ascii="Bookman Old Style" w:hAnsi="Bookman Old Style" w:cs="Tahoma"/>
          <w:sz w:val="28"/>
          <w:szCs w:val="28"/>
        </w:rPr>
        <w:t>2</w:t>
      </w:r>
      <w:r w:rsidR="001D4DBF" w:rsidRPr="001D4DBF">
        <w:rPr>
          <w:rFonts w:ascii="Bookman Old Style" w:hAnsi="Bookman Old Style" w:cs="Tahoma"/>
          <w:sz w:val="28"/>
          <w:szCs w:val="28"/>
          <w:vertAlign w:val="superscript"/>
        </w:rPr>
        <w:t>nd</w:t>
      </w:r>
      <w:r w:rsidR="001D4DBF">
        <w:rPr>
          <w:rFonts w:ascii="Bookman Old Style" w:hAnsi="Bookman Old Style" w:cs="Tahoma"/>
          <w:sz w:val="28"/>
          <w:szCs w:val="28"/>
        </w:rPr>
        <w:t xml:space="preserve"> </w:t>
      </w:r>
      <w:r w:rsidR="000C59D9">
        <w:rPr>
          <w:rFonts w:ascii="Bookman Old Style" w:hAnsi="Bookman Old Style" w:cs="Tahoma"/>
          <w:sz w:val="28"/>
          <w:szCs w:val="28"/>
        </w:rPr>
        <w:t xml:space="preserve"> Respondent, the 1</w:t>
      </w:r>
      <w:r w:rsidR="000C59D9" w:rsidRPr="000C59D9">
        <w:rPr>
          <w:rFonts w:ascii="Bookman Old Style" w:hAnsi="Bookman Old Style" w:cs="Tahoma"/>
          <w:sz w:val="28"/>
          <w:szCs w:val="28"/>
          <w:vertAlign w:val="superscript"/>
        </w:rPr>
        <w:t>st</w:t>
      </w:r>
      <w:r w:rsidR="000C59D9">
        <w:rPr>
          <w:rFonts w:ascii="Bookman Old Style" w:hAnsi="Bookman Old Style" w:cs="Tahoma"/>
          <w:sz w:val="28"/>
          <w:szCs w:val="28"/>
        </w:rPr>
        <w:t xml:space="preserve"> Respondent </w:t>
      </w:r>
      <w:r>
        <w:rPr>
          <w:rFonts w:ascii="Bookman Old Style" w:hAnsi="Bookman Old Style" w:cs="Tahoma"/>
          <w:sz w:val="28"/>
          <w:szCs w:val="28"/>
        </w:rPr>
        <w:t xml:space="preserve">was desirous of acquiring their shares under </w:t>
      </w:r>
      <w:r w:rsidRPr="00E427DA">
        <w:rPr>
          <w:rFonts w:ascii="Bookman Old Style" w:hAnsi="Bookman Old Style" w:cs="Tahoma"/>
          <w:b/>
          <w:i/>
          <w:sz w:val="24"/>
          <w:szCs w:val="24"/>
        </w:rPr>
        <w:t>Section 237 (2)</w:t>
      </w:r>
      <w:r>
        <w:rPr>
          <w:rFonts w:ascii="Bookman Old Style" w:hAnsi="Bookman Old Style" w:cs="Tahoma"/>
          <w:sz w:val="28"/>
          <w:szCs w:val="28"/>
        </w:rPr>
        <w:t xml:space="preserve"> unless an application was made to this Court, the </w:t>
      </w:r>
      <w:r w:rsidR="009B13D8">
        <w:rPr>
          <w:rFonts w:ascii="Bookman Old Style" w:hAnsi="Bookman Old Style" w:cs="Tahoma"/>
          <w:sz w:val="28"/>
          <w:szCs w:val="28"/>
        </w:rPr>
        <w:t>1</w:t>
      </w:r>
      <w:r w:rsidR="009B13D8" w:rsidRPr="009B13D8">
        <w:rPr>
          <w:rFonts w:ascii="Bookman Old Style" w:hAnsi="Bookman Old Style" w:cs="Tahoma"/>
          <w:sz w:val="28"/>
          <w:szCs w:val="28"/>
          <w:vertAlign w:val="superscript"/>
        </w:rPr>
        <w:t>st</w:t>
      </w:r>
      <w:r>
        <w:rPr>
          <w:rFonts w:ascii="Bookman Old Style" w:hAnsi="Bookman Old Style" w:cs="Tahoma"/>
          <w:sz w:val="28"/>
          <w:szCs w:val="28"/>
        </w:rPr>
        <w:t xml:space="preserve"> Respondent would be entitled and bound to acquire the Applicants’ shares on the stipulate</w:t>
      </w:r>
      <w:r w:rsidR="009B13D8">
        <w:rPr>
          <w:rFonts w:ascii="Bookman Old Style" w:hAnsi="Bookman Old Style" w:cs="Tahoma"/>
          <w:sz w:val="28"/>
          <w:szCs w:val="28"/>
        </w:rPr>
        <w:t>d</w:t>
      </w:r>
      <w:r>
        <w:rPr>
          <w:rFonts w:ascii="Bookman Old Style" w:hAnsi="Bookman Old Style" w:cs="Tahoma"/>
          <w:sz w:val="28"/>
          <w:szCs w:val="28"/>
        </w:rPr>
        <w:t xml:space="preserve"> terms.</w:t>
      </w:r>
    </w:p>
    <w:p w:rsidR="0004162A" w:rsidRDefault="001D4DBF"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The Affidavit further discloses</w:t>
      </w:r>
      <w:r w:rsidR="00470E8A">
        <w:rPr>
          <w:rFonts w:ascii="Bookman Old Style" w:hAnsi="Bookman Old Style" w:cs="Tahoma"/>
          <w:sz w:val="28"/>
          <w:szCs w:val="28"/>
        </w:rPr>
        <w:t xml:space="preserve"> that the </w:t>
      </w:r>
      <w:r w:rsidR="002F02BC">
        <w:rPr>
          <w:rFonts w:ascii="Bookman Old Style" w:hAnsi="Bookman Old Style" w:cs="Tahoma"/>
          <w:sz w:val="28"/>
          <w:szCs w:val="28"/>
        </w:rPr>
        <w:t>Mandatory</w:t>
      </w:r>
      <w:r w:rsidR="00470E8A">
        <w:rPr>
          <w:rFonts w:ascii="Bookman Old Style" w:hAnsi="Bookman Old Style" w:cs="Tahoma"/>
          <w:sz w:val="28"/>
          <w:szCs w:val="28"/>
        </w:rPr>
        <w:t xml:space="preserve"> offer made by the Respondent under the </w:t>
      </w:r>
      <w:r w:rsidR="00470E8A" w:rsidRPr="00470E8A">
        <w:rPr>
          <w:rFonts w:ascii="Bookman Old Style" w:hAnsi="Bookman Old Style" w:cs="Tahoma"/>
          <w:b/>
          <w:i/>
          <w:sz w:val="24"/>
          <w:szCs w:val="24"/>
        </w:rPr>
        <w:t>Securities (Takeover and Mergers) Rules</w:t>
      </w:r>
      <w:r w:rsidR="00470E8A">
        <w:rPr>
          <w:rFonts w:ascii="Bookman Old Style" w:hAnsi="Bookman Old Style" w:cs="Tahoma"/>
          <w:sz w:val="28"/>
          <w:szCs w:val="28"/>
        </w:rPr>
        <w:t xml:space="preserve"> is </w:t>
      </w:r>
      <w:r w:rsidR="002F02BC">
        <w:rPr>
          <w:rFonts w:ascii="Bookman Old Style" w:hAnsi="Bookman Old Style" w:cs="Tahoma"/>
          <w:sz w:val="28"/>
          <w:szCs w:val="28"/>
        </w:rPr>
        <w:t>Mandatory</w:t>
      </w:r>
      <w:r w:rsidR="00470E8A">
        <w:rPr>
          <w:rFonts w:ascii="Bookman Old Style" w:hAnsi="Bookman Old Style" w:cs="Tahoma"/>
          <w:sz w:val="28"/>
          <w:szCs w:val="28"/>
        </w:rPr>
        <w:t xml:space="preserve"> to anyone acquiring more than thirty five percent shares in a Public Company.</w:t>
      </w:r>
      <w:r w:rsidR="0004162A">
        <w:rPr>
          <w:rFonts w:ascii="Bookman Old Style" w:hAnsi="Bookman Old Style" w:cs="Tahoma"/>
          <w:sz w:val="28"/>
          <w:szCs w:val="28"/>
        </w:rPr>
        <w:t xml:space="preserve">  Further the said </w:t>
      </w:r>
      <w:r w:rsidR="002F02BC">
        <w:rPr>
          <w:rFonts w:ascii="Bookman Old Style" w:hAnsi="Bookman Old Style" w:cs="Tahoma"/>
          <w:sz w:val="28"/>
          <w:szCs w:val="28"/>
        </w:rPr>
        <w:t>Mandatory</w:t>
      </w:r>
      <w:r w:rsidR="0004162A">
        <w:rPr>
          <w:rFonts w:ascii="Bookman Old Style" w:hAnsi="Bookman Old Style" w:cs="Tahoma"/>
          <w:sz w:val="28"/>
          <w:szCs w:val="28"/>
        </w:rPr>
        <w:t xml:space="preserve"> offer does not require the </w:t>
      </w:r>
      <w:r w:rsidR="009B13D8">
        <w:rPr>
          <w:rFonts w:ascii="Bookman Old Style" w:hAnsi="Bookman Old Style" w:cs="Tahoma"/>
          <w:sz w:val="28"/>
          <w:szCs w:val="28"/>
        </w:rPr>
        <w:t>1</w:t>
      </w:r>
      <w:r w:rsidR="009B13D8" w:rsidRPr="009B13D8">
        <w:rPr>
          <w:rFonts w:ascii="Bookman Old Style" w:hAnsi="Bookman Old Style" w:cs="Tahoma"/>
          <w:sz w:val="28"/>
          <w:szCs w:val="28"/>
          <w:vertAlign w:val="superscript"/>
        </w:rPr>
        <w:t>st</w:t>
      </w:r>
      <w:r w:rsidR="0004162A">
        <w:rPr>
          <w:rFonts w:ascii="Bookman Old Style" w:hAnsi="Bookman Old Style" w:cs="Tahoma"/>
          <w:sz w:val="28"/>
          <w:szCs w:val="28"/>
        </w:rPr>
        <w:t xml:space="preserve"> Respondent or any p</w:t>
      </w:r>
      <w:r>
        <w:rPr>
          <w:rFonts w:ascii="Bookman Old Style" w:hAnsi="Bookman Old Style" w:cs="Tahoma"/>
          <w:sz w:val="28"/>
          <w:szCs w:val="28"/>
        </w:rPr>
        <w:t>erson acting in consert</w:t>
      </w:r>
      <w:r w:rsidR="009B13D8">
        <w:rPr>
          <w:rFonts w:ascii="Bookman Old Style" w:hAnsi="Bookman Old Style" w:cs="Tahoma"/>
          <w:sz w:val="28"/>
          <w:szCs w:val="28"/>
        </w:rPr>
        <w:t xml:space="preserve"> with it such as </w:t>
      </w:r>
      <w:r w:rsidR="0004162A">
        <w:rPr>
          <w:rFonts w:ascii="Bookman Old Style" w:hAnsi="Bookman Old Style" w:cs="Tahoma"/>
          <w:sz w:val="28"/>
          <w:szCs w:val="28"/>
        </w:rPr>
        <w:t xml:space="preserve">Bharti Airtel International (Netherlands) to give the holders of shares in the </w:t>
      </w:r>
      <w:r w:rsidR="009B13D8">
        <w:rPr>
          <w:rFonts w:ascii="Bookman Old Style" w:hAnsi="Bookman Old Style" w:cs="Tahoma"/>
          <w:sz w:val="28"/>
          <w:szCs w:val="28"/>
        </w:rPr>
        <w:t>2</w:t>
      </w:r>
      <w:r w:rsidR="009B13D8" w:rsidRPr="009B13D8">
        <w:rPr>
          <w:rFonts w:ascii="Bookman Old Style" w:hAnsi="Bookman Old Style" w:cs="Tahoma"/>
          <w:sz w:val="28"/>
          <w:szCs w:val="28"/>
          <w:vertAlign w:val="superscript"/>
        </w:rPr>
        <w:t>nd</w:t>
      </w:r>
      <w:r w:rsidR="0004162A">
        <w:rPr>
          <w:rFonts w:ascii="Bookman Old Style" w:hAnsi="Bookman Old Style" w:cs="Tahoma"/>
          <w:sz w:val="28"/>
          <w:szCs w:val="28"/>
        </w:rPr>
        <w:t xml:space="preserve"> Respondent an option to acquire shares in the </w:t>
      </w:r>
      <w:r w:rsidR="009B13D8">
        <w:rPr>
          <w:rFonts w:ascii="Bookman Old Style" w:hAnsi="Bookman Old Style" w:cs="Tahoma"/>
          <w:sz w:val="28"/>
          <w:szCs w:val="28"/>
        </w:rPr>
        <w:t>1</w:t>
      </w:r>
      <w:r w:rsidR="009B13D8" w:rsidRPr="009B13D8">
        <w:rPr>
          <w:rFonts w:ascii="Bookman Old Style" w:hAnsi="Bookman Old Style" w:cs="Tahoma"/>
          <w:sz w:val="28"/>
          <w:szCs w:val="28"/>
          <w:vertAlign w:val="superscript"/>
        </w:rPr>
        <w:t>st</w:t>
      </w:r>
      <w:r w:rsidR="0004162A">
        <w:rPr>
          <w:rFonts w:ascii="Bookman Old Style" w:hAnsi="Bookman Old Style" w:cs="Tahoma"/>
          <w:sz w:val="28"/>
          <w:szCs w:val="28"/>
        </w:rPr>
        <w:t xml:space="preserve"> Responde</w:t>
      </w:r>
      <w:r w:rsidR="00E427DA">
        <w:rPr>
          <w:rFonts w:ascii="Bookman Old Style" w:hAnsi="Bookman Old Style" w:cs="Tahoma"/>
          <w:sz w:val="28"/>
          <w:szCs w:val="28"/>
        </w:rPr>
        <w:t xml:space="preserve">nt whereas under </w:t>
      </w:r>
      <w:r w:rsidR="009B13D8">
        <w:rPr>
          <w:rFonts w:ascii="Bookman Old Style" w:hAnsi="Bookman Old Style" w:cs="Tahoma"/>
          <w:b/>
          <w:i/>
          <w:sz w:val="24"/>
          <w:szCs w:val="24"/>
        </w:rPr>
        <w:t>Section 237 (</w:t>
      </w:r>
      <w:r w:rsidR="00E427DA" w:rsidRPr="00E427DA">
        <w:rPr>
          <w:rFonts w:ascii="Bookman Old Style" w:hAnsi="Bookman Old Style" w:cs="Tahoma"/>
          <w:b/>
          <w:i/>
          <w:sz w:val="24"/>
          <w:szCs w:val="24"/>
        </w:rPr>
        <w:t>1</w:t>
      </w:r>
      <w:r w:rsidR="009B13D8">
        <w:rPr>
          <w:rFonts w:ascii="Bookman Old Style" w:hAnsi="Bookman Old Style" w:cs="Tahoma"/>
          <w:b/>
          <w:i/>
          <w:sz w:val="24"/>
          <w:szCs w:val="24"/>
        </w:rPr>
        <w:t>)</w:t>
      </w:r>
      <w:r w:rsidR="0004162A" w:rsidRPr="00E427DA">
        <w:rPr>
          <w:rFonts w:ascii="Bookman Old Style" w:hAnsi="Bookman Old Style" w:cs="Tahoma"/>
          <w:b/>
          <w:i/>
          <w:sz w:val="24"/>
          <w:szCs w:val="24"/>
        </w:rPr>
        <w:t xml:space="preserve"> of </w:t>
      </w:r>
      <w:r w:rsidR="009B13D8">
        <w:rPr>
          <w:rFonts w:ascii="Bookman Old Style" w:hAnsi="Bookman Old Style" w:cs="Tahoma"/>
          <w:b/>
          <w:i/>
          <w:sz w:val="24"/>
          <w:szCs w:val="24"/>
        </w:rPr>
        <w:t xml:space="preserve">the Companies Act </w:t>
      </w:r>
      <w:r w:rsidR="0004162A" w:rsidRPr="00E427DA">
        <w:rPr>
          <w:rFonts w:ascii="Bookman Old Style" w:hAnsi="Bookman Old Style" w:cs="Tahoma"/>
          <w:b/>
          <w:i/>
          <w:sz w:val="24"/>
          <w:szCs w:val="24"/>
        </w:rPr>
        <w:t>Cap 388</w:t>
      </w:r>
      <w:r w:rsidR="0004162A">
        <w:rPr>
          <w:rFonts w:ascii="Bookman Old Style" w:hAnsi="Bookman Old Style" w:cs="Tahoma"/>
          <w:sz w:val="28"/>
          <w:szCs w:val="28"/>
        </w:rPr>
        <w:t xml:space="preserve"> there is such a requirement.  </w:t>
      </w:r>
    </w:p>
    <w:p w:rsidR="0004162A" w:rsidRDefault="0004162A" w:rsidP="00F84BA3">
      <w:pPr>
        <w:spacing w:line="360" w:lineRule="auto"/>
        <w:contextualSpacing/>
        <w:jc w:val="both"/>
        <w:rPr>
          <w:rFonts w:ascii="Bookman Old Style" w:hAnsi="Bookman Old Style" w:cs="Tahoma"/>
          <w:sz w:val="28"/>
          <w:szCs w:val="28"/>
        </w:rPr>
      </w:pPr>
    </w:p>
    <w:p w:rsidR="0004162A" w:rsidRDefault="0004162A"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It is further stated that the </w:t>
      </w:r>
      <w:r w:rsidR="009B13D8">
        <w:rPr>
          <w:rFonts w:ascii="Bookman Old Style" w:hAnsi="Bookman Old Style" w:cs="Tahoma"/>
          <w:sz w:val="28"/>
          <w:szCs w:val="28"/>
        </w:rPr>
        <w:t>1</w:t>
      </w:r>
      <w:r w:rsidR="009B13D8" w:rsidRPr="009B13D8">
        <w:rPr>
          <w:rFonts w:ascii="Bookman Old Style" w:hAnsi="Bookman Old Style" w:cs="Tahoma"/>
          <w:sz w:val="28"/>
          <w:szCs w:val="28"/>
          <w:vertAlign w:val="superscript"/>
        </w:rPr>
        <w:t>st</w:t>
      </w:r>
      <w:r>
        <w:rPr>
          <w:rFonts w:ascii="Bookman Old Style" w:hAnsi="Bookman Old Style" w:cs="Tahoma"/>
          <w:sz w:val="28"/>
          <w:szCs w:val="28"/>
        </w:rPr>
        <w:t xml:space="preserve"> Respondent herein did not offer to the Applicants a Statutory option to acquire shares in the </w:t>
      </w:r>
      <w:r w:rsidR="009B13D8">
        <w:rPr>
          <w:rFonts w:ascii="Bookman Old Style" w:hAnsi="Bookman Old Style" w:cs="Tahoma"/>
          <w:sz w:val="28"/>
          <w:szCs w:val="28"/>
        </w:rPr>
        <w:t>2</w:t>
      </w:r>
      <w:r w:rsidR="009B13D8" w:rsidRPr="009B13D8">
        <w:rPr>
          <w:rFonts w:ascii="Bookman Old Style" w:hAnsi="Bookman Old Style" w:cs="Tahoma"/>
          <w:sz w:val="28"/>
          <w:szCs w:val="28"/>
          <w:vertAlign w:val="superscript"/>
        </w:rPr>
        <w:t>nd</w:t>
      </w:r>
      <w:r>
        <w:rPr>
          <w:rFonts w:ascii="Bookman Old Style" w:hAnsi="Bookman Old Style" w:cs="Tahoma"/>
          <w:sz w:val="28"/>
          <w:szCs w:val="28"/>
        </w:rPr>
        <w:t xml:space="preserve"> Respondent Company as required by </w:t>
      </w:r>
      <w:r w:rsidRPr="002F02BC">
        <w:rPr>
          <w:rFonts w:ascii="Bookman Old Style" w:hAnsi="Bookman Old Style" w:cs="Tahoma"/>
          <w:b/>
          <w:i/>
          <w:sz w:val="24"/>
          <w:szCs w:val="24"/>
        </w:rPr>
        <w:t>Section 237 (1) (b)</w:t>
      </w:r>
      <w:r>
        <w:rPr>
          <w:rFonts w:ascii="Bookman Old Style" w:hAnsi="Bookman Old Style" w:cs="Tahoma"/>
          <w:sz w:val="28"/>
          <w:szCs w:val="28"/>
        </w:rPr>
        <w:t xml:space="preserve"> of the </w:t>
      </w:r>
      <w:r w:rsidRPr="002F02BC">
        <w:rPr>
          <w:rFonts w:ascii="Bookman Old Style" w:hAnsi="Bookman Old Style" w:cs="Tahoma"/>
          <w:b/>
          <w:i/>
          <w:sz w:val="24"/>
          <w:szCs w:val="24"/>
        </w:rPr>
        <w:t>Companies Act Cap 388</w:t>
      </w:r>
      <w:r>
        <w:rPr>
          <w:rFonts w:ascii="Bookman Old Style" w:hAnsi="Bookman Old Style" w:cs="Tahoma"/>
          <w:sz w:val="28"/>
          <w:szCs w:val="28"/>
        </w:rPr>
        <w:t xml:space="preserve">.  The said failure to comply with </w:t>
      </w:r>
      <w:r w:rsidRPr="002F02BC">
        <w:rPr>
          <w:rFonts w:ascii="Bookman Old Style" w:hAnsi="Bookman Old Style" w:cs="Tahoma"/>
          <w:b/>
          <w:i/>
          <w:sz w:val="24"/>
          <w:szCs w:val="24"/>
        </w:rPr>
        <w:t>Section 237 (1)</w:t>
      </w:r>
      <w:r>
        <w:rPr>
          <w:rFonts w:ascii="Bookman Old Style" w:hAnsi="Bookman Old Style" w:cs="Tahoma"/>
          <w:sz w:val="28"/>
          <w:szCs w:val="28"/>
        </w:rPr>
        <w:t xml:space="preserve"> by the </w:t>
      </w:r>
      <w:r w:rsidR="001D4DBF">
        <w:rPr>
          <w:rFonts w:ascii="Bookman Old Style" w:hAnsi="Bookman Old Style" w:cs="Tahoma"/>
          <w:sz w:val="28"/>
          <w:szCs w:val="28"/>
        </w:rPr>
        <w:t>1</w:t>
      </w:r>
      <w:r w:rsidR="001D4DBF" w:rsidRPr="001D4DBF">
        <w:rPr>
          <w:rFonts w:ascii="Bookman Old Style" w:hAnsi="Bookman Old Style" w:cs="Tahoma"/>
          <w:sz w:val="28"/>
          <w:szCs w:val="28"/>
          <w:vertAlign w:val="superscript"/>
        </w:rPr>
        <w:t>st</w:t>
      </w:r>
      <w:r>
        <w:rPr>
          <w:rFonts w:ascii="Bookman Old Style" w:hAnsi="Bookman Old Style" w:cs="Tahoma"/>
          <w:sz w:val="28"/>
          <w:szCs w:val="28"/>
        </w:rPr>
        <w:t xml:space="preserve"> Respondent renders the subsequent Acquisition Notice impotent and </w:t>
      </w:r>
      <w:r w:rsidR="001D4DBF">
        <w:rPr>
          <w:rFonts w:ascii="Bookman Old Style" w:hAnsi="Bookman Old Style" w:cs="Tahoma"/>
          <w:sz w:val="28"/>
          <w:szCs w:val="28"/>
        </w:rPr>
        <w:t xml:space="preserve">invalid </w:t>
      </w:r>
      <w:r>
        <w:rPr>
          <w:rFonts w:ascii="Bookman Old Style" w:hAnsi="Bookman Old Style" w:cs="Tahoma"/>
          <w:sz w:val="28"/>
          <w:szCs w:val="28"/>
        </w:rPr>
        <w:t>due to non compliance.</w:t>
      </w:r>
    </w:p>
    <w:p w:rsidR="009B13D8" w:rsidRDefault="009B13D8" w:rsidP="00F84BA3">
      <w:pPr>
        <w:spacing w:line="360" w:lineRule="auto"/>
        <w:contextualSpacing/>
        <w:jc w:val="both"/>
        <w:rPr>
          <w:rFonts w:ascii="Bookman Old Style" w:hAnsi="Bookman Old Style" w:cs="Tahoma"/>
          <w:sz w:val="28"/>
          <w:szCs w:val="28"/>
        </w:rPr>
      </w:pPr>
    </w:p>
    <w:p w:rsidR="0004162A" w:rsidRDefault="0004162A"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lastRenderedPageBreak/>
        <w:t>The terms of the offer by the Respondent are not fair and the Applicants are opposed to the compulsory acquisition of their shares on grounds of non compliance and in the alternative the terms of the offer by the Respondent ought to be varied by adjusting the value for each share upwards.</w:t>
      </w:r>
    </w:p>
    <w:p w:rsidR="00ED576A" w:rsidRDefault="00ED576A" w:rsidP="00F84BA3">
      <w:pPr>
        <w:spacing w:line="360" w:lineRule="auto"/>
        <w:contextualSpacing/>
        <w:jc w:val="both"/>
        <w:rPr>
          <w:rFonts w:ascii="Bookman Old Style" w:hAnsi="Bookman Old Style" w:cs="Tahoma"/>
          <w:sz w:val="28"/>
          <w:szCs w:val="28"/>
        </w:rPr>
      </w:pPr>
    </w:p>
    <w:p w:rsidR="0004162A" w:rsidRDefault="001E2F96"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The </w:t>
      </w:r>
      <w:r w:rsidR="00ED576A">
        <w:rPr>
          <w:rFonts w:ascii="Bookman Old Style" w:hAnsi="Bookman Old Style" w:cs="Tahoma"/>
          <w:sz w:val="28"/>
          <w:szCs w:val="28"/>
        </w:rPr>
        <w:t>1</w:t>
      </w:r>
      <w:r w:rsidR="00ED576A" w:rsidRPr="00ED576A">
        <w:rPr>
          <w:rFonts w:ascii="Bookman Old Style" w:hAnsi="Bookman Old Style" w:cs="Tahoma"/>
          <w:sz w:val="28"/>
          <w:szCs w:val="28"/>
          <w:vertAlign w:val="superscript"/>
        </w:rPr>
        <w:t>st</w:t>
      </w:r>
      <w:r w:rsidR="00ED576A">
        <w:rPr>
          <w:rFonts w:ascii="Bookman Old Style" w:hAnsi="Bookman Old Style" w:cs="Tahoma"/>
          <w:sz w:val="28"/>
          <w:szCs w:val="28"/>
        </w:rPr>
        <w:t xml:space="preserve"> Respondent</w:t>
      </w:r>
      <w:r>
        <w:rPr>
          <w:rFonts w:ascii="Bookman Old Style" w:hAnsi="Bookman Old Style" w:cs="Tahoma"/>
          <w:sz w:val="28"/>
          <w:szCs w:val="28"/>
        </w:rPr>
        <w:t xml:space="preserve"> opposed the application and relied up</w:t>
      </w:r>
      <w:r w:rsidR="00ED576A">
        <w:rPr>
          <w:rFonts w:ascii="Bookman Old Style" w:hAnsi="Bookman Old Style" w:cs="Tahoma"/>
          <w:sz w:val="28"/>
          <w:szCs w:val="28"/>
        </w:rPr>
        <w:t>on</w:t>
      </w:r>
      <w:r>
        <w:rPr>
          <w:rFonts w:ascii="Bookman Old Style" w:hAnsi="Bookman Old Style" w:cs="Tahoma"/>
          <w:sz w:val="28"/>
          <w:szCs w:val="28"/>
        </w:rPr>
        <w:t xml:space="preserve"> the Affidavit in Opposition filed herein on the 10</w:t>
      </w:r>
      <w:r w:rsidRPr="001E2F96">
        <w:rPr>
          <w:rFonts w:ascii="Bookman Old Style" w:hAnsi="Bookman Old Style" w:cs="Tahoma"/>
          <w:sz w:val="28"/>
          <w:szCs w:val="28"/>
          <w:vertAlign w:val="superscript"/>
        </w:rPr>
        <w:t>th</w:t>
      </w:r>
      <w:r>
        <w:rPr>
          <w:rFonts w:ascii="Bookman Old Style" w:hAnsi="Bookman Old Style" w:cs="Tahoma"/>
          <w:sz w:val="28"/>
          <w:szCs w:val="28"/>
        </w:rPr>
        <w:t xml:space="preserve"> of May, 2011</w:t>
      </w:r>
      <w:r w:rsidR="00726E04">
        <w:rPr>
          <w:rFonts w:ascii="Bookman Old Style" w:hAnsi="Bookman Old Style" w:cs="Tahoma"/>
          <w:sz w:val="28"/>
          <w:szCs w:val="28"/>
        </w:rPr>
        <w:t>, the List of Authorities and</w:t>
      </w:r>
      <w:r>
        <w:rPr>
          <w:rFonts w:ascii="Bookman Old Style" w:hAnsi="Bookman Old Style" w:cs="Tahoma"/>
          <w:sz w:val="28"/>
          <w:szCs w:val="28"/>
        </w:rPr>
        <w:t xml:space="preserve"> Skeleton Arguments.</w:t>
      </w:r>
    </w:p>
    <w:p w:rsidR="001E2F96" w:rsidRDefault="001E2F96"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The </w:t>
      </w:r>
      <w:r w:rsidR="00ED576A">
        <w:rPr>
          <w:rFonts w:ascii="Bookman Old Style" w:hAnsi="Bookman Old Style" w:cs="Tahoma"/>
          <w:sz w:val="28"/>
          <w:szCs w:val="28"/>
        </w:rPr>
        <w:t>1</w:t>
      </w:r>
      <w:r w:rsidR="00ED576A" w:rsidRPr="00ED576A">
        <w:rPr>
          <w:rFonts w:ascii="Bookman Old Style" w:hAnsi="Bookman Old Style" w:cs="Tahoma"/>
          <w:sz w:val="28"/>
          <w:szCs w:val="28"/>
          <w:vertAlign w:val="superscript"/>
        </w:rPr>
        <w:t>st</w:t>
      </w:r>
      <w:r>
        <w:rPr>
          <w:rFonts w:ascii="Bookman Old Style" w:hAnsi="Bookman Old Style" w:cs="Tahoma"/>
          <w:sz w:val="28"/>
          <w:szCs w:val="28"/>
        </w:rPr>
        <w:t xml:space="preserve"> Respondent deposed that the </w:t>
      </w:r>
      <w:r w:rsidR="002F02BC">
        <w:rPr>
          <w:rFonts w:ascii="Bookman Old Style" w:hAnsi="Bookman Old Style" w:cs="Tahoma"/>
          <w:sz w:val="28"/>
          <w:szCs w:val="28"/>
        </w:rPr>
        <w:t>Mandatory</w:t>
      </w:r>
      <w:r>
        <w:rPr>
          <w:rFonts w:ascii="Bookman Old Style" w:hAnsi="Bookman Old Style" w:cs="Tahoma"/>
          <w:sz w:val="28"/>
          <w:szCs w:val="28"/>
        </w:rPr>
        <w:t xml:space="preserve"> offers exhibited as “CM1” in the Applicants’ Affidavit in Su</w:t>
      </w:r>
      <w:r w:rsidR="009B13D8">
        <w:rPr>
          <w:rFonts w:ascii="Bookman Old Style" w:hAnsi="Bookman Old Style" w:cs="Tahoma"/>
          <w:sz w:val="28"/>
          <w:szCs w:val="28"/>
        </w:rPr>
        <w:t>pport was made to all minority S</w:t>
      </w:r>
      <w:r>
        <w:rPr>
          <w:rFonts w:ascii="Bookman Old Style" w:hAnsi="Bookman Old Style" w:cs="Tahoma"/>
          <w:sz w:val="28"/>
          <w:szCs w:val="28"/>
        </w:rPr>
        <w:t>hareholders existing as at 22</w:t>
      </w:r>
      <w:r w:rsidRPr="001E2F96">
        <w:rPr>
          <w:rFonts w:ascii="Bookman Old Style" w:hAnsi="Bookman Old Style" w:cs="Tahoma"/>
          <w:sz w:val="28"/>
          <w:szCs w:val="28"/>
          <w:vertAlign w:val="superscript"/>
        </w:rPr>
        <w:t>nd</w:t>
      </w:r>
      <w:r>
        <w:rPr>
          <w:rFonts w:ascii="Bookman Old Style" w:hAnsi="Bookman Old Style" w:cs="Tahoma"/>
          <w:sz w:val="28"/>
          <w:szCs w:val="28"/>
        </w:rPr>
        <w:t xml:space="preserve"> November, 2010 as per page 14 of the said exhibit. </w:t>
      </w:r>
    </w:p>
    <w:p w:rsidR="00D36004" w:rsidRDefault="00D36004"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It is stated that the terms of the offer contained unambiguous terms giving the minority shareholders the option to sell or not to sell in clear terms as per </w:t>
      </w:r>
      <w:r w:rsidRPr="002F02BC">
        <w:rPr>
          <w:rFonts w:ascii="Bookman Old Style" w:hAnsi="Bookman Old Style" w:cs="Tahoma"/>
          <w:b/>
          <w:i/>
          <w:sz w:val="24"/>
          <w:szCs w:val="24"/>
        </w:rPr>
        <w:t>Clause 3.1</w:t>
      </w:r>
      <w:r>
        <w:rPr>
          <w:rFonts w:ascii="Bookman Old Style" w:hAnsi="Bookman Old Style" w:cs="Tahoma"/>
          <w:sz w:val="28"/>
          <w:szCs w:val="28"/>
        </w:rPr>
        <w:t xml:space="preserve"> of Annex 4 of the offer documents.</w:t>
      </w:r>
    </w:p>
    <w:p w:rsidR="00D36004" w:rsidRDefault="00D36004" w:rsidP="00F84BA3">
      <w:pPr>
        <w:spacing w:line="360" w:lineRule="auto"/>
        <w:contextualSpacing/>
        <w:jc w:val="both"/>
        <w:rPr>
          <w:rFonts w:ascii="Bookman Old Style" w:hAnsi="Bookman Old Style" w:cs="Tahoma"/>
          <w:sz w:val="28"/>
          <w:szCs w:val="28"/>
        </w:rPr>
      </w:pPr>
      <w:r w:rsidRPr="002F02BC">
        <w:rPr>
          <w:rFonts w:ascii="Bookman Old Style" w:hAnsi="Bookman Old Style" w:cs="Tahoma"/>
          <w:b/>
          <w:i/>
          <w:sz w:val="24"/>
          <w:szCs w:val="24"/>
        </w:rPr>
        <w:t>Clause 7.1, 7.3</w:t>
      </w:r>
      <w:r>
        <w:rPr>
          <w:rFonts w:ascii="Bookman Old Style" w:hAnsi="Bookman Old Style" w:cs="Tahoma"/>
          <w:sz w:val="28"/>
          <w:szCs w:val="28"/>
        </w:rPr>
        <w:t xml:space="preserve"> and </w:t>
      </w:r>
      <w:r w:rsidRPr="002F02BC">
        <w:rPr>
          <w:rFonts w:ascii="Bookman Old Style" w:hAnsi="Bookman Old Style" w:cs="Tahoma"/>
          <w:b/>
          <w:i/>
          <w:sz w:val="24"/>
          <w:szCs w:val="24"/>
        </w:rPr>
        <w:t>3.1</w:t>
      </w:r>
      <w:r>
        <w:rPr>
          <w:rFonts w:ascii="Bookman Old Style" w:hAnsi="Bookman Old Style" w:cs="Tahoma"/>
          <w:sz w:val="28"/>
          <w:szCs w:val="28"/>
        </w:rPr>
        <w:t xml:space="preserve"> complied with </w:t>
      </w:r>
      <w:r w:rsidRPr="002F02BC">
        <w:rPr>
          <w:rFonts w:ascii="Bookman Old Style" w:hAnsi="Bookman Old Style" w:cs="Tahoma"/>
          <w:b/>
          <w:i/>
          <w:sz w:val="24"/>
          <w:szCs w:val="24"/>
        </w:rPr>
        <w:t>Section 237 (1) (b)</w:t>
      </w:r>
      <w:r>
        <w:rPr>
          <w:rFonts w:ascii="Bookman Old Style" w:hAnsi="Bookman Old Style" w:cs="Tahoma"/>
          <w:sz w:val="28"/>
          <w:szCs w:val="28"/>
        </w:rPr>
        <w:t xml:space="preserve"> of the </w:t>
      </w:r>
      <w:r w:rsidRPr="002F02BC">
        <w:rPr>
          <w:rFonts w:ascii="Bookman Old Style" w:hAnsi="Bookman Old Style" w:cs="Tahoma"/>
          <w:b/>
          <w:i/>
          <w:sz w:val="24"/>
          <w:szCs w:val="24"/>
        </w:rPr>
        <w:t>Companies Act Cap 388</w:t>
      </w:r>
      <w:r w:rsidR="009B13D8">
        <w:rPr>
          <w:rFonts w:ascii="Bookman Old Style" w:hAnsi="Bookman Old Style" w:cs="Tahoma"/>
          <w:sz w:val="28"/>
          <w:szCs w:val="28"/>
        </w:rPr>
        <w:t xml:space="preserve"> as the minority S</w:t>
      </w:r>
      <w:r>
        <w:rPr>
          <w:rFonts w:ascii="Bookman Old Style" w:hAnsi="Bookman Old Style" w:cs="Tahoma"/>
          <w:sz w:val="28"/>
          <w:szCs w:val="28"/>
        </w:rPr>
        <w:t>hareholders were allowed at their op</w:t>
      </w:r>
      <w:r w:rsidR="00782255">
        <w:rPr>
          <w:rFonts w:ascii="Bookman Old Style" w:hAnsi="Bookman Old Style" w:cs="Tahoma"/>
          <w:sz w:val="28"/>
          <w:szCs w:val="28"/>
        </w:rPr>
        <w:t>tion to accept a payment of cash</w:t>
      </w:r>
      <w:r>
        <w:rPr>
          <w:rFonts w:ascii="Bookman Old Style" w:hAnsi="Bookman Old Style" w:cs="Tahoma"/>
          <w:sz w:val="28"/>
          <w:szCs w:val="28"/>
        </w:rPr>
        <w:t xml:space="preserve"> as consideration for the acquisition of their respective shares.</w:t>
      </w:r>
    </w:p>
    <w:p w:rsidR="00D36004" w:rsidRDefault="00D36004" w:rsidP="00F84BA3">
      <w:pPr>
        <w:spacing w:line="360" w:lineRule="auto"/>
        <w:contextualSpacing/>
        <w:jc w:val="both"/>
        <w:rPr>
          <w:rFonts w:ascii="Bookman Old Style" w:hAnsi="Bookman Old Style" w:cs="Tahoma"/>
          <w:sz w:val="28"/>
          <w:szCs w:val="28"/>
        </w:rPr>
      </w:pPr>
    </w:p>
    <w:p w:rsidR="00D36004" w:rsidRDefault="00D36004"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The Respondent acknowledged that at the date of the </w:t>
      </w:r>
      <w:r w:rsidR="002F02BC">
        <w:rPr>
          <w:rFonts w:ascii="Bookman Old Style" w:hAnsi="Bookman Old Style" w:cs="Tahoma"/>
          <w:sz w:val="28"/>
          <w:szCs w:val="28"/>
        </w:rPr>
        <w:t>Mandatory</w:t>
      </w:r>
      <w:r>
        <w:rPr>
          <w:rFonts w:ascii="Bookman Old Style" w:hAnsi="Bookman Old Style" w:cs="Tahoma"/>
          <w:sz w:val="28"/>
          <w:szCs w:val="28"/>
        </w:rPr>
        <w:t xml:space="preserve"> offer on 22</w:t>
      </w:r>
      <w:r w:rsidRPr="00D36004">
        <w:rPr>
          <w:rFonts w:ascii="Bookman Old Style" w:hAnsi="Bookman Old Style" w:cs="Tahoma"/>
          <w:sz w:val="28"/>
          <w:szCs w:val="28"/>
          <w:vertAlign w:val="superscript"/>
        </w:rPr>
        <w:t>nd</w:t>
      </w:r>
      <w:r>
        <w:rPr>
          <w:rFonts w:ascii="Bookman Old Style" w:hAnsi="Bookman Old Style" w:cs="Tahoma"/>
          <w:sz w:val="28"/>
          <w:szCs w:val="28"/>
        </w:rPr>
        <w:t xml:space="preserve"> November, 2010, the </w:t>
      </w:r>
      <w:r w:rsidR="00782255">
        <w:rPr>
          <w:rFonts w:ascii="Bookman Old Style" w:hAnsi="Bookman Old Style" w:cs="Tahoma"/>
          <w:sz w:val="28"/>
          <w:szCs w:val="28"/>
        </w:rPr>
        <w:t>1</w:t>
      </w:r>
      <w:r w:rsidR="00782255" w:rsidRPr="00782255">
        <w:rPr>
          <w:rFonts w:ascii="Bookman Old Style" w:hAnsi="Bookman Old Style" w:cs="Tahoma"/>
          <w:sz w:val="28"/>
          <w:szCs w:val="28"/>
          <w:vertAlign w:val="superscript"/>
        </w:rPr>
        <w:t>st</w:t>
      </w:r>
      <w:r>
        <w:rPr>
          <w:rFonts w:ascii="Bookman Old Style" w:hAnsi="Bookman Old Style" w:cs="Tahoma"/>
          <w:sz w:val="28"/>
          <w:szCs w:val="28"/>
        </w:rPr>
        <w:t xml:space="preserve"> Respondent’s shareholding was only 78.9 percent shares and after acceptance of the </w:t>
      </w:r>
      <w:r w:rsidR="002F02BC">
        <w:rPr>
          <w:rFonts w:ascii="Bookman Old Style" w:hAnsi="Bookman Old Style" w:cs="Tahoma"/>
          <w:sz w:val="28"/>
          <w:szCs w:val="28"/>
        </w:rPr>
        <w:t>Mandatory</w:t>
      </w:r>
      <w:r>
        <w:rPr>
          <w:rFonts w:ascii="Bookman Old Style" w:hAnsi="Bookman Old Style" w:cs="Tahoma"/>
          <w:sz w:val="28"/>
          <w:szCs w:val="28"/>
        </w:rPr>
        <w:t xml:space="preserve"> offer by the </w:t>
      </w:r>
      <w:r w:rsidR="00782255">
        <w:rPr>
          <w:rFonts w:ascii="Bookman Old Style" w:hAnsi="Bookman Old Style" w:cs="Tahoma"/>
          <w:sz w:val="28"/>
          <w:szCs w:val="28"/>
        </w:rPr>
        <w:t xml:space="preserve">other </w:t>
      </w:r>
      <w:r>
        <w:rPr>
          <w:rFonts w:ascii="Bookman Old Style" w:hAnsi="Bookman Old Style" w:cs="Tahoma"/>
          <w:sz w:val="28"/>
          <w:szCs w:val="28"/>
        </w:rPr>
        <w:t>minority shareholders shares rose up</w:t>
      </w:r>
      <w:r w:rsidR="00782255">
        <w:rPr>
          <w:rFonts w:ascii="Bookman Old Style" w:hAnsi="Bookman Old Style" w:cs="Tahoma"/>
          <w:sz w:val="28"/>
          <w:szCs w:val="28"/>
        </w:rPr>
        <w:t xml:space="preserve"> further by 18.6 per cent</w:t>
      </w:r>
      <w:r>
        <w:rPr>
          <w:rFonts w:ascii="Bookman Old Style" w:hAnsi="Bookman Old Style" w:cs="Tahoma"/>
          <w:sz w:val="28"/>
          <w:szCs w:val="28"/>
        </w:rPr>
        <w:t>.</w:t>
      </w:r>
    </w:p>
    <w:p w:rsidR="00D36004" w:rsidRDefault="00D36004"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lastRenderedPageBreak/>
        <w:t xml:space="preserve">The </w:t>
      </w:r>
      <w:r w:rsidR="002F02BC">
        <w:rPr>
          <w:rFonts w:ascii="Bookman Old Style" w:hAnsi="Bookman Old Style" w:cs="Tahoma"/>
          <w:sz w:val="28"/>
          <w:szCs w:val="28"/>
        </w:rPr>
        <w:t>Mandatory</w:t>
      </w:r>
      <w:r>
        <w:rPr>
          <w:rFonts w:ascii="Bookman Old Style" w:hAnsi="Bookman Old Style" w:cs="Tahoma"/>
          <w:sz w:val="28"/>
          <w:szCs w:val="28"/>
        </w:rPr>
        <w:t xml:space="preserve"> offer was fair and above the Lusaka Stock Exchange selling price of K</w:t>
      </w:r>
      <w:r w:rsidR="002C5C72">
        <w:rPr>
          <w:rFonts w:ascii="Bookman Old Style" w:hAnsi="Bookman Old Style" w:cs="Tahoma"/>
          <w:sz w:val="28"/>
          <w:szCs w:val="28"/>
        </w:rPr>
        <w:t>673.00 per share.</w:t>
      </w:r>
    </w:p>
    <w:p w:rsidR="00782255" w:rsidRDefault="00782255" w:rsidP="00F84BA3">
      <w:pPr>
        <w:spacing w:line="360" w:lineRule="auto"/>
        <w:contextualSpacing/>
        <w:jc w:val="both"/>
        <w:rPr>
          <w:rFonts w:ascii="Bookman Old Style" w:hAnsi="Bookman Old Style" w:cs="Tahoma"/>
          <w:sz w:val="28"/>
          <w:szCs w:val="28"/>
        </w:rPr>
      </w:pPr>
    </w:p>
    <w:p w:rsidR="002C5C72" w:rsidRDefault="002C5C72"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It is stated that contrary to the Applicants’ claim that inadequate information has been </w:t>
      </w:r>
      <w:r w:rsidR="00782255">
        <w:rPr>
          <w:rFonts w:ascii="Bookman Old Style" w:hAnsi="Bookman Old Style" w:cs="Tahoma"/>
          <w:sz w:val="28"/>
          <w:szCs w:val="28"/>
        </w:rPr>
        <w:t>provided, none of the Applicant</w:t>
      </w:r>
      <w:r>
        <w:rPr>
          <w:rFonts w:ascii="Bookman Old Style" w:hAnsi="Bookman Old Style" w:cs="Tahoma"/>
          <w:sz w:val="28"/>
          <w:szCs w:val="28"/>
        </w:rPr>
        <w:t xml:space="preserve">s requested for the information upon receipt of the </w:t>
      </w:r>
      <w:r w:rsidR="002F02BC">
        <w:rPr>
          <w:rFonts w:ascii="Bookman Old Style" w:hAnsi="Bookman Old Style" w:cs="Tahoma"/>
          <w:sz w:val="28"/>
          <w:szCs w:val="28"/>
        </w:rPr>
        <w:t>Mandatory</w:t>
      </w:r>
      <w:r w:rsidR="00782255">
        <w:rPr>
          <w:rFonts w:ascii="Bookman Old Style" w:hAnsi="Bookman Old Style" w:cs="Tahoma"/>
          <w:sz w:val="28"/>
          <w:szCs w:val="28"/>
        </w:rPr>
        <w:t xml:space="preserve"> O</w:t>
      </w:r>
      <w:r>
        <w:rPr>
          <w:rFonts w:ascii="Bookman Old Style" w:hAnsi="Bookman Old Style" w:cs="Tahoma"/>
          <w:sz w:val="28"/>
          <w:szCs w:val="28"/>
        </w:rPr>
        <w:t>ffer.  Bharti International it is deposed purchase</w:t>
      </w:r>
      <w:r w:rsidR="000E016D">
        <w:rPr>
          <w:rFonts w:ascii="Bookman Old Style" w:hAnsi="Bookman Old Style" w:cs="Tahoma"/>
          <w:sz w:val="28"/>
          <w:szCs w:val="28"/>
        </w:rPr>
        <w:t>d</w:t>
      </w:r>
      <w:r>
        <w:rPr>
          <w:rFonts w:ascii="Bookman Old Style" w:hAnsi="Bookman Old Style" w:cs="Tahoma"/>
          <w:sz w:val="28"/>
          <w:szCs w:val="28"/>
        </w:rPr>
        <w:t xml:space="preserve"> Zain Africa BV which is a group of Companies running fourteen operations across Africa hence it was not possible to </w:t>
      </w:r>
      <w:r w:rsidR="009B13D8">
        <w:rPr>
          <w:rFonts w:ascii="Bookman Old Style" w:hAnsi="Bookman Old Style" w:cs="Tahoma"/>
          <w:sz w:val="28"/>
          <w:szCs w:val="28"/>
        </w:rPr>
        <w:t>particularize</w:t>
      </w:r>
      <w:r w:rsidR="002F02BC">
        <w:rPr>
          <w:rFonts w:ascii="Bookman Old Style" w:hAnsi="Bookman Old Style" w:cs="Tahoma"/>
          <w:sz w:val="28"/>
          <w:szCs w:val="28"/>
        </w:rPr>
        <w:t xml:space="preserve"> the price of Zain Zambia.</w:t>
      </w:r>
    </w:p>
    <w:p w:rsidR="009B13D8" w:rsidRDefault="009B13D8" w:rsidP="00F84BA3">
      <w:pPr>
        <w:spacing w:line="360" w:lineRule="auto"/>
        <w:contextualSpacing/>
        <w:jc w:val="both"/>
        <w:rPr>
          <w:rFonts w:ascii="Bookman Old Style" w:hAnsi="Bookman Old Style" w:cs="Tahoma"/>
          <w:sz w:val="28"/>
          <w:szCs w:val="28"/>
        </w:rPr>
      </w:pPr>
    </w:p>
    <w:p w:rsidR="002F02BC" w:rsidRDefault="002F02BC"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It is stated that </w:t>
      </w:r>
      <w:r w:rsidRPr="002F02BC">
        <w:rPr>
          <w:rFonts w:ascii="Bookman Old Style" w:hAnsi="Bookman Old Style" w:cs="Tahoma"/>
          <w:b/>
          <w:i/>
          <w:sz w:val="24"/>
          <w:szCs w:val="24"/>
        </w:rPr>
        <w:t>Section 237 (1) (b)</w:t>
      </w:r>
      <w:r w:rsidR="00D82B80">
        <w:rPr>
          <w:rFonts w:ascii="Bookman Old Style" w:hAnsi="Bookman Old Style" w:cs="Tahoma"/>
          <w:sz w:val="28"/>
          <w:szCs w:val="28"/>
        </w:rPr>
        <w:t xml:space="preserve"> gives the T</w:t>
      </w:r>
      <w:r>
        <w:rPr>
          <w:rFonts w:ascii="Bookman Old Style" w:hAnsi="Bookman Old Style" w:cs="Tahoma"/>
          <w:sz w:val="28"/>
          <w:szCs w:val="28"/>
        </w:rPr>
        <w:t>ransferee Company the option of either giving the holders sha</w:t>
      </w:r>
      <w:r w:rsidR="009B13D8">
        <w:rPr>
          <w:rFonts w:ascii="Bookman Old Style" w:hAnsi="Bookman Old Style" w:cs="Tahoma"/>
          <w:sz w:val="28"/>
          <w:szCs w:val="28"/>
        </w:rPr>
        <w:t>res in itself or payment of cash</w:t>
      </w:r>
      <w:r>
        <w:rPr>
          <w:rFonts w:ascii="Bookman Old Style" w:hAnsi="Bookman Old Style" w:cs="Tahoma"/>
          <w:sz w:val="28"/>
          <w:szCs w:val="28"/>
        </w:rPr>
        <w:t xml:space="preserve">.  </w:t>
      </w:r>
      <w:r w:rsidRPr="002F02BC">
        <w:rPr>
          <w:rFonts w:ascii="Bookman Old Style" w:hAnsi="Bookman Old Style" w:cs="Tahoma"/>
          <w:b/>
          <w:i/>
          <w:sz w:val="24"/>
          <w:szCs w:val="24"/>
        </w:rPr>
        <w:t>Section 237 (1) (b) (i)</w:t>
      </w:r>
      <w:r>
        <w:rPr>
          <w:rFonts w:ascii="Bookman Old Style" w:hAnsi="Bookman Old Style" w:cs="Tahoma"/>
          <w:sz w:val="28"/>
          <w:szCs w:val="28"/>
        </w:rPr>
        <w:t xml:space="preserve"> is not a Statutory option to be given to the holders but an option which the transferee Company has to choose for inclusion or non-inclusion in it’s Mandatory offer </w:t>
      </w:r>
      <w:r w:rsidR="00D82B80">
        <w:rPr>
          <w:rFonts w:ascii="Bookman Old Style" w:hAnsi="Bookman Old Style" w:cs="Tahoma"/>
          <w:sz w:val="28"/>
          <w:szCs w:val="28"/>
        </w:rPr>
        <w:t>and</w:t>
      </w:r>
      <w:r>
        <w:rPr>
          <w:rFonts w:ascii="Bookman Old Style" w:hAnsi="Bookman Old Style" w:cs="Tahoma"/>
          <w:sz w:val="28"/>
          <w:szCs w:val="28"/>
        </w:rPr>
        <w:t xml:space="preserve"> the </w:t>
      </w:r>
      <w:r w:rsidR="00D82B80">
        <w:rPr>
          <w:rFonts w:ascii="Bookman Old Style" w:hAnsi="Bookman Old Style" w:cs="Tahoma"/>
          <w:sz w:val="28"/>
          <w:szCs w:val="28"/>
        </w:rPr>
        <w:t>1</w:t>
      </w:r>
      <w:r w:rsidR="00D82B80" w:rsidRPr="00D82B80">
        <w:rPr>
          <w:rFonts w:ascii="Bookman Old Style" w:hAnsi="Bookman Old Style" w:cs="Tahoma"/>
          <w:sz w:val="28"/>
          <w:szCs w:val="28"/>
          <w:vertAlign w:val="superscript"/>
        </w:rPr>
        <w:t>st</w:t>
      </w:r>
      <w:r>
        <w:rPr>
          <w:rFonts w:ascii="Bookman Old Style" w:hAnsi="Bookman Old Style" w:cs="Tahoma"/>
          <w:sz w:val="28"/>
          <w:szCs w:val="28"/>
        </w:rPr>
        <w:t xml:space="preserve"> Respondent wanted to offer a cash payment</w:t>
      </w:r>
      <w:r w:rsidR="00D82B80">
        <w:rPr>
          <w:rFonts w:ascii="Bookman Old Style" w:hAnsi="Bookman Old Style" w:cs="Tahoma"/>
          <w:sz w:val="28"/>
          <w:szCs w:val="28"/>
        </w:rPr>
        <w:t>. C</w:t>
      </w:r>
      <w:r>
        <w:rPr>
          <w:rFonts w:ascii="Bookman Old Style" w:hAnsi="Bookman Old Style" w:cs="Tahoma"/>
          <w:sz w:val="28"/>
          <w:szCs w:val="28"/>
        </w:rPr>
        <w:t xml:space="preserve">ompliance of </w:t>
      </w:r>
      <w:r w:rsidRPr="002F02BC">
        <w:rPr>
          <w:rFonts w:ascii="Bookman Old Style" w:hAnsi="Bookman Old Style" w:cs="Tahoma"/>
          <w:b/>
          <w:i/>
          <w:sz w:val="24"/>
          <w:szCs w:val="24"/>
        </w:rPr>
        <w:t>Section 237 (1)</w:t>
      </w:r>
      <w:r>
        <w:rPr>
          <w:rFonts w:ascii="Bookman Old Style" w:hAnsi="Bookman Old Style" w:cs="Tahoma"/>
          <w:sz w:val="28"/>
          <w:szCs w:val="28"/>
        </w:rPr>
        <w:t xml:space="preserve"> of the </w:t>
      </w:r>
      <w:r w:rsidRPr="002F02BC">
        <w:rPr>
          <w:rFonts w:ascii="Bookman Old Style" w:hAnsi="Bookman Old Style" w:cs="Tahoma"/>
          <w:b/>
          <w:i/>
          <w:sz w:val="24"/>
          <w:szCs w:val="24"/>
        </w:rPr>
        <w:t>Companies Act</w:t>
      </w:r>
      <w:r>
        <w:rPr>
          <w:rFonts w:ascii="Bookman Old Style" w:hAnsi="Bookman Old Style" w:cs="Tahoma"/>
          <w:sz w:val="28"/>
          <w:szCs w:val="28"/>
        </w:rPr>
        <w:t xml:space="preserve"> can be deduced from the approval of both the Mandatory Officer and Acquisition Notice by the Regulator, Securities and Exchange Commission.</w:t>
      </w:r>
    </w:p>
    <w:p w:rsidR="006D4B8E" w:rsidRDefault="006D4B8E" w:rsidP="00F84BA3">
      <w:pPr>
        <w:spacing w:line="360" w:lineRule="auto"/>
        <w:contextualSpacing/>
        <w:jc w:val="both"/>
        <w:rPr>
          <w:rFonts w:ascii="Bookman Old Style" w:hAnsi="Bookman Old Style" w:cs="Tahoma"/>
          <w:sz w:val="28"/>
          <w:szCs w:val="28"/>
        </w:rPr>
      </w:pPr>
    </w:p>
    <w:p w:rsidR="009B13D8" w:rsidRDefault="006D4B8E"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The matter came up for hearing on the 27</w:t>
      </w:r>
      <w:r w:rsidRPr="006D4B8E">
        <w:rPr>
          <w:rFonts w:ascii="Bookman Old Style" w:hAnsi="Bookman Old Style" w:cs="Tahoma"/>
          <w:sz w:val="28"/>
          <w:szCs w:val="28"/>
          <w:vertAlign w:val="superscript"/>
        </w:rPr>
        <w:t>th</w:t>
      </w:r>
      <w:r>
        <w:rPr>
          <w:rFonts w:ascii="Bookman Old Style" w:hAnsi="Bookman Old Style" w:cs="Tahoma"/>
          <w:sz w:val="28"/>
          <w:szCs w:val="28"/>
        </w:rPr>
        <w:t xml:space="preserve"> of May, 2011.  Both Counsel made submissions and relied on their submissions.  Counsel for the Applicant Mr. Mudenda and Mr. Mwanabo submitted </w:t>
      </w:r>
      <w:r w:rsidR="009B13D8">
        <w:rPr>
          <w:rFonts w:ascii="Bookman Old Style" w:hAnsi="Bookman Old Style" w:cs="Tahoma"/>
          <w:sz w:val="28"/>
          <w:szCs w:val="28"/>
        </w:rPr>
        <w:t xml:space="preserve">that </w:t>
      </w:r>
      <w:r w:rsidR="00D82B80" w:rsidRPr="00D82B80">
        <w:rPr>
          <w:rFonts w:ascii="Bookman Old Style" w:hAnsi="Bookman Old Style" w:cs="Tahoma"/>
          <w:b/>
          <w:i/>
          <w:sz w:val="24"/>
          <w:szCs w:val="24"/>
        </w:rPr>
        <w:t>Section 237</w:t>
      </w:r>
      <w:r w:rsidR="00D82B80">
        <w:rPr>
          <w:rFonts w:ascii="Bookman Old Style" w:hAnsi="Bookman Old Style" w:cs="Tahoma"/>
          <w:sz w:val="28"/>
          <w:szCs w:val="28"/>
        </w:rPr>
        <w:t xml:space="preserve"> </w:t>
      </w:r>
      <w:r w:rsidR="009B13D8" w:rsidRPr="00CF0823">
        <w:rPr>
          <w:rFonts w:ascii="Bookman Old Style" w:hAnsi="Bookman Old Style" w:cs="Tahoma"/>
          <w:b/>
          <w:i/>
          <w:sz w:val="24"/>
          <w:szCs w:val="24"/>
        </w:rPr>
        <w:t xml:space="preserve">Subsection 1 a to </w:t>
      </w:r>
      <w:r w:rsidR="00D82B80">
        <w:rPr>
          <w:rFonts w:ascii="Bookman Old Style" w:hAnsi="Bookman Old Style" w:cs="Tahoma"/>
          <w:b/>
          <w:i/>
          <w:sz w:val="24"/>
          <w:szCs w:val="24"/>
        </w:rPr>
        <w:t>e</w:t>
      </w:r>
      <w:r w:rsidR="009B13D8">
        <w:rPr>
          <w:rFonts w:ascii="Bookman Old Style" w:hAnsi="Bookman Old Style" w:cs="Tahoma"/>
          <w:sz w:val="28"/>
          <w:szCs w:val="28"/>
        </w:rPr>
        <w:t xml:space="preserve"> sets out the pre-con</w:t>
      </w:r>
      <w:r w:rsidR="004131D0">
        <w:rPr>
          <w:rFonts w:ascii="Bookman Old Style" w:hAnsi="Bookman Old Style" w:cs="Tahoma"/>
          <w:sz w:val="28"/>
          <w:szCs w:val="28"/>
        </w:rPr>
        <w:t>ditions to be fulfilled by the T</w:t>
      </w:r>
      <w:r w:rsidR="009B13D8">
        <w:rPr>
          <w:rFonts w:ascii="Bookman Old Style" w:hAnsi="Bookman Old Style" w:cs="Tahoma"/>
          <w:sz w:val="28"/>
          <w:szCs w:val="28"/>
        </w:rPr>
        <w:t>ransferee Company</w:t>
      </w:r>
      <w:r w:rsidR="004131D0">
        <w:rPr>
          <w:rFonts w:ascii="Bookman Old Style" w:hAnsi="Bookman Old Style" w:cs="Tahoma"/>
          <w:sz w:val="28"/>
          <w:szCs w:val="28"/>
        </w:rPr>
        <w:t>.</w:t>
      </w:r>
      <w:r w:rsidR="009B13D8">
        <w:rPr>
          <w:rFonts w:ascii="Bookman Old Style" w:hAnsi="Bookman Old Style" w:cs="Tahoma"/>
          <w:sz w:val="28"/>
          <w:szCs w:val="28"/>
        </w:rPr>
        <w:t xml:space="preserve"> </w:t>
      </w:r>
      <w:r w:rsidR="004131D0">
        <w:rPr>
          <w:rFonts w:ascii="Bookman Old Style" w:hAnsi="Bookman Old Style" w:cs="Tahoma"/>
          <w:sz w:val="28"/>
          <w:szCs w:val="28"/>
        </w:rPr>
        <w:t>It is contended that</w:t>
      </w:r>
      <w:r w:rsidR="009B13D8">
        <w:rPr>
          <w:rFonts w:ascii="Bookman Old Style" w:hAnsi="Bookman Old Style" w:cs="Tahoma"/>
          <w:sz w:val="28"/>
          <w:szCs w:val="28"/>
        </w:rPr>
        <w:t xml:space="preserve"> paragraph (b) (i) </w:t>
      </w:r>
      <w:r w:rsidR="004131D0">
        <w:rPr>
          <w:rFonts w:ascii="Bookman Old Style" w:hAnsi="Bookman Old Style" w:cs="Tahoma"/>
          <w:sz w:val="28"/>
          <w:szCs w:val="28"/>
        </w:rPr>
        <w:t xml:space="preserve">and </w:t>
      </w:r>
      <w:r w:rsidR="009B13D8">
        <w:rPr>
          <w:rFonts w:ascii="Bookman Old Style" w:hAnsi="Bookman Old Style" w:cs="Tahoma"/>
          <w:sz w:val="28"/>
          <w:szCs w:val="28"/>
        </w:rPr>
        <w:t xml:space="preserve">(ii) contemplates two types of offers.  </w:t>
      </w:r>
      <w:r w:rsidR="004131D0">
        <w:rPr>
          <w:rFonts w:ascii="Bookman Old Style" w:hAnsi="Bookman Old Style" w:cs="Tahoma"/>
          <w:sz w:val="28"/>
          <w:szCs w:val="28"/>
        </w:rPr>
        <w:t>The allotment of shares in the T</w:t>
      </w:r>
      <w:r w:rsidR="009B13D8">
        <w:rPr>
          <w:rFonts w:ascii="Bookman Old Style" w:hAnsi="Bookman Old Style" w:cs="Tahoma"/>
          <w:sz w:val="28"/>
          <w:szCs w:val="28"/>
        </w:rPr>
        <w:t xml:space="preserve">ransferee Company as the </w:t>
      </w:r>
      <w:r w:rsidR="009B13D8">
        <w:rPr>
          <w:rFonts w:ascii="Bookman Old Style" w:hAnsi="Bookman Old Style" w:cs="Tahoma"/>
          <w:sz w:val="28"/>
          <w:szCs w:val="28"/>
        </w:rPr>
        <w:lastRenderedPageBreak/>
        <w:t xml:space="preserve">main overriding consideration and under (ii) cash consideration at the option of the holders.  </w:t>
      </w:r>
    </w:p>
    <w:p w:rsidR="004131D0" w:rsidRDefault="004131D0" w:rsidP="00F84BA3">
      <w:pPr>
        <w:spacing w:line="360" w:lineRule="auto"/>
        <w:contextualSpacing/>
        <w:jc w:val="both"/>
        <w:rPr>
          <w:rFonts w:ascii="Bookman Old Style" w:hAnsi="Bookman Old Style" w:cs="Tahoma"/>
          <w:sz w:val="28"/>
          <w:szCs w:val="28"/>
        </w:rPr>
      </w:pPr>
    </w:p>
    <w:p w:rsidR="009B13D8" w:rsidRDefault="004131D0"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The main gist of the Applicant</w:t>
      </w:r>
      <w:r w:rsidR="009B13D8">
        <w:rPr>
          <w:rFonts w:ascii="Bookman Old Style" w:hAnsi="Bookman Old Style" w:cs="Tahoma"/>
          <w:sz w:val="28"/>
          <w:szCs w:val="28"/>
        </w:rPr>
        <w:t>s</w:t>
      </w:r>
      <w:r>
        <w:rPr>
          <w:rFonts w:ascii="Bookman Old Style" w:hAnsi="Bookman Old Style" w:cs="Tahoma"/>
          <w:sz w:val="28"/>
          <w:szCs w:val="28"/>
        </w:rPr>
        <w:t>’</w:t>
      </w:r>
      <w:r w:rsidR="009B13D8">
        <w:rPr>
          <w:rFonts w:ascii="Bookman Old Style" w:hAnsi="Bookman Old Style" w:cs="Tahoma"/>
          <w:sz w:val="28"/>
          <w:szCs w:val="28"/>
        </w:rPr>
        <w:t xml:space="preserve"> submission is that the option to acquire shares in the 1</w:t>
      </w:r>
      <w:r w:rsidR="009B13D8" w:rsidRPr="009B13D8">
        <w:rPr>
          <w:rFonts w:ascii="Bookman Old Style" w:hAnsi="Bookman Old Style" w:cs="Tahoma"/>
          <w:sz w:val="28"/>
          <w:szCs w:val="28"/>
          <w:vertAlign w:val="superscript"/>
        </w:rPr>
        <w:t>st</w:t>
      </w:r>
      <w:r w:rsidR="009B13D8">
        <w:rPr>
          <w:rFonts w:ascii="Bookman Old Style" w:hAnsi="Bookman Old Style" w:cs="Tahoma"/>
          <w:sz w:val="28"/>
          <w:szCs w:val="28"/>
        </w:rPr>
        <w:t xml:space="preserve"> Respondent’s Company which is a pre-condition for compulsory acquisition under Section 237 was not one of the terms of the offer.  There</w:t>
      </w:r>
      <w:r w:rsidR="005A5F06">
        <w:rPr>
          <w:rFonts w:ascii="Bookman Old Style" w:hAnsi="Bookman Old Style" w:cs="Tahoma"/>
          <w:sz w:val="28"/>
          <w:szCs w:val="28"/>
        </w:rPr>
        <w:t>fore</w:t>
      </w:r>
      <w:r w:rsidR="009B13D8">
        <w:rPr>
          <w:rFonts w:ascii="Bookman Old Style" w:hAnsi="Bookman Old Style" w:cs="Tahoma"/>
          <w:sz w:val="28"/>
          <w:szCs w:val="28"/>
        </w:rPr>
        <w:t xml:space="preserve"> the 1</w:t>
      </w:r>
      <w:r w:rsidR="009B13D8" w:rsidRPr="009B13D8">
        <w:rPr>
          <w:rFonts w:ascii="Bookman Old Style" w:hAnsi="Bookman Old Style" w:cs="Tahoma"/>
          <w:sz w:val="28"/>
          <w:szCs w:val="28"/>
          <w:vertAlign w:val="superscript"/>
        </w:rPr>
        <w:t>st</w:t>
      </w:r>
      <w:r w:rsidR="009B13D8">
        <w:rPr>
          <w:rFonts w:ascii="Bookman Old Style" w:hAnsi="Bookman Old Style" w:cs="Tahoma"/>
          <w:sz w:val="28"/>
          <w:szCs w:val="28"/>
        </w:rPr>
        <w:t xml:space="preserve"> Respondent cannot take advantage of </w:t>
      </w:r>
      <w:r w:rsidR="009B13D8" w:rsidRPr="00CF0823">
        <w:rPr>
          <w:rFonts w:ascii="Bookman Old Style" w:hAnsi="Bookman Old Style" w:cs="Tahoma"/>
          <w:b/>
          <w:i/>
          <w:sz w:val="24"/>
          <w:szCs w:val="24"/>
        </w:rPr>
        <w:t>Section 237</w:t>
      </w:r>
      <w:r w:rsidR="009B13D8">
        <w:rPr>
          <w:rFonts w:ascii="Bookman Old Style" w:hAnsi="Bookman Old Style" w:cs="Tahoma"/>
          <w:sz w:val="28"/>
          <w:szCs w:val="28"/>
        </w:rPr>
        <w:t xml:space="preserve"> to compulsorily acquire shares of the Minority and as such the compulsory notice for acquisition under </w:t>
      </w:r>
      <w:r w:rsidR="009B13D8" w:rsidRPr="00CF0823">
        <w:rPr>
          <w:rFonts w:ascii="Bookman Old Style" w:hAnsi="Bookman Old Style" w:cs="Tahoma"/>
          <w:b/>
          <w:i/>
          <w:sz w:val="24"/>
          <w:szCs w:val="24"/>
        </w:rPr>
        <w:t>Section 237</w:t>
      </w:r>
      <w:r w:rsidR="009B13D8">
        <w:rPr>
          <w:rFonts w:ascii="Bookman Old Style" w:hAnsi="Bookman Old Style" w:cs="Tahoma"/>
          <w:sz w:val="28"/>
          <w:szCs w:val="28"/>
        </w:rPr>
        <w:t xml:space="preserve"> was made in violation of th</w:t>
      </w:r>
      <w:r w:rsidR="005A5F06">
        <w:rPr>
          <w:rFonts w:ascii="Bookman Old Style" w:hAnsi="Bookman Old Style" w:cs="Tahoma"/>
          <w:sz w:val="28"/>
          <w:szCs w:val="28"/>
        </w:rPr>
        <w:t>e</w:t>
      </w:r>
      <w:r w:rsidR="009B13D8">
        <w:rPr>
          <w:rFonts w:ascii="Bookman Old Style" w:hAnsi="Bookman Old Style" w:cs="Tahoma"/>
          <w:sz w:val="28"/>
          <w:szCs w:val="28"/>
        </w:rPr>
        <w:t xml:space="preserve"> Section </w:t>
      </w:r>
      <w:r w:rsidR="005A5F06">
        <w:rPr>
          <w:rFonts w:ascii="Bookman Old Style" w:hAnsi="Bookman Old Style" w:cs="Tahoma"/>
          <w:sz w:val="28"/>
          <w:szCs w:val="28"/>
        </w:rPr>
        <w:t>and is invalid</w:t>
      </w:r>
      <w:r w:rsidR="009B13D8">
        <w:rPr>
          <w:rFonts w:ascii="Bookman Old Style" w:hAnsi="Bookman Old Style" w:cs="Tahoma"/>
          <w:sz w:val="28"/>
          <w:szCs w:val="28"/>
        </w:rPr>
        <w:t>.</w:t>
      </w:r>
    </w:p>
    <w:p w:rsidR="009D05A7" w:rsidRDefault="009D05A7" w:rsidP="00F84BA3">
      <w:pPr>
        <w:spacing w:line="360" w:lineRule="auto"/>
        <w:contextualSpacing/>
        <w:jc w:val="both"/>
        <w:rPr>
          <w:rFonts w:ascii="Bookman Old Style" w:hAnsi="Bookman Old Style" w:cs="Tahoma"/>
          <w:sz w:val="28"/>
          <w:szCs w:val="28"/>
        </w:rPr>
      </w:pPr>
    </w:p>
    <w:p w:rsidR="009D05A7" w:rsidRDefault="009D05A7"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It is submitted that the terms of the mandatory offer was for a cash price </w:t>
      </w:r>
      <w:r w:rsidR="00C70841">
        <w:rPr>
          <w:rFonts w:ascii="Bookman Old Style" w:hAnsi="Bookman Old Style" w:cs="Tahoma"/>
          <w:sz w:val="28"/>
          <w:szCs w:val="28"/>
        </w:rPr>
        <w:t>of K710</w:t>
      </w:r>
      <w:r w:rsidR="009D11DC">
        <w:rPr>
          <w:rFonts w:ascii="Bookman Old Style" w:hAnsi="Bookman Old Style" w:cs="Tahoma"/>
          <w:sz w:val="28"/>
          <w:szCs w:val="28"/>
        </w:rPr>
        <w:t xml:space="preserve"> per share and no </w:t>
      </w:r>
      <w:r w:rsidR="00E53859">
        <w:rPr>
          <w:rFonts w:ascii="Bookman Old Style" w:hAnsi="Bookman Old Style" w:cs="Tahoma"/>
          <w:sz w:val="28"/>
          <w:szCs w:val="28"/>
        </w:rPr>
        <w:t xml:space="preserve">other </w:t>
      </w:r>
      <w:r w:rsidR="009D11DC">
        <w:rPr>
          <w:rFonts w:ascii="Bookman Old Style" w:hAnsi="Bookman Old Style" w:cs="Tahoma"/>
          <w:sz w:val="28"/>
          <w:szCs w:val="28"/>
        </w:rPr>
        <w:t>alternative consideration was made.</w:t>
      </w:r>
    </w:p>
    <w:p w:rsidR="00260B57" w:rsidRDefault="00260B57"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The Cases of </w:t>
      </w:r>
      <w:r w:rsidR="000F0A22">
        <w:rPr>
          <w:rFonts w:ascii="Bookman Old Style" w:hAnsi="Bookman Old Style" w:cs="Tahoma"/>
          <w:b/>
          <w:i/>
          <w:sz w:val="24"/>
          <w:szCs w:val="24"/>
        </w:rPr>
        <w:t>Re-western Manufacturing (Reading</w:t>
      </w:r>
      <w:r w:rsidRPr="00C70841">
        <w:rPr>
          <w:rFonts w:ascii="Bookman Old Style" w:hAnsi="Bookman Old Style" w:cs="Tahoma"/>
          <w:b/>
          <w:i/>
          <w:sz w:val="24"/>
          <w:szCs w:val="24"/>
        </w:rPr>
        <w:t xml:space="preserve"> Limited (1955) 3 ALL ER 733</w:t>
      </w:r>
      <w:r w:rsidR="00064DD6" w:rsidRPr="00064DD6">
        <w:rPr>
          <w:rFonts w:ascii="Bookman Old Style" w:hAnsi="Bookman Old Style" w:cs="Tahoma"/>
          <w:b/>
          <w:i/>
          <w:sz w:val="24"/>
          <w:szCs w:val="24"/>
          <w:vertAlign w:val="superscript"/>
        </w:rPr>
        <w:t>(1)</w:t>
      </w:r>
      <w:r w:rsidRPr="00C70841">
        <w:rPr>
          <w:rFonts w:ascii="Bookman Old Style" w:hAnsi="Bookman Old Style" w:cs="Tahoma"/>
          <w:b/>
          <w:i/>
          <w:sz w:val="24"/>
          <w:szCs w:val="24"/>
        </w:rPr>
        <w:t xml:space="preserve"> and Re C</w:t>
      </w:r>
      <w:r w:rsidR="00064DD6">
        <w:rPr>
          <w:rFonts w:ascii="Bookman Old Style" w:hAnsi="Bookman Old Style" w:cs="Tahoma"/>
          <w:b/>
          <w:i/>
          <w:sz w:val="24"/>
          <w:szCs w:val="24"/>
        </w:rPr>
        <w:t>arlton Holdings Limited (1971)</w:t>
      </w:r>
      <w:r w:rsidRPr="00C70841">
        <w:rPr>
          <w:rFonts w:ascii="Bookman Old Style" w:hAnsi="Bookman Old Style" w:cs="Tahoma"/>
          <w:b/>
          <w:i/>
          <w:sz w:val="24"/>
          <w:szCs w:val="24"/>
        </w:rPr>
        <w:t xml:space="preserve"> ALLER</w:t>
      </w:r>
      <w:r w:rsidR="00064DD6">
        <w:rPr>
          <w:rFonts w:ascii="Bookman Old Style" w:hAnsi="Bookman Old Style" w:cs="Tahoma"/>
          <w:b/>
          <w:i/>
          <w:sz w:val="24"/>
          <w:szCs w:val="24"/>
        </w:rPr>
        <w:t xml:space="preserve"> </w:t>
      </w:r>
      <w:r w:rsidR="00064DD6" w:rsidRPr="00064DD6">
        <w:rPr>
          <w:rFonts w:ascii="Bookman Old Style" w:hAnsi="Bookman Old Style" w:cs="Tahoma"/>
          <w:b/>
          <w:i/>
          <w:sz w:val="24"/>
          <w:szCs w:val="24"/>
          <w:vertAlign w:val="superscript"/>
        </w:rPr>
        <w:t>(</w:t>
      </w:r>
      <w:r w:rsidR="00064DD6">
        <w:rPr>
          <w:rFonts w:ascii="Bookman Old Style" w:hAnsi="Bookman Old Style" w:cs="Tahoma"/>
          <w:b/>
          <w:i/>
          <w:sz w:val="24"/>
          <w:szCs w:val="24"/>
          <w:vertAlign w:val="superscript"/>
        </w:rPr>
        <w:t>2</w:t>
      </w:r>
      <w:r w:rsidR="00064DD6" w:rsidRPr="00064DD6">
        <w:rPr>
          <w:rFonts w:ascii="Bookman Old Style" w:hAnsi="Bookman Old Style" w:cs="Tahoma"/>
          <w:b/>
          <w:i/>
          <w:sz w:val="24"/>
          <w:szCs w:val="24"/>
          <w:vertAlign w:val="superscript"/>
        </w:rPr>
        <w:t>)</w:t>
      </w:r>
      <w:r>
        <w:rPr>
          <w:rFonts w:ascii="Bookman Old Style" w:hAnsi="Bookman Old Style" w:cs="Tahoma"/>
          <w:sz w:val="28"/>
          <w:szCs w:val="28"/>
        </w:rPr>
        <w:t xml:space="preserve"> was cited in support of their submissions.</w:t>
      </w:r>
    </w:p>
    <w:p w:rsidR="00260B57" w:rsidRDefault="00260B57"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It is further contended that the price offered for the shares is unreasona</w:t>
      </w:r>
      <w:r w:rsidR="000F0A22">
        <w:rPr>
          <w:rFonts w:ascii="Bookman Old Style" w:hAnsi="Bookman Old Style" w:cs="Tahoma"/>
          <w:sz w:val="28"/>
          <w:szCs w:val="28"/>
        </w:rPr>
        <w:t>ble, unrealistic and unfair.  The</w:t>
      </w:r>
      <w:r>
        <w:rPr>
          <w:rFonts w:ascii="Bookman Old Style" w:hAnsi="Bookman Old Style" w:cs="Tahoma"/>
          <w:sz w:val="28"/>
          <w:szCs w:val="28"/>
        </w:rPr>
        <w:t xml:space="preserve"> terms of </w:t>
      </w:r>
      <w:r w:rsidRPr="00CF0823">
        <w:rPr>
          <w:rFonts w:ascii="Bookman Old Style" w:hAnsi="Bookman Old Style" w:cs="Tahoma"/>
          <w:b/>
          <w:i/>
          <w:sz w:val="24"/>
          <w:szCs w:val="24"/>
        </w:rPr>
        <w:t>Clause of 58 (1)</w:t>
      </w:r>
      <w:r>
        <w:rPr>
          <w:rFonts w:ascii="Bookman Old Style" w:hAnsi="Bookman Old Style" w:cs="Tahoma"/>
          <w:sz w:val="28"/>
          <w:szCs w:val="28"/>
        </w:rPr>
        <w:t xml:space="preserve"> of the 3</w:t>
      </w:r>
      <w:r w:rsidRPr="00260B57">
        <w:rPr>
          <w:rFonts w:ascii="Bookman Old Style" w:hAnsi="Bookman Old Style" w:cs="Tahoma"/>
          <w:sz w:val="28"/>
          <w:szCs w:val="28"/>
          <w:vertAlign w:val="superscript"/>
        </w:rPr>
        <w:t>rd</w:t>
      </w:r>
      <w:r>
        <w:rPr>
          <w:rFonts w:ascii="Bookman Old Style" w:hAnsi="Bookman Old Style" w:cs="Tahoma"/>
          <w:sz w:val="28"/>
          <w:szCs w:val="28"/>
        </w:rPr>
        <w:t xml:space="preserve"> Schedule to the Securities (Takeovers and Mergers) Rules (</w:t>
      </w:r>
      <w:r w:rsidRPr="00CF0823">
        <w:rPr>
          <w:rFonts w:ascii="Bookman Old Style" w:hAnsi="Bookman Old Style" w:cs="Tahoma"/>
          <w:b/>
          <w:i/>
          <w:sz w:val="24"/>
          <w:szCs w:val="24"/>
        </w:rPr>
        <w:t>S</w:t>
      </w:r>
      <w:r w:rsidR="00CF0823" w:rsidRPr="00CF0823">
        <w:rPr>
          <w:rFonts w:ascii="Bookman Old Style" w:hAnsi="Bookman Old Style" w:cs="Tahoma"/>
          <w:b/>
          <w:i/>
          <w:sz w:val="24"/>
          <w:szCs w:val="24"/>
        </w:rPr>
        <w:t xml:space="preserve">tatutory </w:t>
      </w:r>
      <w:r w:rsidRPr="00CF0823">
        <w:rPr>
          <w:rFonts w:ascii="Bookman Old Style" w:hAnsi="Bookman Old Style" w:cs="Tahoma"/>
          <w:b/>
          <w:i/>
          <w:sz w:val="24"/>
          <w:szCs w:val="24"/>
        </w:rPr>
        <w:t>I</w:t>
      </w:r>
      <w:r w:rsidR="00CF0823" w:rsidRPr="00CF0823">
        <w:rPr>
          <w:rFonts w:ascii="Bookman Old Style" w:hAnsi="Bookman Old Style" w:cs="Tahoma"/>
          <w:b/>
          <w:i/>
          <w:sz w:val="24"/>
          <w:szCs w:val="24"/>
        </w:rPr>
        <w:t>nstrument</w:t>
      </w:r>
      <w:r w:rsidRPr="00CF0823">
        <w:rPr>
          <w:rFonts w:ascii="Bookman Old Style" w:hAnsi="Bookman Old Style" w:cs="Tahoma"/>
          <w:b/>
          <w:i/>
          <w:sz w:val="24"/>
          <w:szCs w:val="24"/>
        </w:rPr>
        <w:t xml:space="preserve"> No. 170 of 1993</w:t>
      </w:r>
      <w:r w:rsidR="000F0A22">
        <w:rPr>
          <w:rFonts w:ascii="Bookman Old Style" w:hAnsi="Bookman Old Style" w:cs="Tahoma"/>
          <w:sz w:val="28"/>
          <w:szCs w:val="28"/>
        </w:rPr>
        <w:t>),</w:t>
      </w:r>
      <w:r>
        <w:rPr>
          <w:rFonts w:ascii="Bookman Old Style" w:hAnsi="Bookman Old Style" w:cs="Tahoma"/>
          <w:sz w:val="28"/>
          <w:szCs w:val="28"/>
        </w:rPr>
        <w:t xml:space="preserve"> stipulates that the offer be at a value of not less than the highest price paid by the 1</w:t>
      </w:r>
      <w:r w:rsidRPr="00260B57">
        <w:rPr>
          <w:rFonts w:ascii="Bookman Old Style" w:hAnsi="Bookman Old Style" w:cs="Tahoma"/>
          <w:sz w:val="28"/>
          <w:szCs w:val="28"/>
          <w:vertAlign w:val="superscript"/>
        </w:rPr>
        <w:t>st</w:t>
      </w:r>
      <w:r>
        <w:rPr>
          <w:rFonts w:ascii="Bookman Old Style" w:hAnsi="Bookman Old Style" w:cs="Tahoma"/>
          <w:sz w:val="28"/>
          <w:szCs w:val="28"/>
        </w:rPr>
        <w:t xml:space="preserve"> Respondent for shares in the 2</w:t>
      </w:r>
      <w:r w:rsidRPr="00260B57">
        <w:rPr>
          <w:rFonts w:ascii="Bookman Old Style" w:hAnsi="Bookman Old Style" w:cs="Tahoma"/>
          <w:sz w:val="28"/>
          <w:szCs w:val="28"/>
          <w:vertAlign w:val="superscript"/>
        </w:rPr>
        <w:t>nd</w:t>
      </w:r>
      <w:r>
        <w:rPr>
          <w:rFonts w:ascii="Bookman Old Style" w:hAnsi="Bookman Old Style" w:cs="Tahoma"/>
          <w:sz w:val="28"/>
          <w:szCs w:val="28"/>
        </w:rPr>
        <w:t xml:space="preserve"> Respondent within the preceding six (6) months.</w:t>
      </w:r>
    </w:p>
    <w:p w:rsidR="00260B57" w:rsidRDefault="00D36979"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It is argued that the inability to provide the information requested for as regards the price has made it difficult for the Applicants’ to make an informed decision.</w:t>
      </w:r>
    </w:p>
    <w:p w:rsidR="00D36979" w:rsidRDefault="00D36979"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lastRenderedPageBreak/>
        <w:t xml:space="preserve">The Case of </w:t>
      </w:r>
      <w:r w:rsidRPr="00C70841">
        <w:rPr>
          <w:rFonts w:ascii="Bookman Old Style" w:hAnsi="Bookman Old Style" w:cs="Tahoma"/>
          <w:b/>
          <w:i/>
          <w:sz w:val="24"/>
          <w:szCs w:val="24"/>
        </w:rPr>
        <w:t>Re-Bugle Press (1960) 3 ALL ER 791</w:t>
      </w:r>
      <w:r w:rsidR="00064DD6">
        <w:rPr>
          <w:rFonts w:ascii="Bookman Old Style" w:hAnsi="Bookman Old Style" w:cs="Tahoma"/>
          <w:b/>
          <w:i/>
          <w:sz w:val="24"/>
          <w:szCs w:val="24"/>
        </w:rPr>
        <w:t xml:space="preserve"> </w:t>
      </w:r>
      <w:r w:rsidR="00064DD6" w:rsidRPr="00064DD6">
        <w:rPr>
          <w:rFonts w:ascii="Bookman Old Style" w:hAnsi="Bookman Old Style" w:cs="Tahoma"/>
          <w:b/>
          <w:i/>
          <w:sz w:val="24"/>
          <w:szCs w:val="24"/>
          <w:vertAlign w:val="superscript"/>
        </w:rPr>
        <w:t>(3)</w:t>
      </w:r>
      <w:r>
        <w:rPr>
          <w:rFonts w:ascii="Bookman Old Style" w:hAnsi="Bookman Old Style" w:cs="Tahoma"/>
          <w:sz w:val="28"/>
          <w:szCs w:val="28"/>
        </w:rPr>
        <w:t xml:space="preserve"> was referred to where a compulsory acquisition was upset by the Court due to failure to comply with </w:t>
      </w:r>
      <w:r w:rsidR="000F0A22">
        <w:rPr>
          <w:rFonts w:ascii="Bookman Old Style" w:hAnsi="Bookman Old Style" w:cs="Tahoma"/>
          <w:sz w:val="28"/>
          <w:szCs w:val="28"/>
        </w:rPr>
        <w:t xml:space="preserve">the </w:t>
      </w:r>
      <w:r>
        <w:rPr>
          <w:rFonts w:ascii="Bookman Old Style" w:hAnsi="Bookman Old Style" w:cs="Tahoma"/>
          <w:sz w:val="28"/>
          <w:szCs w:val="28"/>
        </w:rPr>
        <w:t>law and for being unfair to the Applicant.</w:t>
      </w:r>
    </w:p>
    <w:p w:rsidR="002A7CC7" w:rsidRDefault="002A7CC7" w:rsidP="00F84BA3">
      <w:pPr>
        <w:spacing w:line="360" w:lineRule="auto"/>
        <w:contextualSpacing/>
        <w:jc w:val="both"/>
        <w:rPr>
          <w:rFonts w:ascii="Bookman Old Style" w:hAnsi="Bookman Old Style" w:cs="Tahoma"/>
          <w:sz w:val="28"/>
          <w:szCs w:val="28"/>
        </w:rPr>
      </w:pPr>
    </w:p>
    <w:p w:rsidR="00D36979" w:rsidRDefault="002A7CC7"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Counsel for the</w:t>
      </w:r>
      <w:r w:rsidR="00D36979">
        <w:rPr>
          <w:rFonts w:ascii="Bookman Old Style" w:hAnsi="Bookman Old Style" w:cs="Tahoma"/>
          <w:sz w:val="28"/>
          <w:szCs w:val="28"/>
        </w:rPr>
        <w:t xml:space="preserve"> 1</w:t>
      </w:r>
      <w:r w:rsidR="00D36979" w:rsidRPr="00D36979">
        <w:rPr>
          <w:rFonts w:ascii="Bookman Old Style" w:hAnsi="Bookman Old Style" w:cs="Tahoma"/>
          <w:sz w:val="28"/>
          <w:szCs w:val="28"/>
          <w:vertAlign w:val="superscript"/>
        </w:rPr>
        <w:t>st</w:t>
      </w:r>
      <w:r w:rsidR="00D36979">
        <w:rPr>
          <w:rFonts w:ascii="Bookman Old Style" w:hAnsi="Bookman Old Style" w:cs="Tahoma"/>
          <w:sz w:val="28"/>
          <w:szCs w:val="28"/>
        </w:rPr>
        <w:t xml:space="preserve"> Respondent on the other hand </w:t>
      </w:r>
      <w:r>
        <w:rPr>
          <w:rFonts w:ascii="Bookman Old Style" w:hAnsi="Bookman Old Style" w:cs="Tahoma"/>
          <w:sz w:val="28"/>
          <w:szCs w:val="28"/>
        </w:rPr>
        <w:t xml:space="preserve">Mr. Tembo </w:t>
      </w:r>
      <w:r w:rsidR="00D36979">
        <w:rPr>
          <w:rFonts w:ascii="Bookman Old Style" w:hAnsi="Bookman Old Style" w:cs="Tahoma"/>
          <w:sz w:val="28"/>
          <w:szCs w:val="28"/>
        </w:rPr>
        <w:t xml:space="preserve">submitted that </w:t>
      </w:r>
      <w:r w:rsidR="00D36979" w:rsidRPr="00CF0823">
        <w:rPr>
          <w:rFonts w:ascii="Bookman Old Style" w:hAnsi="Bookman Old Style" w:cs="Tahoma"/>
          <w:b/>
          <w:i/>
          <w:sz w:val="24"/>
          <w:szCs w:val="24"/>
        </w:rPr>
        <w:t>Section 237 (1) (b) (ii)</w:t>
      </w:r>
      <w:r w:rsidR="000F0A22">
        <w:rPr>
          <w:rFonts w:ascii="Bookman Old Style" w:hAnsi="Bookman Old Style" w:cs="Tahoma"/>
          <w:sz w:val="28"/>
          <w:szCs w:val="28"/>
        </w:rPr>
        <w:t xml:space="preserve"> </w:t>
      </w:r>
      <w:r w:rsidR="00D36979">
        <w:rPr>
          <w:rFonts w:ascii="Bookman Old Style" w:hAnsi="Bookman Old Style" w:cs="Tahoma"/>
          <w:sz w:val="28"/>
          <w:szCs w:val="28"/>
        </w:rPr>
        <w:t xml:space="preserve">as currently couched has a printing error as it repeats the option contained in </w:t>
      </w:r>
      <w:r w:rsidR="000F0A22">
        <w:rPr>
          <w:rFonts w:ascii="Bookman Old Style" w:hAnsi="Bookman Old Style" w:cs="Tahoma"/>
          <w:b/>
          <w:i/>
          <w:sz w:val="24"/>
          <w:szCs w:val="24"/>
        </w:rPr>
        <w:t>Section 237 (1) (b</w:t>
      </w:r>
      <w:r w:rsidR="00D36979" w:rsidRPr="00CF0823">
        <w:rPr>
          <w:rFonts w:ascii="Bookman Old Style" w:hAnsi="Bookman Old Style" w:cs="Tahoma"/>
          <w:b/>
          <w:i/>
          <w:sz w:val="24"/>
          <w:szCs w:val="24"/>
        </w:rPr>
        <w:t>) (i)</w:t>
      </w:r>
      <w:r w:rsidR="00D36979">
        <w:rPr>
          <w:rFonts w:ascii="Bookman Old Style" w:hAnsi="Bookman Old Style" w:cs="Tahoma"/>
          <w:sz w:val="28"/>
          <w:szCs w:val="28"/>
        </w:rPr>
        <w:t xml:space="preserve"> and is a contradiction as it expresses an option on the part of the Holders</w:t>
      </w:r>
      <w:r w:rsidR="000F0A22">
        <w:rPr>
          <w:rFonts w:ascii="Bookman Old Style" w:hAnsi="Bookman Old Style" w:cs="Tahoma"/>
          <w:sz w:val="28"/>
          <w:szCs w:val="28"/>
        </w:rPr>
        <w:t>.</w:t>
      </w:r>
      <w:r w:rsidR="00D36979">
        <w:rPr>
          <w:rFonts w:ascii="Bookman Old Style" w:hAnsi="Bookman Old Style" w:cs="Tahoma"/>
          <w:sz w:val="28"/>
          <w:szCs w:val="28"/>
        </w:rPr>
        <w:t xml:space="preserve"> </w:t>
      </w:r>
      <w:r w:rsidR="000F0A22">
        <w:rPr>
          <w:rFonts w:ascii="Bookman Old Style" w:hAnsi="Bookman Old Style" w:cs="Tahoma"/>
          <w:sz w:val="28"/>
          <w:szCs w:val="28"/>
        </w:rPr>
        <w:t>Further</w:t>
      </w:r>
      <w:r w:rsidR="00D36979">
        <w:rPr>
          <w:rFonts w:ascii="Bookman Old Style" w:hAnsi="Bookman Old Style" w:cs="Tahoma"/>
          <w:sz w:val="28"/>
          <w:szCs w:val="28"/>
        </w:rPr>
        <w:t xml:space="preserve"> that the Law has a Lacuna which requires this Court’s interpretation.  It is contended that the Court has power to form an opinion and interpret </w:t>
      </w:r>
      <w:r w:rsidR="000F0A22">
        <w:rPr>
          <w:rFonts w:ascii="Bookman Old Style" w:hAnsi="Bookman Old Style" w:cs="Tahoma"/>
          <w:b/>
          <w:i/>
          <w:sz w:val="24"/>
          <w:szCs w:val="24"/>
        </w:rPr>
        <w:t>Section 237 (1) (b</w:t>
      </w:r>
      <w:r w:rsidR="00D36979" w:rsidRPr="00CF0823">
        <w:rPr>
          <w:rFonts w:ascii="Bookman Old Style" w:hAnsi="Bookman Old Style" w:cs="Tahoma"/>
          <w:b/>
          <w:i/>
          <w:sz w:val="24"/>
          <w:szCs w:val="24"/>
        </w:rPr>
        <w:t>) (i) and (ii)</w:t>
      </w:r>
      <w:r w:rsidR="00D36979">
        <w:rPr>
          <w:rFonts w:ascii="Bookman Old Style" w:hAnsi="Bookman Old Style" w:cs="Tahoma"/>
          <w:sz w:val="28"/>
          <w:szCs w:val="28"/>
        </w:rPr>
        <w:t xml:space="preserve"> and give its effect w</w:t>
      </w:r>
      <w:r w:rsidR="00387A19">
        <w:rPr>
          <w:rFonts w:ascii="Bookman Old Style" w:hAnsi="Bookman Old Style" w:cs="Tahoma"/>
          <w:sz w:val="28"/>
          <w:szCs w:val="28"/>
        </w:rPr>
        <w:t>ith regard being had to the tenor and substance of the Section.</w:t>
      </w:r>
    </w:p>
    <w:p w:rsidR="00387A19" w:rsidRDefault="00387A19" w:rsidP="00F84BA3">
      <w:pPr>
        <w:spacing w:line="360" w:lineRule="auto"/>
        <w:contextualSpacing/>
        <w:jc w:val="both"/>
        <w:rPr>
          <w:rFonts w:ascii="Bookman Old Style" w:hAnsi="Bookman Old Style" w:cs="Tahoma"/>
          <w:sz w:val="28"/>
          <w:szCs w:val="28"/>
        </w:rPr>
      </w:pPr>
    </w:p>
    <w:p w:rsidR="00387A19" w:rsidRDefault="00387A19"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The Court was referred to the Privy Council</w:t>
      </w:r>
      <w:r w:rsidR="000F0A22">
        <w:rPr>
          <w:rFonts w:ascii="Bookman Old Style" w:hAnsi="Bookman Old Style" w:cs="Tahoma"/>
          <w:sz w:val="28"/>
          <w:szCs w:val="28"/>
        </w:rPr>
        <w:t>’</w:t>
      </w:r>
      <w:r>
        <w:rPr>
          <w:rFonts w:ascii="Bookman Old Style" w:hAnsi="Bookman Old Style" w:cs="Tahoma"/>
          <w:sz w:val="28"/>
          <w:szCs w:val="28"/>
        </w:rPr>
        <w:t xml:space="preserve">s interpretation of </w:t>
      </w:r>
      <w:r w:rsidRPr="00CF0823">
        <w:rPr>
          <w:rFonts w:ascii="Bookman Old Style" w:hAnsi="Bookman Old Style" w:cs="Tahoma"/>
          <w:b/>
          <w:i/>
          <w:sz w:val="24"/>
          <w:szCs w:val="24"/>
        </w:rPr>
        <w:t>Section 185 (5) (a) of the Australian Act 1961</w:t>
      </w:r>
      <w:r>
        <w:rPr>
          <w:rFonts w:ascii="Bookman Old Style" w:hAnsi="Bookman Old Style" w:cs="Tahoma"/>
          <w:sz w:val="28"/>
          <w:szCs w:val="28"/>
        </w:rPr>
        <w:t xml:space="preserve"> in regard to the intention of the Legislature.</w:t>
      </w:r>
    </w:p>
    <w:p w:rsidR="00387A19" w:rsidRDefault="00387A19"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It is contended that the Legislature intended that the transferee company should have an option of either allotting shares in the Company or indeed a payment of cash.  Interpreting otherwise would take away the option in subsection (b) by transferring the option to the holders with the transferee Company having no option but to offer an allotment of shares.</w:t>
      </w:r>
    </w:p>
    <w:p w:rsidR="000F0A22" w:rsidRDefault="000F0A22" w:rsidP="000F0A22">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The Case of </w:t>
      </w:r>
      <w:r w:rsidRPr="00C70841">
        <w:rPr>
          <w:rFonts w:ascii="Bookman Old Style" w:hAnsi="Bookman Old Style" w:cs="Tahoma"/>
          <w:b/>
          <w:i/>
          <w:sz w:val="24"/>
          <w:szCs w:val="24"/>
        </w:rPr>
        <w:t>Customs and Excise Commission Vs Top Ten Promotion Limited 1969</w:t>
      </w:r>
      <w:r w:rsidR="00064DD6">
        <w:rPr>
          <w:rFonts w:ascii="Bookman Old Style" w:hAnsi="Bookman Old Style" w:cs="Tahoma"/>
          <w:b/>
          <w:i/>
          <w:sz w:val="24"/>
          <w:szCs w:val="24"/>
        </w:rPr>
        <w:t xml:space="preserve"> </w:t>
      </w:r>
      <w:r w:rsidR="00064DD6" w:rsidRPr="00064DD6">
        <w:rPr>
          <w:rFonts w:ascii="Bookman Old Style" w:hAnsi="Bookman Old Style" w:cs="Tahoma"/>
          <w:b/>
          <w:i/>
          <w:sz w:val="24"/>
          <w:szCs w:val="24"/>
          <w:vertAlign w:val="superscript"/>
        </w:rPr>
        <w:t>(4)</w:t>
      </w:r>
      <w:r>
        <w:rPr>
          <w:rFonts w:ascii="Bookman Old Style" w:hAnsi="Bookman Old Style" w:cs="Tahoma"/>
          <w:sz w:val="28"/>
          <w:szCs w:val="28"/>
        </w:rPr>
        <w:t xml:space="preserve"> was cited in reference to the construing of the definition of words within the ordinary meaning of the words used by Parliament.  The Case of </w:t>
      </w:r>
      <w:r w:rsidRPr="00C70841">
        <w:rPr>
          <w:rFonts w:ascii="Bookman Old Style" w:hAnsi="Bookman Old Style" w:cs="Tahoma"/>
          <w:b/>
          <w:i/>
          <w:sz w:val="24"/>
          <w:szCs w:val="24"/>
        </w:rPr>
        <w:t xml:space="preserve">Tuck &amp; Sons Vs Priester (1887) 19 </w:t>
      </w:r>
      <w:r w:rsidRPr="00C70841">
        <w:rPr>
          <w:rFonts w:ascii="Bookman Old Style" w:hAnsi="Bookman Old Style" w:cs="Tahoma"/>
          <w:b/>
          <w:i/>
          <w:sz w:val="24"/>
          <w:szCs w:val="24"/>
        </w:rPr>
        <w:lastRenderedPageBreak/>
        <w:t>QBD 629, 638</w:t>
      </w:r>
      <w:r w:rsidR="00064DD6">
        <w:rPr>
          <w:rFonts w:ascii="Bookman Old Style" w:hAnsi="Bookman Old Style" w:cs="Tahoma"/>
          <w:b/>
          <w:i/>
          <w:sz w:val="24"/>
          <w:szCs w:val="24"/>
        </w:rPr>
        <w:t xml:space="preserve"> </w:t>
      </w:r>
      <w:r w:rsidR="00064DD6" w:rsidRPr="00064DD6">
        <w:rPr>
          <w:rFonts w:ascii="Bookman Old Style" w:hAnsi="Bookman Old Style" w:cs="Tahoma"/>
          <w:b/>
          <w:i/>
          <w:sz w:val="24"/>
          <w:szCs w:val="24"/>
          <w:vertAlign w:val="superscript"/>
        </w:rPr>
        <w:t>(5)</w:t>
      </w:r>
      <w:r>
        <w:rPr>
          <w:rFonts w:ascii="Bookman Old Style" w:hAnsi="Bookman Old Style" w:cs="Tahoma"/>
          <w:sz w:val="28"/>
          <w:szCs w:val="28"/>
        </w:rPr>
        <w:t xml:space="preserve"> was cited relating to the principle that any ambiguity in a Penal Statute should be resolved in favour of the defence.</w:t>
      </w:r>
    </w:p>
    <w:p w:rsidR="000F0A22" w:rsidRDefault="000F0A22" w:rsidP="000F0A22">
      <w:pPr>
        <w:spacing w:line="360" w:lineRule="auto"/>
        <w:contextualSpacing/>
        <w:jc w:val="both"/>
        <w:rPr>
          <w:rFonts w:ascii="Bookman Old Style" w:hAnsi="Bookman Old Style" w:cs="Tahoma"/>
          <w:sz w:val="28"/>
          <w:szCs w:val="28"/>
        </w:rPr>
      </w:pPr>
      <w:r w:rsidRPr="00CF0823">
        <w:rPr>
          <w:rFonts w:ascii="Bookman Old Style" w:hAnsi="Bookman Old Style" w:cs="Tahoma"/>
          <w:b/>
          <w:i/>
          <w:sz w:val="24"/>
          <w:szCs w:val="24"/>
        </w:rPr>
        <w:t>Section 4 (4)</w:t>
      </w:r>
      <w:r>
        <w:rPr>
          <w:rFonts w:ascii="Bookman Old Style" w:hAnsi="Bookman Old Style" w:cs="Tahoma"/>
          <w:sz w:val="28"/>
          <w:szCs w:val="28"/>
        </w:rPr>
        <w:t xml:space="preserve"> of the Interpretation and </w:t>
      </w:r>
      <w:r w:rsidRPr="00CF0823">
        <w:rPr>
          <w:rFonts w:ascii="Bookman Old Style" w:hAnsi="Bookman Old Style" w:cs="Tahoma"/>
          <w:b/>
          <w:i/>
          <w:sz w:val="24"/>
          <w:szCs w:val="24"/>
        </w:rPr>
        <w:t>General Provisions Act</w:t>
      </w:r>
      <w:r>
        <w:rPr>
          <w:rFonts w:ascii="Bookman Old Style" w:hAnsi="Bookman Old Style" w:cs="Tahoma"/>
          <w:sz w:val="28"/>
          <w:szCs w:val="28"/>
        </w:rPr>
        <w:t xml:space="preserve"> was referred to in support of their submission.</w:t>
      </w:r>
    </w:p>
    <w:p w:rsidR="00387A19" w:rsidRDefault="00387A19"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It is submitted that </w:t>
      </w:r>
      <w:r w:rsidRPr="00CF0823">
        <w:rPr>
          <w:rFonts w:ascii="Bookman Old Style" w:hAnsi="Bookman Old Style" w:cs="Tahoma"/>
          <w:b/>
          <w:i/>
          <w:sz w:val="24"/>
          <w:szCs w:val="24"/>
        </w:rPr>
        <w:t>Section 237 (4)</w:t>
      </w:r>
      <w:r>
        <w:rPr>
          <w:rFonts w:ascii="Bookman Old Style" w:hAnsi="Bookman Old Style" w:cs="Tahoma"/>
          <w:sz w:val="28"/>
          <w:szCs w:val="28"/>
        </w:rPr>
        <w:t xml:space="preserve"> provide the Orders which this Court can make </w:t>
      </w:r>
      <w:r w:rsidR="000F0A22">
        <w:rPr>
          <w:rFonts w:ascii="Bookman Old Style" w:hAnsi="Bookman Old Style" w:cs="Tahoma"/>
          <w:sz w:val="28"/>
          <w:szCs w:val="28"/>
        </w:rPr>
        <w:t>upon application by Shareholders of either that the shares may not be compulsorily acquired or to vary the terms of the offer.</w:t>
      </w:r>
    </w:p>
    <w:p w:rsidR="00387A19" w:rsidRDefault="00387A19"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It is submitted that the claims as stated in the Originating Summons do not disclose grounds upon which the Court should interfere.  Further that the Regulator, Securities and Exchange Commission on 18</w:t>
      </w:r>
      <w:r w:rsidRPr="00387A19">
        <w:rPr>
          <w:rFonts w:ascii="Bookman Old Style" w:hAnsi="Bookman Old Style" w:cs="Tahoma"/>
          <w:sz w:val="28"/>
          <w:szCs w:val="28"/>
          <w:vertAlign w:val="superscript"/>
        </w:rPr>
        <w:t>th</w:t>
      </w:r>
      <w:r>
        <w:rPr>
          <w:rFonts w:ascii="Bookman Old Style" w:hAnsi="Bookman Old Style" w:cs="Tahoma"/>
          <w:sz w:val="28"/>
          <w:szCs w:val="28"/>
        </w:rPr>
        <w:t xml:space="preserve"> February confirmed that it had authorised the Mandatory offer.</w:t>
      </w:r>
    </w:p>
    <w:p w:rsidR="00387A19" w:rsidRDefault="00387A19"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It is argued that the offer </w:t>
      </w:r>
      <w:r w:rsidR="000F0A22">
        <w:rPr>
          <w:rFonts w:ascii="Bookman Old Style" w:hAnsi="Bookman Old Style" w:cs="Tahoma"/>
          <w:sz w:val="28"/>
          <w:szCs w:val="28"/>
        </w:rPr>
        <w:t xml:space="preserve">in issue </w:t>
      </w:r>
      <w:r>
        <w:rPr>
          <w:rFonts w:ascii="Bookman Old Style" w:hAnsi="Bookman Old Style" w:cs="Tahoma"/>
          <w:sz w:val="28"/>
          <w:szCs w:val="28"/>
        </w:rPr>
        <w:t xml:space="preserve">is distinguishable from the Case of </w:t>
      </w:r>
      <w:r w:rsidRPr="00C70841">
        <w:rPr>
          <w:rFonts w:ascii="Bookman Old Style" w:hAnsi="Bookman Old Style" w:cs="Tahoma"/>
          <w:b/>
          <w:i/>
          <w:sz w:val="24"/>
          <w:szCs w:val="24"/>
        </w:rPr>
        <w:t xml:space="preserve">Re-Carlton Holdings Limited </w:t>
      </w:r>
      <w:r w:rsidR="005E44F3" w:rsidRPr="00C70841">
        <w:rPr>
          <w:rFonts w:ascii="Bookman Old Style" w:hAnsi="Bookman Old Style" w:cs="Tahoma"/>
          <w:b/>
          <w:i/>
          <w:sz w:val="24"/>
          <w:szCs w:val="24"/>
        </w:rPr>
        <w:t>Weston Vs Prian Investment Limited (1971) 2 ALL ER</w:t>
      </w:r>
      <w:r w:rsidR="002A7CC7">
        <w:rPr>
          <w:rFonts w:ascii="Bookman Old Style" w:hAnsi="Bookman Old Style" w:cs="Tahoma"/>
          <w:b/>
          <w:i/>
          <w:sz w:val="24"/>
          <w:szCs w:val="24"/>
        </w:rPr>
        <w:t xml:space="preserve"> </w:t>
      </w:r>
      <w:r w:rsidR="002A7CC7" w:rsidRPr="002A7CC7">
        <w:rPr>
          <w:rFonts w:ascii="Bookman Old Style" w:hAnsi="Bookman Old Style" w:cs="Tahoma"/>
          <w:b/>
          <w:i/>
          <w:sz w:val="24"/>
          <w:szCs w:val="24"/>
          <w:vertAlign w:val="superscript"/>
        </w:rPr>
        <w:t>(2)</w:t>
      </w:r>
      <w:r w:rsidR="005E44F3">
        <w:rPr>
          <w:rFonts w:ascii="Bookman Old Style" w:hAnsi="Bookman Old Style" w:cs="Tahoma"/>
          <w:sz w:val="28"/>
          <w:szCs w:val="28"/>
        </w:rPr>
        <w:t xml:space="preserve"> for the reason that the 1</w:t>
      </w:r>
      <w:r w:rsidR="005E44F3" w:rsidRPr="005E44F3">
        <w:rPr>
          <w:rFonts w:ascii="Bookman Old Style" w:hAnsi="Bookman Old Style" w:cs="Tahoma"/>
          <w:sz w:val="28"/>
          <w:szCs w:val="28"/>
          <w:vertAlign w:val="superscript"/>
        </w:rPr>
        <w:t>st</w:t>
      </w:r>
      <w:r w:rsidR="005E44F3">
        <w:rPr>
          <w:rFonts w:ascii="Bookman Old Style" w:hAnsi="Bookman Old Style" w:cs="Tahoma"/>
          <w:sz w:val="28"/>
          <w:szCs w:val="28"/>
        </w:rPr>
        <w:t xml:space="preserve"> Respondent did not intend to exercise the option under </w:t>
      </w:r>
      <w:r w:rsidR="005E44F3" w:rsidRPr="00CF0823">
        <w:rPr>
          <w:rFonts w:ascii="Bookman Old Style" w:hAnsi="Bookman Old Style" w:cs="Tahoma"/>
          <w:b/>
          <w:i/>
          <w:sz w:val="24"/>
          <w:szCs w:val="24"/>
        </w:rPr>
        <w:t>Section 237 (1) (b) (i)</w:t>
      </w:r>
      <w:r w:rsidR="000F0A22">
        <w:rPr>
          <w:rFonts w:ascii="Bookman Old Style" w:hAnsi="Bookman Old Style" w:cs="Tahoma"/>
          <w:sz w:val="28"/>
          <w:szCs w:val="28"/>
        </w:rPr>
        <w:t xml:space="preserve"> but the option in</w:t>
      </w:r>
      <w:r w:rsidR="005E44F3">
        <w:rPr>
          <w:rFonts w:ascii="Bookman Old Style" w:hAnsi="Bookman Old Style" w:cs="Tahoma"/>
          <w:sz w:val="28"/>
          <w:szCs w:val="28"/>
        </w:rPr>
        <w:t xml:space="preserve"> </w:t>
      </w:r>
      <w:r w:rsidR="005E44F3" w:rsidRPr="00CF0823">
        <w:rPr>
          <w:rFonts w:ascii="Bookman Old Style" w:hAnsi="Bookman Old Style" w:cs="Tahoma"/>
          <w:b/>
          <w:i/>
          <w:sz w:val="24"/>
          <w:szCs w:val="24"/>
        </w:rPr>
        <w:t>Section 237 (1) (b) (ii)</w:t>
      </w:r>
      <w:r w:rsidR="005E44F3">
        <w:rPr>
          <w:rFonts w:ascii="Bookman Old Style" w:hAnsi="Bookman Old Style" w:cs="Tahoma"/>
          <w:sz w:val="28"/>
          <w:szCs w:val="28"/>
        </w:rPr>
        <w:t>.</w:t>
      </w:r>
    </w:p>
    <w:p w:rsidR="005E44F3" w:rsidRDefault="005E44F3"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Further that the offer of shares in the transferee Company is not a pre-condition to be satisfied by the transferee Company in a takeover bid, but merely an option which a transferee Company must choose from.</w:t>
      </w:r>
    </w:p>
    <w:p w:rsidR="00DD3646" w:rsidRDefault="00DD3646" w:rsidP="00F84BA3">
      <w:pPr>
        <w:spacing w:line="360" w:lineRule="auto"/>
        <w:contextualSpacing/>
        <w:jc w:val="both"/>
        <w:rPr>
          <w:rFonts w:ascii="Bookman Old Style" w:hAnsi="Bookman Old Style" w:cs="Tahoma"/>
          <w:sz w:val="28"/>
          <w:szCs w:val="28"/>
        </w:rPr>
      </w:pPr>
    </w:p>
    <w:p w:rsidR="00DD3646" w:rsidRDefault="00DD3646"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In the alternative, it is submitted that although</w:t>
      </w:r>
      <w:r w:rsidR="00566992">
        <w:rPr>
          <w:rFonts w:ascii="Bookman Old Style" w:hAnsi="Bookman Old Style" w:cs="Tahoma"/>
          <w:sz w:val="28"/>
          <w:szCs w:val="28"/>
        </w:rPr>
        <w:t xml:space="preserve"> </w:t>
      </w:r>
      <w:r w:rsidR="00566992" w:rsidRPr="00CF0823">
        <w:rPr>
          <w:rFonts w:ascii="Bookman Old Style" w:hAnsi="Bookman Old Style" w:cs="Tahoma"/>
          <w:b/>
          <w:i/>
          <w:sz w:val="24"/>
          <w:szCs w:val="24"/>
        </w:rPr>
        <w:t>Section 237 (1) (b) (ii)</w:t>
      </w:r>
      <w:r w:rsidR="00566992">
        <w:rPr>
          <w:rFonts w:ascii="Bookman Old Style" w:hAnsi="Bookman Old Style" w:cs="Tahoma"/>
          <w:sz w:val="28"/>
          <w:szCs w:val="28"/>
        </w:rPr>
        <w:t xml:space="preserve"> is couched in inconsistent terms with </w:t>
      </w:r>
      <w:r w:rsidR="00566992" w:rsidRPr="00CF0823">
        <w:rPr>
          <w:rFonts w:ascii="Bookman Old Style" w:hAnsi="Bookman Old Style" w:cs="Tahoma"/>
          <w:b/>
          <w:i/>
          <w:sz w:val="24"/>
          <w:szCs w:val="24"/>
        </w:rPr>
        <w:t>Section 237 (1) (b)</w:t>
      </w:r>
      <w:r w:rsidR="000F0A22">
        <w:rPr>
          <w:rFonts w:ascii="Bookman Old Style" w:hAnsi="Bookman Old Style" w:cs="Tahoma"/>
          <w:b/>
          <w:i/>
          <w:sz w:val="24"/>
          <w:szCs w:val="24"/>
        </w:rPr>
        <w:t xml:space="preserve"> (i)</w:t>
      </w:r>
      <w:r w:rsidR="00566992">
        <w:rPr>
          <w:rFonts w:ascii="Bookman Old Style" w:hAnsi="Bookman Old Style" w:cs="Tahoma"/>
          <w:sz w:val="28"/>
          <w:szCs w:val="28"/>
        </w:rPr>
        <w:t xml:space="preserve"> which gives an option by use of the words “either” or “or” the 1</w:t>
      </w:r>
      <w:r w:rsidR="00566992" w:rsidRPr="00566992">
        <w:rPr>
          <w:rFonts w:ascii="Bookman Old Style" w:hAnsi="Bookman Old Style" w:cs="Tahoma"/>
          <w:sz w:val="28"/>
          <w:szCs w:val="28"/>
          <w:vertAlign w:val="superscript"/>
        </w:rPr>
        <w:t>st</w:t>
      </w:r>
      <w:r w:rsidR="00566992">
        <w:rPr>
          <w:rFonts w:ascii="Bookman Old Style" w:hAnsi="Bookman Old Style" w:cs="Tahoma"/>
          <w:sz w:val="28"/>
          <w:szCs w:val="28"/>
        </w:rPr>
        <w:t xml:space="preserve"> Respondent compiled with Clause</w:t>
      </w:r>
      <w:r w:rsidR="000F0A22">
        <w:rPr>
          <w:rFonts w:ascii="Bookman Old Style" w:hAnsi="Bookman Old Style" w:cs="Tahoma"/>
          <w:sz w:val="28"/>
          <w:szCs w:val="28"/>
        </w:rPr>
        <w:t>s</w:t>
      </w:r>
      <w:r w:rsidR="00566992">
        <w:rPr>
          <w:rFonts w:ascii="Bookman Old Style" w:hAnsi="Bookman Old Style" w:cs="Tahoma"/>
          <w:sz w:val="28"/>
          <w:szCs w:val="28"/>
        </w:rPr>
        <w:t xml:space="preserve"> 7.1, 7.3 and 3.1 of exhibit </w:t>
      </w:r>
      <w:r w:rsidR="00566992">
        <w:rPr>
          <w:rFonts w:ascii="Bookman Old Style" w:hAnsi="Bookman Old Style" w:cs="Tahoma"/>
          <w:sz w:val="28"/>
          <w:szCs w:val="28"/>
        </w:rPr>
        <w:lastRenderedPageBreak/>
        <w:t xml:space="preserve">“CM1” in the Affidavit in Support of Originating Summons.  </w:t>
      </w:r>
      <w:r w:rsidR="00566992" w:rsidRPr="00A54BF8">
        <w:rPr>
          <w:rFonts w:ascii="Bookman Old Style" w:hAnsi="Bookman Old Style" w:cs="Tahoma"/>
          <w:b/>
          <w:i/>
          <w:sz w:val="24"/>
          <w:szCs w:val="24"/>
        </w:rPr>
        <w:t>Section 237 (1) (b)</w:t>
      </w:r>
      <w:r w:rsidR="00566992">
        <w:rPr>
          <w:rFonts w:ascii="Bookman Old Style" w:hAnsi="Bookman Old Style" w:cs="Tahoma"/>
          <w:sz w:val="28"/>
          <w:szCs w:val="28"/>
        </w:rPr>
        <w:t xml:space="preserve"> is not Mandatory in nature.</w:t>
      </w:r>
    </w:p>
    <w:p w:rsidR="00566992" w:rsidRDefault="00566992" w:rsidP="00F84BA3">
      <w:pPr>
        <w:spacing w:line="360" w:lineRule="auto"/>
        <w:contextualSpacing/>
        <w:jc w:val="both"/>
        <w:rPr>
          <w:rFonts w:ascii="Bookman Old Style" w:hAnsi="Bookman Old Style" w:cs="Tahoma"/>
          <w:sz w:val="28"/>
          <w:szCs w:val="28"/>
        </w:rPr>
      </w:pPr>
    </w:p>
    <w:p w:rsidR="00566992" w:rsidRDefault="00566992"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It is contended that the Case of </w:t>
      </w:r>
      <w:r w:rsidRPr="00A54BF8">
        <w:rPr>
          <w:rFonts w:ascii="Bookman Old Style" w:hAnsi="Bookman Old Style" w:cs="Tahoma"/>
          <w:b/>
          <w:i/>
          <w:sz w:val="24"/>
          <w:szCs w:val="24"/>
        </w:rPr>
        <w:t>Re-western Manufacturing (Reading Limited)</w:t>
      </w:r>
      <w:r w:rsidR="002A7CC7">
        <w:rPr>
          <w:rFonts w:ascii="Bookman Old Style" w:hAnsi="Bookman Old Style" w:cs="Tahoma"/>
          <w:b/>
          <w:i/>
          <w:sz w:val="24"/>
          <w:szCs w:val="24"/>
        </w:rPr>
        <w:t xml:space="preserve"> </w:t>
      </w:r>
      <w:r w:rsidR="002A7CC7" w:rsidRPr="002A7CC7">
        <w:rPr>
          <w:rFonts w:ascii="Bookman Old Style" w:hAnsi="Bookman Old Style" w:cs="Tahoma"/>
          <w:b/>
          <w:i/>
          <w:sz w:val="24"/>
          <w:szCs w:val="24"/>
          <w:vertAlign w:val="superscript"/>
        </w:rPr>
        <w:t>(1)</w:t>
      </w:r>
      <w:r>
        <w:rPr>
          <w:rFonts w:ascii="Bookman Old Style" w:hAnsi="Bookman Old Style" w:cs="Tahoma"/>
          <w:sz w:val="28"/>
          <w:szCs w:val="28"/>
        </w:rPr>
        <w:t xml:space="preserve"> </w:t>
      </w:r>
      <w:r w:rsidR="00A54BF8">
        <w:rPr>
          <w:rFonts w:ascii="Bookman Old Style" w:hAnsi="Bookman Old Style" w:cs="Tahoma"/>
          <w:sz w:val="28"/>
          <w:szCs w:val="28"/>
        </w:rPr>
        <w:t xml:space="preserve">cited by the </w:t>
      </w:r>
      <w:r w:rsidR="000F0A22">
        <w:rPr>
          <w:rFonts w:ascii="Bookman Old Style" w:hAnsi="Bookman Old Style" w:cs="Tahoma"/>
          <w:sz w:val="28"/>
          <w:szCs w:val="28"/>
        </w:rPr>
        <w:t>Applicants does not apply to this</w:t>
      </w:r>
      <w:r w:rsidR="00A54BF8">
        <w:rPr>
          <w:rFonts w:ascii="Bookman Old Style" w:hAnsi="Bookman Old Style" w:cs="Tahoma"/>
          <w:sz w:val="28"/>
          <w:szCs w:val="28"/>
        </w:rPr>
        <w:t xml:space="preserve"> Case since there was compliance with </w:t>
      </w:r>
      <w:r w:rsidR="00A54BF8" w:rsidRPr="00CF0823">
        <w:rPr>
          <w:rFonts w:ascii="Bookman Old Style" w:hAnsi="Bookman Old Style" w:cs="Tahoma"/>
          <w:b/>
          <w:i/>
          <w:sz w:val="24"/>
          <w:szCs w:val="24"/>
        </w:rPr>
        <w:t>Section 237</w:t>
      </w:r>
      <w:r w:rsidR="00A54BF8">
        <w:rPr>
          <w:rFonts w:ascii="Bookman Old Style" w:hAnsi="Bookman Old Style" w:cs="Tahoma"/>
          <w:sz w:val="28"/>
          <w:szCs w:val="28"/>
        </w:rPr>
        <w:t xml:space="preserve"> and the issue of non-compliance raised after </w:t>
      </w:r>
      <w:r w:rsidR="000F0A22">
        <w:rPr>
          <w:rFonts w:ascii="Bookman Old Style" w:hAnsi="Bookman Old Style" w:cs="Tahoma"/>
          <w:sz w:val="28"/>
          <w:szCs w:val="28"/>
        </w:rPr>
        <w:t xml:space="preserve">the </w:t>
      </w:r>
      <w:r w:rsidR="00A54BF8">
        <w:rPr>
          <w:rFonts w:ascii="Bookman Old Style" w:hAnsi="Bookman Old Style" w:cs="Tahoma"/>
          <w:sz w:val="28"/>
          <w:szCs w:val="28"/>
        </w:rPr>
        <w:t>issuance of Mandatory offer is an afterthought mean</w:t>
      </w:r>
      <w:r w:rsidR="000F0A22">
        <w:rPr>
          <w:rFonts w:ascii="Bookman Old Style" w:hAnsi="Bookman Old Style" w:cs="Tahoma"/>
          <w:sz w:val="28"/>
          <w:szCs w:val="28"/>
        </w:rPr>
        <w:t>t</w:t>
      </w:r>
      <w:r w:rsidR="00A54BF8">
        <w:rPr>
          <w:rFonts w:ascii="Bookman Old Style" w:hAnsi="Bookman Old Style" w:cs="Tahoma"/>
          <w:sz w:val="28"/>
          <w:szCs w:val="28"/>
        </w:rPr>
        <w:t xml:space="preserve"> to derail the process.</w:t>
      </w:r>
    </w:p>
    <w:p w:rsidR="00A54BF8" w:rsidRDefault="00A54BF8" w:rsidP="00F84BA3">
      <w:pPr>
        <w:spacing w:line="360" w:lineRule="auto"/>
        <w:contextualSpacing/>
        <w:jc w:val="both"/>
        <w:rPr>
          <w:rFonts w:ascii="Bookman Old Style" w:hAnsi="Bookman Old Style" w:cs="Tahoma"/>
          <w:sz w:val="28"/>
          <w:szCs w:val="28"/>
        </w:rPr>
      </w:pPr>
    </w:p>
    <w:p w:rsidR="00A54BF8" w:rsidRDefault="00A54BF8"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The Case of </w:t>
      </w:r>
      <w:r w:rsidRPr="00A54BF8">
        <w:rPr>
          <w:rFonts w:ascii="Bookman Old Style" w:hAnsi="Bookman Old Style" w:cs="Tahoma"/>
          <w:b/>
          <w:i/>
          <w:sz w:val="24"/>
          <w:szCs w:val="24"/>
        </w:rPr>
        <w:t>Blue Metal Industries Limited and Another Vs R W Dilley and Another Consolidated Appeals (1960) 3 ALL ER 437</w:t>
      </w:r>
      <w:r w:rsidR="002A7CC7">
        <w:rPr>
          <w:rFonts w:ascii="Bookman Old Style" w:hAnsi="Bookman Old Style" w:cs="Tahoma"/>
          <w:b/>
          <w:i/>
          <w:sz w:val="24"/>
          <w:szCs w:val="24"/>
        </w:rPr>
        <w:t xml:space="preserve"> </w:t>
      </w:r>
      <w:r w:rsidR="002A7CC7" w:rsidRPr="002A7CC7">
        <w:rPr>
          <w:rFonts w:ascii="Bookman Old Style" w:hAnsi="Bookman Old Style" w:cs="Tahoma"/>
          <w:b/>
          <w:i/>
          <w:sz w:val="24"/>
          <w:szCs w:val="24"/>
          <w:vertAlign w:val="superscript"/>
        </w:rPr>
        <w:t>(6)</w:t>
      </w:r>
      <w:r>
        <w:rPr>
          <w:rFonts w:ascii="Bookman Old Style" w:hAnsi="Bookman Old Style" w:cs="Tahoma"/>
          <w:sz w:val="28"/>
          <w:szCs w:val="28"/>
        </w:rPr>
        <w:t xml:space="preserve"> cited as regards the intent to be placed on </w:t>
      </w:r>
      <w:r w:rsidRPr="00CF0823">
        <w:rPr>
          <w:rFonts w:ascii="Bookman Old Style" w:hAnsi="Bookman Old Style" w:cs="Tahoma"/>
          <w:b/>
          <w:i/>
          <w:sz w:val="24"/>
          <w:szCs w:val="24"/>
        </w:rPr>
        <w:t>Section 185</w:t>
      </w:r>
      <w:r>
        <w:rPr>
          <w:rFonts w:ascii="Bookman Old Style" w:hAnsi="Bookman Old Style" w:cs="Tahoma"/>
          <w:sz w:val="28"/>
          <w:szCs w:val="28"/>
        </w:rPr>
        <w:t xml:space="preserve"> which is similar to </w:t>
      </w:r>
      <w:r w:rsidRPr="00CF0823">
        <w:rPr>
          <w:rFonts w:ascii="Bookman Old Style" w:hAnsi="Bookman Old Style" w:cs="Tahoma"/>
          <w:b/>
          <w:i/>
          <w:sz w:val="24"/>
          <w:szCs w:val="24"/>
        </w:rPr>
        <w:t>Section 237</w:t>
      </w:r>
      <w:r>
        <w:rPr>
          <w:rFonts w:ascii="Bookman Old Style" w:hAnsi="Bookman Old Style" w:cs="Tahoma"/>
          <w:sz w:val="28"/>
          <w:szCs w:val="28"/>
        </w:rPr>
        <w:t xml:space="preserve"> </w:t>
      </w:r>
      <w:r w:rsidR="000F0A22">
        <w:rPr>
          <w:rFonts w:ascii="Bookman Old Style" w:hAnsi="Bookman Old Style" w:cs="Tahoma"/>
          <w:sz w:val="28"/>
          <w:szCs w:val="28"/>
        </w:rPr>
        <w:t xml:space="preserve">of the </w:t>
      </w:r>
      <w:r w:rsidR="000F0A22" w:rsidRPr="000F0A22">
        <w:rPr>
          <w:rFonts w:ascii="Bookman Old Style" w:hAnsi="Bookman Old Style" w:cs="Tahoma"/>
          <w:b/>
          <w:i/>
          <w:sz w:val="24"/>
          <w:szCs w:val="24"/>
        </w:rPr>
        <w:t>Companies Act</w:t>
      </w:r>
      <w:r w:rsidR="000F0A22">
        <w:rPr>
          <w:rFonts w:ascii="Bookman Old Style" w:hAnsi="Bookman Old Style" w:cs="Tahoma"/>
          <w:sz w:val="28"/>
          <w:szCs w:val="28"/>
        </w:rPr>
        <w:t>, particularly where it was stated that;</w:t>
      </w:r>
      <w:r>
        <w:rPr>
          <w:rFonts w:ascii="Bookman Old Style" w:hAnsi="Bookman Old Style" w:cs="Tahoma"/>
          <w:sz w:val="28"/>
          <w:szCs w:val="28"/>
        </w:rPr>
        <w:t xml:space="preserve"> </w:t>
      </w:r>
    </w:p>
    <w:p w:rsidR="00A54BF8" w:rsidRPr="00475ED1" w:rsidRDefault="00A54BF8" w:rsidP="00475ED1">
      <w:pPr>
        <w:spacing w:line="360" w:lineRule="auto"/>
        <w:ind w:left="720"/>
        <w:contextualSpacing/>
        <w:jc w:val="both"/>
        <w:rPr>
          <w:rFonts w:ascii="Bookman Old Style" w:hAnsi="Bookman Old Style" w:cs="Tahoma"/>
          <w:b/>
          <w:i/>
          <w:sz w:val="24"/>
          <w:szCs w:val="24"/>
        </w:rPr>
      </w:pPr>
      <w:r w:rsidRPr="00475ED1">
        <w:rPr>
          <w:rFonts w:ascii="Bookman Old Style" w:hAnsi="Bookman Old Style" w:cs="Tahoma"/>
          <w:b/>
          <w:i/>
          <w:sz w:val="24"/>
          <w:szCs w:val="24"/>
        </w:rPr>
        <w:t xml:space="preserve">“The powers given by Section 185 if used may not only deprive a Shareholder of shares which he had wished to retain but may do so on terms of which he disapproved.  If, however, a substantial majority of his fellow Shareholders </w:t>
      </w:r>
      <w:r w:rsidR="00475ED1" w:rsidRPr="00475ED1">
        <w:rPr>
          <w:rFonts w:ascii="Bookman Old Style" w:hAnsi="Bookman Old Style" w:cs="Tahoma"/>
          <w:b/>
          <w:i/>
          <w:sz w:val="24"/>
          <w:szCs w:val="24"/>
        </w:rPr>
        <w:t>have been content with the terms of the offer made to them then pursuant to the policy approved by the Legislature his personal wishes may (unless the Court otherwise orders) be overborne”.</w:t>
      </w:r>
    </w:p>
    <w:p w:rsidR="00475ED1" w:rsidRDefault="00475ED1" w:rsidP="00F84BA3">
      <w:pPr>
        <w:spacing w:line="360" w:lineRule="auto"/>
        <w:contextualSpacing/>
        <w:jc w:val="both"/>
        <w:rPr>
          <w:rFonts w:ascii="Bookman Old Style" w:hAnsi="Bookman Old Style" w:cs="Tahoma"/>
          <w:sz w:val="28"/>
          <w:szCs w:val="28"/>
        </w:rPr>
      </w:pPr>
    </w:p>
    <w:p w:rsidR="00475ED1" w:rsidRDefault="00475ED1"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And the Privy Council went on to say – </w:t>
      </w:r>
    </w:p>
    <w:p w:rsidR="00475ED1" w:rsidRPr="0002357C" w:rsidRDefault="00475ED1" w:rsidP="0002357C">
      <w:pPr>
        <w:spacing w:line="360" w:lineRule="auto"/>
        <w:ind w:left="720"/>
        <w:contextualSpacing/>
        <w:jc w:val="both"/>
        <w:rPr>
          <w:rFonts w:ascii="Bookman Old Style" w:hAnsi="Bookman Old Style" w:cs="Tahoma"/>
          <w:b/>
          <w:i/>
          <w:sz w:val="24"/>
          <w:szCs w:val="24"/>
        </w:rPr>
      </w:pPr>
      <w:r w:rsidRPr="0002357C">
        <w:rPr>
          <w:rFonts w:ascii="Bookman Old Style" w:hAnsi="Bookman Old Style" w:cs="Tahoma"/>
          <w:b/>
          <w:i/>
          <w:sz w:val="24"/>
          <w:szCs w:val="24"/>
        </w:rPr>
        <w:t xml:space="preserve">“If nine – tenths of the Shareholders approve a plan which involves that they part with their </w:t>
      </w:r>
      <w:r w:rsidR="0002357C" w:rsidRPr="0002357C">
        <w:rPr>
          <w:rFonts w:ascii="Bookman Old Style" w:hAnsi="Bookman Old Style" w:cs="Tahoma"/>
          <w:b/>
          <w:i/>
          <w:sz w:val="24"/>
          <w:szCs w:val="24"/>
        </w:rPr>
        <w:t xml:space="preserve">shares to a transferee Company then there may be advantages in providing means whereby the transferee Company can acquire the remaining tenth.  The Legislature thought it desirable to give the transferee Company such power ... the significance of the 90 per cent is, on this view, that once a Company has become so nearly </w:t>
      </w:r>
      <w:r w:rsidR="0002357C" w:rsidRPr="0002357C">
        <w:rPr>
          <w:rFonts w:ascii="Bookman Old Style" w:hAnsi="Bookman Old Style" w:cs="Tahoma"/>
          <w:b/>
          <w:i/>
          <w:sz w:val="24"/>
          <w:szCs w:val="24"/>
        </w:rPr>
        <w:lastRenderedPageBreak/>
        <w:t>a total owner, or parent, of another Company as a Shareholding of 90 per cent would represent, it should not be prevented from converting the other Company into a wholly – owned subsidiary by so small a dissenting minority as ten per cent or less but should be entitled to acquire the holding of that minority”.</w:t>
      </w:r>
    </w:p>
    <w:p w:rsidR="0002357C" w:rsidRDefault="0002357C" w:rsidP="00F84BA3">
      <w:pPr>
        <w:spacing w:line="360" w:lineRule="auto"/>
        <w:contextualSpacing/>
        <w:jc w:val="both"/>
        <w:rPr>
          <w:rFonts w:ascii="Bookman Old Style" w:hAnsi="Bookman Old Style" w:cs="Tahoma"/>
          <w:sz w:val="28"/>
          <w:szCs w:val="28"/>
        </w:rPr>
      </w:pPr>
    </w:p>
    <w:p w:rsidR="0002357C" w:rsidRDefault="0002357C"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The Court was urged to adopt the holding in the above cited </w:t>
      </w:r>
      <w:r w:rsidR="004C4534">
        <w:rPr>
          <w:rFonts w:ascii="Bookman Old Style" w:hAnsi="Bookman Old Style" w:cs="Tahoma"/>
          <w:sz w:val="28"/>
          <w:szCs w:val="28"/>
        </w:rPr>
        <w:t>Case as less than 3 per cent of the Holders in Celtel (Z) Plc dissent the takeover</w:t>
      </w:r>
      <w:r w:rsidR="000F0A22">
        <w:rPr>
          <w:rFonts w:ascii="Bookman Old Style" w:hAnsi="Bookman Old Style" w:cs="Tahoma"/>
          <w:sz w:val="28"/>
          <w:szCs w:val="28"/>
        </w:rPr>
        <w:t xml:space="preserve"> and acquisition</w:t>
      </w:r>
      <w:r w:rsidR="004C4534">
        <w:rPr>
          <w:rFonts w:ascii="Bookman Old Style" w:hAnsi="Bookman Old Style" w:cs="Tahoma"/>
          <w:sz w:val="28"/>
          <w:szCs w:val="28"/>
        </w:rPr>
        <w:t>.</w:t>
      </w:r>
    </w:p>
    <w:p w:rsidR="004C4534" w:rsidRDefault="004C4534" w:rsidP="00F84BA3">
      <w:pPr>
        <w:spacing w:line="360" w:lineRule="auto"/>
        <w:contextualSpacing/>
        <w:jc w:val="both"/>
        <w:rPr>
          <w:rFonts w:ascii="Bookman Old Style" w:hAnsi="Bookman Old Style" w:cs="Tahoma"/>
          <w:sz w:val="28"/>
          <w:szCs w:val="28"/>
        </w:rPr>
      </w:pPr>
    </w:p>
    <w:p w:rsidR="004C4534" w:rsidRDefault="000F0A22"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In response to the issue of the value of shares being fair,</w:t>
      </w:r>
      <w:r w:rsidR="002A7CC7">
        <w:rPr>
          <w:rFonts w:ascii="Bookman Old Style" w:hAnsi="Bookman Old Style" w:cs="Tahoma"/>
          <w:sz w:val="28"/>
          <w:szCs w:val="28"/>
        </w:rPr>
        <w:t xml:space="preserve"> the </w:t>
      </w:r>
      <w:r w:rsidR="004C4534">
        <w:rPr>
          <w:rFonts w:ascii="Bookman Old Style" w:hAnsi="Bookman Old Style" w:cs="Tahoma"/>
          <w:sz w:val="28"/>
          <w:szCs w:val="28"/>
        </w:rPr>
        <w:t xml:space="preserve">Case of </w:t>
      </w:r>
      <w:r w:rsidR="004C4534" w:rsidRPr="002E57EF">
        <w:rPr>
          <w:rFonts w:ascii="Bookman Old Style" w:hAnsi="Bookman Old Style" w:cs="Tahoma"/>
          <w:b/>
          <w:i/>
          <w:sz w:val="24"/>
          <w:szCs w:val="24"/>
        </w:rPr>
        <w:t>Re-Press Caps Limited (1949) 1 ALL ER 1013</w:t>
      </w:r>
      <w:r w:rsidR="002A7CC7">
        <w:rPr>
          <w:rFonts w:ascii="Bookman Old Style" w:hAnsi="Bookman Old Style" w:cs="Tahoma"/>
          <w:b/>
          <w:i/>
          <w:sz w:val="24"/>
          <w:szCs w:val="24"/>
        </w:rPr>
        <w:t xml:space="preserve"> </w:t>
      </w:r>
      <w:r w:rsidR="002A7CC7" w:rsidRPr="002A7CC7">
        <w:rPr>
          <w:rFonts w:ascii="Bookman Old Style" w:hAnsi="Bookman Old Style" w:cs="Tahoma"/>
          <w:b/>
          <w:i/>
          <w:sz w:val="24"/>
          <w:szCs w:val="24"/>
          <w:vertAlign w:val="superscript"/>
        </w:rPr>
        <w:t>(7)</w:t>
      </w:r>
      <w:r w:rsidR="004C4534">
        <w:rPr>
          <w:rFonts w:ascii="Bookman Old Style" w:hAnsi="Bookman Old Style" w:cs="Tahoma"/>
          <w:sz w:val="28"/>
          <w:szCs w:val="28"/>
        </w:rPr>
        <w:t xml:space="preserve"> was cited in support of the submission that stock exchange values of s</w:t>
      </w:r>
      <w:r w:rsidR="00EB287E">
        <w:rPr>
          <w:rFonts w:ascii="Bookman Old Style" w:hAnsi="Bookman Old Style" w:cs="Tahoma"/>
          <w:sz w:val="28"/>
          <w:szCs w:val="28"/>
        </w:rPr>
        <w:t xml:space="preserve">hares at the material time is acceptable as a fair price. </w:t>
      </w:r>
    </w:p>
    <w:p w:rsidR="00EB287E" w:rsidRDefault="00EB287E" w:rsidP="00F84BA3">
      <w:pPr>
        <w:spacing w:line="360" w:lineRule="auto"/>
        <w:contextualSpacing/>
        <w:jc w:val="both"/>
        <w:rPr>
          <w:rFonts w:ascii="Bookman Old Style" w:hAnsi="Bookman Old Style" w:cs="Tahoma"/>
          <w:sz w:val="28"/>
          <w:szCs w:val="28"/>
        </w:rPr>
      </w:pPr>
    </w:p>
    <w:p w:rsidR="00EB287E" w:rsidRDefault="00EB287E"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In a nutshell in response to the 1</w:t>
      </w:r>
      <w:r w:rsidRPr="00EB287E">
        <w:rPr>
          <w:rFonts w:ascii="Bookman Old Style" w:hAnsi="Bookman Old Style" w:cs="Tahoma"/>
          <w:sz w:val="28"/>
          <w:szCs w:val="28"/>
          <w:vertAlign w:val="superscript"/>
        </w:rPr>
        <w:t>st</w:t>
      </w:r>
      <w:r>
        <w:rPr>
          <w:rFonts w:ascii="Bookman Old Style" w:hAnsi="Bookman Old Style" w:cs="Tahoma"/>
          <w:sz w:val="28"/>
          <w:szCs w:val="28"/>
        </w:rPr>
        <w:t xml:space="preserve"> Respondent’s arguments, the Applicants contend that there are two different Statutes being dealt with.  The </w:t>
      </w:r>
      <w:r w:rsidRPr="000F0A22">
        <w:rPr>
          <w:rFonts w:ascii="Bookman Old Style" w:hAnsi="Bookman Old Style" w:cs="Tahoma"/>
          <w:b/>
          <w:i/>
          <w:sz w:val="24"/>
          <w:szCs w:val="24"/>
        </w:rPr>
        <w:t xml:space="preserve">Takeovers </w:t>
      </w:r>
      <w:r w:rsidR="000F0A22" w:rsidRPr="000F0A22">
        <w:rPr>
          <w:rFonts w:ascii="Bookman Old Style" w:hAnsi="Bookman Old Style" w:cs="Tahoma"/>
          <w:b/>
          <w:i/>
          <w:sz w:val="24"/>
          <w:szCs w:val="24"/>
        </w:rPr>
        <w:t xml:space="preserve">and </w:t>
      </w:r>
      <w:r w:rsidRPr="000F0A22">
        <w:rPr>
          <w:rFonts w:ascii="Bookman Old Style" w:hAnsi="Bookman Old Style" w:cs="Tahoma"/>
          <w:b/>
          <w:i/>
          <w:sz w:val="24"/>
          <w:szCs w:val="24"/>
        </w:rPr>
        <w:t>Mergers</w:t>
      </w:r>
      <w:r w:rsidR="000F0A22" w:rsidRPr="000F0A22">
        <w:rPr>
          <w:rFonts w:ascii="Bookman Old Style" w:hAnsi="Bookman Old Style" w:cs="Tahoma"/>
          <w:b/>
          <w:i/>
          <w:sz w:val="24"/>
          <w:szCs w:val="24"/>
        </w:rPr>
        <w:t xml:space="preserve"> Act</w:t>
      </w:r>
      <w:r>
        <w:rPr>
          <w:rFonts w:ascii="Bookman Old Style" w:hAnsi="Bookman Old Style" w:cs="Tahoma"/>
          <w:sz w:val="28"/>
          <w:szCs w:val="28"/>
        </w:rPr>
        <w:t xml:space="preserve"> which deals with Mandatory offers and </w:t>
      </w:r>
      <w:r w:rsidRPr="00CF0823">
        <w:rPr>
          <w:rFonts w:ascii="Bookman Old Style" w:hAnsi="Bookman Old Style" w:cs="Tahoma"/>
          <w:b/>
          <w:i/>
          <w:sz w:val="24"/>
          <w:szCs w:val="24"/>
        </w:rPr>
        <w:t xml:space="preserve">Section 237 </w:t>
      </w:r>
      <w:r w:rsidRPr="00CF0823">
        <w:rPr>
          <w:rFonts w:ascii="Bookman Old Style" w:hAnsi="Bookman Old Style" w:cs="Tahoma"/>
          <w:sz w:val="28"/>
          <w:szCs w:val="28"/>
        </w:rPr>
        <w:t>of the</w:t>
      </w:r>
      <w:r w:rsidRPr="00CF0823">
        <w:rPr>
          <w:rFonts w:ascii="Bookman Old Style" w:hAnsi="Bookman Old Style" w:cs="Tahoma"/>
          <w:b/>
          <w:i/>
          <w:sz w:val="24"/>
          <w:szCs w:val="24"/>
        </w:rPr>
        <w:t xml:space="preserve"> Companies Act</w:t>
      </w:r>
      <w:r>
        <w:rPr>
          <w:rFonts w:ascii="Bookman Old Style" w:hAnsi="Bookman Old Style" w:cs="Tahoma"/>
          <w:sz w:val="28"/>
          <w:szCs w:val="28"/>
        </w:rPr>
        <w:t xml:space="preserve"> dealing with compulsory </w:t>
      </w:r>
      <w:r w:rsidR="00824F6A">
        <w:rPr>
          <w:rFonts w:ascii="Bookman Old Style" w:hAnsi="Bookman Old Style" w:cs="Tahoma"/>
          <w:sz w:val="28"/>
          <w:szCs w:val="28"/>
        </w:rPr>
        <w:t>acquisition</w:t>
      </w:r>
      <w:r>
        <w:rPr>
          <w:rFonts w:ascii="Bookman Old Style" w:hAnsi="Bookman Old Style" w:cs="Tahoma"/>
          <w:sz w:val="28"/>
          <w:szCs w:val="28"/>
        </w:rPr>
        <w:t xml:space="preserve"> which is before this Court.  In the former there’s no requirement that the holders of shares be given an option whereas the latter gives the Shareholders an option.  It is contended that the option is a requirement and has to be complied with by the transferee Company.</w:t>
      </w:r>
    </w:p>
    <w:p w:rsidR="00EB287E" w:rsidRDefault="00EB287E" w:rsidP="00F84BA3">
      <w:pPr>
        <w:spacing w:line="360" w:lineRule="auto"/>
        <w:contextualSpacing/>
        <w:jc w:val="both"/>
        <w:rPr>
          <w:rFonts w:ascii="Bookman Old Style" w:hAnsi="Bookman Old Style" w:cs="Tahoma"/>
          <w:sz w:val="28"/>
          <w:szCs w:val="28"/>
        </w:rPr>
      </w:pPr>
    </w:p>
    <w:p w:rsidR="00A007B6" w:rsidRDefault="00EB287E"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On the issue of interpretation, ambiguity and typographical error </w:t>
      </w:r>
      <w:r w:rsidR="002A7CC7">
        <w:rPr>
          <w:rFonts w:ascii="Bookman Old Style" w:hAnsi="Bookman Old Style" w:cs="Tahoma"/>
          <w:sz w:val="28"/>
          <w:szCs w:val="28"/>
        </w:rPr>
        <w:t xml:space="preserve">contended </w:t>
      </w:r>
      <w:r>
        <w:rPr>
          <w:rFonts w:ascii="Bookman Old Style" w:hAnsi="Bookman Old Style" w:cs="Tahoma"/>
          <w:sz w:val="28"/>
          <w:szCs w:val="28"/>
        </w:rPr>
        <w:t>by the 1</w:t>
      </w:r>
      <w:r w:rsidRPr="00EB287E">
        <w:rPr>
          <w:rFonts w:ascii="Bookman Old Style" w:hAnsi="Bookman Old Style" w:cs="Tahoma"/>
          <w:sz w:val="28"/>
          <w:szCs w:val="28"/>
          <w:vertAlign w:val="superscript"/>
        </w:rPr>
        <w:t>st</w:t>
      </w:r>
      <w:r>
        <w:rPr>
          <w:rFonts w:ascii="Bookman Old Style" w:hAnsi="Bookman Old Style" w:cs="Tahoma"/>
          <w:sz w:val="28"/>
          <w:szCs w:val="28"/>
        </w:rPr>
        <w:t xml:space="preserve"> Respondent it is submitted that there is no error in the said Section.  The Case of </w:t>
      </w:r>
      <w:r w:rsidRPr="002E57EF">
        <w:rPr>
          <w:rFonts w:ascii="Bookman Old Style" w:hAnsi="Bookman Old Style" w:cs="Tahoma"/>
          <w:b/>
          <w:i/>
          <w:sz w:val="24"/>
          <w:szCs w:val="24"/>
        </w:rPr>
        <w:t xml:space="preserve">Anderson Mazoka Vs Levy </w:t>
      </w:r>
      <w:r w:rsidRPr="002E57EF">
        <w:rPr>
          <w:rFonts w:ascii="Bookman Old Style" w:hAnsi="Bookman Old Style" w:cs="Tahoma"/>
          <w:b/>
          <w:i/>
          <w:sz w:val="24"/>
          <w:szCs w:val="24"/>
        </w:rPr>
        <w:lastRenderedPageBreak/>
        <w:t>Mwanawasa 2005 ZLR P. 138</w:t>
      </w:r>
      <w:r w:rsidR="002A7CC7">
        <w:rPr>
          <w:rFonts w:ascii="Bookman Old Style" w:hAnsi="Bookman Old Style" w:cs="Tahoma"/>
          <w:b/>
          <w:i/>
          <w:sz w:val="24"/>
          <w:szCs w:val="24"/>
        </w:rPr>
        <w:t xml:space="preserve"> </w:t>
      </w:r>
      <w:r w:rsidR="002A7CC7" w:rsidRPr="002A7CC7">
        <w:rPr>
          <w:rFonts w:ascii="Bookman Old Style" w:hAnsi="Bookman Old Style" w:cs="Tahoma"/>
          <w:b/>
          <w:i/>
          <w:sz w:val="24"/>
          <w:szCs w:val="24"/>
          <w:vertAlign w:val="superscript"/>
        </w:rPr>
        <w:t>(8)</w:t>
      </w:r>
      <w:r>
        <w:rPr>
          <w:rFonts w:ascii="Bookman Old Style" w:hAnsi="Bookman Old Style" w:cs="Tahoma"/>
          <w:sz w:val="28"/>
          <w:szCs w:val="28"/>
        </w:rPr>
        <w:t xml:space="preserve"> was referred to</w:t>
      </w:r>
      <w:r w:rsidR="00A007B6">
        <w:rPr>
          <w:rFonts w:ascii="Bookman Old Style" w:hAnsi="Bookman Old Style" w:cs="Tahoma"/>
          <w:sz w:val="28"/>
          <w:szCs w:val="28"/>
        </w:rPr>
        <w:t xml:space="preserve"> where it was held that;</w:t>
      </w:r>
    </w:p>
    <w:p w:rsidR="00EB287E" w:rsidRPr="00A007B6" w:rsidRDefault="00A007B6" w:rsidP="00A007B6">
      <w:pPr>
        <w:spacing w:line="360" w:lineRule="auto"/>
        <w:ind w:left="720"/>
        <w:contextualSpacing/>
        <w:jc w:val="both"/>
        <w:rPr>
          <w:rFonts w:ascii="Bookman Old Style" w:hAnsi="Bookman Old Style" w:cs="Tahoma"/>
          <w:b/>
          <w:i/>
          <w:sz w:val="24"/>
          <w:szCs w:val="24"/>
        </w:rPr>
      </w:pPr>
      <w:r w:rsidRPr="00A007B6">
        <w:rPr>
          <w:rFonts w:ascii="Bookman Old Style" w:hAnsi="Bookman Old Style" w:cs="Tahoma"/>
          <w:b/>
          <w:i/>
          <w:sz w:val="24"/>
          <w:szCs w:val="24"/>
        </w:rPr>
        <w:t>“it’s trite law that the primary rule of interpretation is that words should be given their ordinary grammatical and natural meaning.  It is only if there is ambiguity in the natural meaning of the words and the intention cannot be ascertained from the words used by the legislature that recourse can be had to the other principle of interpretation”</w:t>
      </w:r>
      <w:r w:rsidR="00EB287E" w:rsidRPr="00A007B6">
        <w:rPr>
          <w:rFonts w:ascii="Bookman Old Style" w:hAnsi="Bookman Old Style" w:cs="Tahoma"/>
          <w:b/>
          <w:i/>
          <w:sz w:val="24"/>
          <w:szCs w:val="24"/>
        </w:rPr>
        <w:t>.</w:t>
      </w:r>
    </w:p>
    <w:p w:rsidR="002A7CC7" w:rsidRDefault="002A7CC7" w:rsidP="00F84BA3">
      <w:pPr>
        <w:spacing w:line="360" w:lineRule="auto"/>
        <w:contextualSpacing/>
        <w:jc w:val="both"/>
        <w:rPr>
          <w:rFonts w:ascii="Bookman Old Style" w:hAnsi="Bookman Old Style" w:cs="Tahoma"/>
          <w:sz w:val="28"/>
          <w:szCs w:val="28"/>
        </w:rPr>
      </w:pPr>
    </w:p>
    <w:p w:rsidR="00EB287E" w:rsidRDefault="00EB287E"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As regards the fair price of the shares it is contended that acquisition is based on the asset folio of the Company.</w:t>
      </w:r>
    </w:p>
    <w:p w:rsidR="00EB287E" w:rsidRDefault="00EB287E"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It is submitted that the Court should interfere with the offer in issue.</w:t>
      </w:r>
    </w:p>
    <w:p w:rsidR="00EB287E" w:rsidRDefault="00EB287E" w:rsidP="00F84BA3">
      <w:pPr>
        <w:spacing w:line="360" w:lineRule="auto"/>
        <w:contextualSpacing/>
        <w:jc w:val="both"/>
        <w:rPr>
          <w:rFonts w:ascii="Bookman Old Style" w:hAnsi="Bookman Old Style" w:cs="Tahoma"/>
          <w:sz w:val="28"/>
          <w:szCs w:val="28"/>
        </w:rPr>
      </w:pPr>
    </w:p>
    <w:p w:rsidR="002E57EF" w:rsidRDefault="00EB287E"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 have seriou</w:t>
      </w:r>
      <w:r w:rsidR="00A007B6">
        <w:rPr>
          <w:rFonts w:ascii="Bookman Old Style" w:hAnsi="Bookman Old Style" w:cs="Tahoma"/>
          <w:sz w:val="28"/>
          <w:szCs w:val="28"/>
        </w:rPr>
        <w:t xml:space="preserve">sly considered the application, </w:t>
      </w:r>
      <w:r>
        <w:rPr>
          <w:rFonts w:ascii="Bookman Old Style" w:hAnsi="Bookman Old Style" w:cs="Tahoma"/>
          <w:sz w:val="28"/>
          <w:szCs w:val="28"/>
        </w:rPr>
        <w:t>the Affid</w:t>
      </w:r>
      <w:r w:rsidR="00A007B6">
        <w:rPr>
          <w:rFonts w:ascii="Bookman Old Style" w:hAnsi="Bookman Old Style" w:cs="Tahoma"/>
          <w:sz w:val="28"/>
          <w:szCs w:val="28"/>
        </w:rPr>
        <w:t>avit</w:t>
      </w:r>
      <w:r>
        <w:rPr>
          <w:rFonts w:ascii="Bookman Old Style" w:hAnsi="Bookman Old Style" w:cs="Tahoma"/>
          <w:sz w:val="28"/>
          <w:szCs w:val="28"/>
        </w:rPr>
        <w:t xml:space="preserve"> evidence on record, the case authorities cited </w:t>
      </w:r>
      <w:r w:rsidR="0076539F">
        <w:rPr>
          <w:rFonts w:ascii="Bookman Old Style" w:hAnsi="Bookman Old Style" w:cs="Tahoma"/>
          <w:sz w:val="28"/>
          <w:szCs w:val="28"/>
        </w:rPr>
        <w:t>and the submissions by the Learned Advocates for the parties.  There are a number of issues raised to be resolved in this matter as follows;</w:t>
      </w:r>
    </w:p>
    <w:p w:rsidR="002E57EF" w:rsidRPr="002E57EF" w:rsidRDefault="0076539F" w:rsidP="002E57EF">
      <w:pPr>
        <w:spacing w:line="360" w:lineRule="auto"/>
        <w:ind w:left="720" w:hanging="720"/>
        <w:contextualSpacing/>
        <w:jc w:val="both"/>
        <w:rPr>
          <w:rFonts w:ascii="Bookman Old Style" w:hAnsi="Bookman Old Style" w:cs="Tahoma"/>
          <w:b/>
          <w:i/>
          <w:sz w:val="24"/>
          <w:szCs w:val="24"/>
        </w:rPr>
      </w:pPr>
      <w:r w:rsidRPr="002E57EF">
        <w:rPr>
          <w:rFonts w:ascii="Bookman Old Style" w:hAnsi="Bookman Old Style" w:cs="Tahoma"/>
          <w:b/>
          <w:i/>
          <w:sz w:val="24"/>
          <w:szCs w:val="24"/>
        </w:rPr>
        <w:t>1</w:t>
      </w:r>
      <w:r w:rsidR="00A007B6">
        <w:rPr>
          <w:rFonts w:ascii="Bookman Old Style" w:hAnsi="Bookman Old Style" w:cs="Tahoma"/>
          <w:b/>
          <w:i/>
          <w:sz w:val="24"/>
          <w:szCs w:val="24"/>
        </w:rPr>
        <w:t>.</w:t>
      </w:r>
      <w:r w:rsidRPr="002E57EF">
        <w:rPr>
          <w:rFonts w:ascii="Bookman Old Style" w:hAnsi="Bookman Old Style" w:cs="Tahoma"/>
          <w:b/>
          <w:i/>
          <w:sz w:val="24"/>
          <w:szCs w:val="24"/>
        </w:rPr>
        <w:tab/>
        <w:t>a)</w:t>
      </w:r>
      <w:r w:rsidRPr="002E57EF">
        <w:rPr>
          <w:rFonts w:ascii="Bookman Old Style" w:hAnsi="Bookman Old Style" w:cs="Tahoma"/>
          <w:b/>
          <w:i/>
          <w:sz w:val="24"/>
          <w:szCs w:val="24"/>
        </w:rPr>
        <w:tab/>
        <w:t xml:space="preserve">Whether the Section 237 (1) of the Companies Act </w:t>
      </w:r>
    </w:p>
    <w:p w:rsidR="0076539F" w:rsidRPr="002E57EF" w:rsidRDefault="0076539F" w:rsidP="002E57EF">
      <w:pPr>
        <w:spacing w:line="360" w:lineRule="auto"/>
        <w:ind w:left="1440"/>
        <w:contextualSpacing/>
        <w:jc w:val="both"/>
        <w:rPr>
          <w:rFonts w:ascii="Bookman Old Style" w:hAnsi="Bookman Old Style" w:cs="Tahoma"/>
          <w:b/>
          <w:i/>
          <w:sz w:val="24"/>
          <w:szCs w:val="24"/>
        </w:rPr>
      </w:pPr>
      <w:r w:rsidRPr="002E57EF">
        <w:rPr>
          <w:rFonts w:ascii="Bookman Old Style" w:hAnsi="Bookman Old Style" w:cs="Tahoma"/>
          <w:b/>
          <w:i/>
          <w:sz w:val="24"/>
          <w:szCs w:val="24"/>
        </w:rPr>
        <w:t>Chapt</w:t>
      </w:r>
      <w:r w:rsidR="001E7E3C" w:rsidRPr="002E57EF">
        <w:rPr>
          <w:rFonts w:ascii="Bookman Old Style" w:hAnsi="Bookman Old Style" w:cs="Tahoma"/>
          <w:b/>
          <w:i/>
          <w:sz w:val="24"/>
          <w:szCs w:val="24"/>
        </w:rPr>
        <w:t xml:space="preserve">er 288 was complied with </w:t>
      </w:r>
      <w:r w:rsidR="00A007B6">
        <w:rPr>
          <w:rFonts w:ascii="Bookman Old Style" w:hAnsi="Bookman Old Style" w:cs="Tahoma"/>
          <w:b/>
          <w:i/>
          <w:sz w:val="24"/>
          <w:szCs w:val="24"/>
        </w:rPr>
        <w:t xml:space="preserve">vis-à-vis </w:t>
      </w:r>
      <w:r w:rsidR="001E7E3C" w:rsidRPr="002E57EF">
        <w:rPr>
          <w:rFonts w:ascii="Bookman Old Style" w:hAnsi="Bookman Old Style" w:cs="Tahoma"/>
          <w:b/>
          <w:i/>
          <w:sz w:val="24"/>
          <w:szCs w:val="24"/>
        </w:rPr>
        <w:t>the mee</w:t>
      </w:r>
      <w:r w:rsidRPr="002E57EF">
        <w:rPr>
          <w:rFonts w:ascii="Bookman Old Style" w:hAnsi="Bookman Old Style" w:cs="Tahoma"/>
          <w:b/>
          <w:i/>
          <w:sz w:val="24"/>
          <w:szCs w:val="24"/>
        </w:rPr>
        <w:t>ting of the requirement conditions for compulsory acquisition or in a nutshel</w:t>
      </w:r>
      <w:r w:rsidR="001E7E3C" w:rsidRPr="002E57EF">
        <w:rPr>
          <w:rFonts w:ascii="Bookman Old Style" w:hAnsi="Bookman Old Style" w:cs="Tahoma"/>
          <w:b/>
          <w:i/>
          <w:sz w:val="24"/>
          <w:szCs w:val="24"/>
        </w:rPr>
        <w:t>l whether the transferee Company did offer the Applicants’ Minority Shareholders the ‘Statutory Option’ to acquire shares in itself.</w:t>
      </w:r>
    </w:p>
    <w:p w:rsidR="001E7E3C" w:rsidRPr="002E57EF" w:rsidRDefault="001E7E3C" w:rsidP="002E57EF">
      <w:pPr>
        <w:spacing w:line="360" w:lineRule="auto"/>
        <w:ind w:left="1440" w:hanging="720"/>
        <w:contextualSpacing/>
        <w:jc w:val="both"/>
        <w:rPr>
          <w:rFonts w:ascii="Bookman Old Style" w:hAnsi="Bookman Old Style" w:cs="Tahoma"/>
          <w:b/>
          <w:i/>
          <w:sz w:val="24"/>
          <w:szCs w:val="24"/>
        </w:rPr>
      </w:pPr>
      <w:r w:rsidRPr="002E57EF">
        <w:rPr>
          <w:rFonts w:ascii="Bookman Old Style" w:hAnsi="Bookman Old Style" w:cs="Tahoma"/>
          <w:b/>
          <w:i/>
          <w:sz w:val="24"/>
          <w:szCs w:val="24"/>
        </w:rPr>
        <w:t>b)</w:t>
      </w:r>
      <w:r w:rsidRPr="002E57EF">
        <w:rPr>
          <w:rFonts w:ascii="Bookman Old Style" w:hAnsi="Bookman Old Style" w:cs="Tahoma"/>
          <w:b/>
          <w:i/>
          <w:sz w:val="24"/>
          <w:szCs w:val="24"/>
        </w:rPr>
        <w:tab/>
        <w:t>Whether the said option under Section (1) (b) (i) is given to the transferee Company or the Holders.</w:t>
      </w:r>
    </w:p>
    <w:p w:rsidR="001E7E3C" w:rsidRPr="002E57EF" w:rsidRDefault="001E7E3C" w:rsidP="00F84BA3">
      <w:pPr>
        <w:spacing w:line="360" w:lineRule="auto"/>
        <w:contextualSpacing/>
        <w:jc w:val="both"/>
        <w:rPr>
          <w:rFonts w:ascii="Bookman Old Style" w:hAnsi="Bookman Old Style" w:cs="Tahoma"/>
          <w:b/>
          <w:i/>
          <w:sz w:val="24"/>
          <w:szCs w:val="24"/>
        </w:rPr>
      </w:pPr>
    </w:p>
    <w:p w:rsidR="001E7E3C" w:rsidRPr="002E57EF" w:rsidRDefault="001E7E3C" w:rsidP="002E57EF">
      <w:pPr>
        <w:spacing w:line="360" w:lineRule="auto"/>
        <w:ind w:left="720" w:hanging="720"/>
        <w:contextualSpacing/>
        <w:jc w:val="both"/>
        <w:rPr>
          <w:rFonts w:ascii="Bookman Old Style" w:hAnsi="Bookman Old Style" w:cs="Tahoma"/>
          <w:b/>
          <w:i/>
          <w:sz w:val="24"/>
          <w:szCs w:val="24"/>
        </w:rPr>
      </w:pPr>
      <w:r w:rsidRPr="002E57EF">
        <w:rPr>
          <w:rFonts w:ascii="Bookman Old Style" w:hAnsi="Bookman Old Style" w:cs="Tahoma"/>
          <w:b/>
          <w:i/>
          <w:sz w:val="24"/>
          <w:szCs w:val="24"/>
        </w:rPr>
        <w:t>2</w:t>
      </w:r>
      <w:r w:rsidRPr="002E57EF">
        <w:rPr>
          <w:rFonts w:ascii="Bookman Old Style" w:hAnsi="Bookman Old Style" w:cs="Tahoma"/>
          <w:b/>
          <w:i/>
          <w:sz w:val="24"/>
          <w:szCs w:val="24"/>
        </w:rPr>
        <w:tab/>
        <w:t>Whether the value being proposed and offered is fair and conforms to the Statutory Provisions.</w:t>
      </w:r>
    </w:p>
    <w:p w:rsidR="001E7E3C" w:rsidRDefault="001E7E3C" w:rsidP="00F84BA3">
      <w:pPr>
        <w:spacing w:line="360" w:lineRule="auto"/>
        <w:contextualSpacing/>
        <w:jc w:val="both"/>
        <w:rPr>
          <w:rFonts w:ascii="Bookman Old Style" w:hAnsi="Bookman Old Style" w:cs="Tahoma"/>
          <w:sz w:val="28"/>
          <w:szCs w:val="28"/>
        </w:rPr>
      </w:pPr>
    </w:p>
    <w:p w:rsidR="001E7E3C" w:rsidRDefault="001E7E3C"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lastRenderedPageBreak/>
        <w:t>It is pertinent to briefly give a background to the facts preci</w:t>
      </w:r>
      <w:r w:rsidR="00A007B6">
        <w:rPr>
          <w:rFonts w:ascii="Bookman Old Style" w:hAnsi="Bookman Old Style" w:cs="Tahoma"/>
          <w:sz w:val="28"/>
          <w:szCs w:val="28"/>
        </w:rPr>
        <w:t>pi</w:t>
      </w:r>
      <w:r>
        <w:rPr>
          <w:rFonts w:ascii="Bookman Old Style" w:hAnsi="Bookman Old Style" w:cs="Tahoma"/>
          <w:sz w:val="28"/>
          <w:szCs w:val="28"/>
        </w:rPr>
        <w:t>tating the application.  The facts of the application is a</w:t>
      </w:r>
      <w:r w:rsidR="00A007B6">
        <w:rPr>
          <w:rFonts w:ascii="Bookman Old Style" w:hAnsi="Bookman Old Style" w:cs="Tahoma"/>
          <w:sz w:val="28"/>
          <w:szCs w:val="28"/>
        </w:rPr>
        <w:t>s</w:t>
      </w:r>
      <w:r>
        <w:rPr>
          <w:rFonts w:ascii="Bookman Old Style" w:hAnsi="Bookman Old Style" w:cs="Tahoma"/>
          <w:sz w:val="28"/>
          <w:szCs w:val="28"/>
        </w:rPr>
        <w:t xml:space="preserve"> deposed in the Affidavits and in order to avoid repetition the summary is as follows;</w:t>
      </w:r>
    </w:p>
    <w:p w:rsidR="001E7E3C" w:rsidRDefault="001E7E3C"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Upon acquisition of 78.9 per cent voting shares in the 2</w:t>
      </w:r>
      <w:r w:rsidRPr="001E7E3C">
        <w:rPr>
          <w:rFonts w:ascii="Bookman Old Style" w:hAnsi="Bookman Old Style" w:cs="Tahoma"/>
          <w:sz w:val="28"/>
          <w:szCs w:val="28"/>
          <w:vertAlign w:val="superscript"/>
        </w:rPr>
        <w:t>nd</w:t>
      </w:r>
      <w:r>
        <w:rPr>
          <w:rFonts w:ascii="Bookman Old Style" w:hAnsi="Bookman Old Style" w:cs="Tahoma"/>
          <w:sz w:val="28"/>
          <w:szCs w:val="28"/>
        </w:rPr>
        <w:t xml:space="preserve"> Respondent, the 1</w:t>
      </w:r>
      <w:r w:rsidRPr="001E7E3C">
        <w:rPr>
          <w:rFonts w:ascii="Bookman Old Style" w:hAnsi="Bookman Old Style" w:cs="Tahoma"/>
          <w:sz w:val="28"/>
          <w:szCs w:val="28"/>
          <w:vertAlign w:val="superscript"/>
        </w:rPr>
        <w:t>st</w:t>
      </w:r>
      <w:r>
        <w:rPr>
          <w:rFonts w:ascii="Bookman Old Style" w:hAnsi="Bookman Old Style" w:cs="Tahoma"/>
          <w:sz w:val="28"/>
          <w:szCs w:val="28"/>
        </w:rPr>
        <w:t xml:space="preserve"> Respondent made a Mandatory offer to purchase shares of all other Shareholders in the 2</w:t>
      </w:r>
      <w:r w:rsidRPr="001E7E3C">
        <w:rPr>
          <w:rFonts w:ascii="Bookman Old Style" w:hAnsi="Bookman Old Style" w:cs="Tahoma"/>
          <w:sz w:val="28"/>
          <w:szCs w:val="28"/>
          <w:vertAlign w:val="superscript"/>
        </w:rPr>
        <w:t>nd</w:t>
      </w:r>
      <w:r>
        <w:rPr>
          <w:rFonts w:ascii="Bookman Old Style" w:hAnsi="Bookman Old Style" w:cs="Tahoma"/>
          <w:sz w:val="28"/>
          <w:szCs w:val="28"/>
        </w:rPr>
        <w:t xml:space="preserve"> Respondent Company.</w:t>
      </w:r>
    </w:p>
    <w:p w:rsidR="001E7E3C" w:rsidRDefault="001E7E3C" w:rsidP="00F84BA3">
      <w:pPr>
        <w:spacing w:line="360" w:lineRule="auto"/>
        <w:contextualSpacing/>
        <w:jc w:val="both"/>
        <w:rPr>
          <w:rFonts w:ascii="Bookman Old Style" w:hAnsi="Bookman Old Style" w:cs="Tahoma"/>
          <w:sz w:val="28"/>
          <w:szCs w:val="28"/>
        </w:rPr>
      </w:pPr>
    </w:p>
    <w:p w:rsidR="002377F6" w:rsidRDefault="001E7E3C"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The terms of the offer as per exhibit “CM1” of the Affidavit in Support </w:t>
      </w:r>
      <w:r w:rsidR="00E77969">
        <w:rPr>
          <w:rFonts w:ascii="Bookman Old Style" w:hAnsi="Bookman Old Style" w:cs="Tahoma"/>
          <w:sz w:val="28"/>
          <w:szCs w:val="28"/>
        </w:rPr>
        <w:t>is for a cash price of ZMK 710</w:t>
      </w:r>
      <w:r>
        <w:rPr>
          <w:rFonts w:ascii="Bookman Old Style" w:hAnsi="Bookman Old Style" w:cs="Tahoma"/>
          <w:sz w:val="28"/>
          <w:szCs w:val="28"/>
        </w:rPr>
        <w:t xml:space="preserve"> per share.  Further that the remaining Shareholders who elect not to accept the Mandatory offer will remain Shareholders in Celtel Zambia subject to the </w:t>
      </w:r>
      <w:r w:rsidRPr="00CF0823">
        <w:rPr>
          <w:rFonts w:ascii="Bookman Old Style" w:hAnsi="Bookman Old Style" w:cs="Tahoma"/>
          <w:b/>
          <w:i/>
          <w:sz w:val="24"/>
          <w:szCs w:val="24"/>
        </w:rPr>
        <w:t>Companies Act</w:t>
      </w:r>
      <w:r>
        <w:rPr>
          <w:rFonts w:ascii="Bookman Old Style" w:hAnsi="Bookman Old Style" w:cs="Tahoma"/>
          <w:sz w:val="28"/>
          <w:szCs w:val="28"/>
        </w:rPr>
        <w:t>.  The cardinal term under page 16 of the offer was that should the 1</w:t>
      </w:r>
      <w:r w:rsidRPr="001E7E3C">
        <w:rPr>
          <w:rFonts w:ascii="Bookman Old Style" w:hAnsi="Bookman Old Style" w:cs="Tahoma"/>
          <w:sz w:val="28"/>
          <w:szCs w:val="28"/>
          <w:vertAlign w:val="superscript"/>
        </w:rPr>
        <w:t>st</w:t>
      </w:r>
      <w:r>
        <w:rPr>
          <w:rFonts w:ascii="Bookman Old Style" w:hAnsi="Bookman Old Style" w:cs="Tahoma"/>
          <w:sz w:val="28"/>
          <w:szCs w:val="28"/>
        </w:rPr>
        <w:t xml:space="preserve"> Respondent increase it’s Shareholding to 90 per cent in Celtel Zambia, it may implement </w:t>
      </w:r>
      <w:r w:rsidRPr="00CF0823">
        <w:rPr>
          <w:rFonts w:ascii="Bookman Old Style" w:hAnsi="Bookman Old Style" w:cs="Tahoma"/>
          <w:b/>
          <w:i/>
          <w:sz w:val="24"/>
          <w:szCs w:val="24"/>
        </w:rPr>
        <w:t>Section 237</w:t>
      </w:r>
      <w:r>
        <w:rPr>
          <w:rFonts w:ascii="Bookman Old Style" w:hAnsi="Bookman Old Style" w:cs="Tahoma"/>
          <w:sz w:val="28"/>
          <w:szCs w:val="28"/>
        </w:rPr>
        <w:t xml:space="preserve"> of the Companies Act under terms and conditions of the Mandatory letter unless an application is made to Court under </w:t>
      </w:r>
      <w:r w:rsidRPr="00CF0823">
        <w:rPr>
          <w:rFonts w:ascii="Bookman Old Style" w:hAnsi="Bookman Old Style" w:cs="Tahoma"/>
          <w:b/>
          <w:i/>
          <w:sz w:val="24"/>
          <w:szCs w:val="24"/>
        </w:rPr>
        <w:t>Section 237 of Companies Act</w:t>
      </w:r>
      <w:r>
        <w:rPr>
          <w:rFonts w:ascii="Bookman Old Style" w:hAnsi="Bookman Old Style" w:cs="Tahoma"/>
          <w:sz w:val="28"/>
          <w:szCs w:val="28"/>
        </w:rPr>
        <w:t xml:space="preserve">, for an Order to block or alter the terms of the Compulsory buyout of the remaining Minority Shareholders.  </w:t>
      </w:r>
    </w:p>
    <w:p w:rsidR="002377F6" w:rsidRDefault="002377F6" w:rsidP="00F84BA3">
      <w:pPr>
        <w:spacing w:line="360" w:lineRule="auto"/>
        <w:contextualSpacing/>
        <w:jc w:val="both"/>
        <w:rPr>
          <w:rFonts w:ascii="Bookman Old Style" w:hAnsi="Bookman Old Style" w:cs="Tahoma"/>
          <w:sz w:val="28"/>
          <w:szCs w:val="28"/>
        </w:rPr>
      </w:pPr>
    </w:p>
    <w:p w:rsidR="002377F6" w:rsidRDefault="001E7E3C" w:rsidP="00F84BA3">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A Co</w:t>
      </w:r>
      <w:r w:rsidR="002377F6">
        <w:rPr>
          <w:rFonts w:ascii="Bookman Old Style" w:hAnsi="Bookman Old Style" w:cs="Tahoma"/>
          <w:sz w:val="28"/>
          <w:szCs w:val="28"/>
        </w:rPr>
        <w:t>mpulsory Notice of acquisition w</w:t>
      </w:r>
      <w:r>
        <w:rPr>
          <w:rFonts w:ascii="Bookman Old Style" w:hAnsi="Bookman Old Style" w:cs="Tahoma"/>
          <w:sz w:val="28"/>
          <w:szCs w:val="28"/>
        </w:rPr>
        <w:t>as sent to all the Minority Shareholders of the 2</w:t>
      </w:r>
      <w:r w:rsidRPr="001E7E3C">
        <w:rPr>
          <w:rFonts w:ascii="Bookman Old Style" w:hAnsi="Bookman Old Style" w:cs="Tahoma"/>
          <w:sz w:val="28"/>
          <w:szCs w:val="28"/>
          <w:vertAlign w:val="superscript"/>
        </w:rPr>
        <w:t>nd</w:t>
      </w:r>
      <w:r>
        <w:rPr>
          <w:rFonts w:ascii="Bookman Old Style" w:hAnsi="Bookman Old Style" w:cs="Tahoma"/>
          <w:sz w:val="28"/>
          <w:szCs w:val="28"/>
        </w:rPr>
        <w:t xml:space="preserve"> Respondent Company which has resulted in this application before Court.  </w:t>
      </w:r>
    </w:p>
    <w:p w:rsidR="002377F6" w:rsidRDefault="002377F6" w:rsidP="00F84BA3">
      <w:pPr>
        <w:spacing w:line="360" w:lineRule="auto"/>
        <w:contextualSpacing/>
        <w:jc w:val="both"/>
        <w:rPr>
          <w:rFonts w:ascii="Bookman Old Style" w:hAnsi="Bookman Old Style" w:cs="Tahoma"/>
          <w:sz w:val="28"/>
          <w:szCs w:val="28"/>
        </w:rPr>
      </w:pPr>
    </w:p>
    <w:p w:rsidR="001E7E3C" w:rsidRDefault="001E7E3C" w:rsidP="00F84BA3">
      <w:pPr>
        <w:spacing w:line="360" w:lineRule="auto"/>
        <w:contextualSpacing/>
        <w:jc w:val="both"/>
        <w:rPr>
          <w:rFonts w:ascii="Bookman Old Style" w:hAnsi="Bookman Old Style" w:cs="Tahoma"/>
          <w:sz w:val="28"/>
          <w:szCs w:val="28"/>
        </w:rPr>
      </w:pPr>
      <w:r w:rsidRPr="00CF0823">
        <w:rPr>
          <w:rFonts w:ascii="Bookman Old Style" w:hAnsi="Bookman Old Style" w:cs="Tahoma"/>
          <w:b/>
          <w:i/>
          <w:sz w:val="24"/>
          <w:szCs w:val="24"/>
        </w:rPr>
        <w:t>Section 237</w:t>
      </w:r>
      <w:r>
        <w:rPr>
          <w:rFonts w:ascii="Bookman Old Style" w:hAnsi="Bookman Old Style" w:cs="Tahoma"/>
          <w:sz w:val="28"/>
          <w:szCs w:val="28"/>
        </w:rPr>
        <w:t xml:space="preserve"> of the </w:t>
      </w:r>
      <w:r w:rsidRPr="00CF0823">
        <w:rPr>
          <w:rFonts w:ascii="Bookman Old Style" w:hAnsi="Bookman Old Style" w:cs="Tahoma"/>
          <w:b/>
          <w:i/>
          <w:sz w:val="24"/>
          <w:szCs w:val="24"/>
        </w:rPr>
        <w:t>Companies Act</w:t>
      </w:r>
      <w:r>
        <w:rPr>
          <w:rFonts w:ascii="Bookman Old Style" w:hAnsi="Bookman Old Style" w:cs="Tahoma"/>
          <w:sz w:val="28"/>
          <w:szCs w:val="28"/>
        </w:rPr>
        <w:t xml:space="preserve"> Chapter 388 provides that;</w:t>
      </w:r>
    </w:p>
    <w:p w:rsidR="001E7E3C" w:rsidRPr="002377F6" w:rsidRDefault="001E7E3C" w:rsidP="00DE6476">
      <w:pPr>
        <w:spacing w:line="360" w:lineRule="auto"/>
        <w:ind w:left="1440" w:hanging="1440"/>
        <w:contextualSpacing/>
        <w:jc w:val="both"/>
        <w:rPr>
          <w:rFonts w:ascii="Bookman Old Style" w:hAnsi="Bookman Old Style" w:cs="Tahoma"/>
          <w:b/>
          <w:i/>
          <w:sz w:val="24"/>
          <w:szCs w:val="24"/>
        </w:rPr>
      </w:pPr>
      <w:r w:rsidRPr="002377F6">
        <w:rPr>
          <w:rFonts w:ascii="Bookman Old Style" w:hAnsi="Bookman Old Style" w:cs="Tahoma"/>
          <w:b/>
          <w:i/>
          <w:sz w:val="24"/>
          <w:szCs w:val="24"/>
        </w:rPr>
        <w:lastRenderedPageBreak/>
        <w:t xml:space="preserve">237 (1) </w:t>
      </w:r>
      <w:r w:rsidR="00DE6476" w:rsidRPr="002377F6">
        <w:rPr>
          <w:rFonts w:ascii="Bookman Old Style" w:hAnsi="Bookman Old Style" w:cs="Tahoma"/>
          <w:b/>
          <w:i/>
          <w:sz w:val="24"/>
          <w:szCs w:val="24"/>
        </w:rPr>
        <w:tab/>
      </w:r>
      <w:r w:rsidR="002377F6" w:rsidRPr="002377F6">
        <w:rPr>
          <w:rFonts w:ascii="Bookman Old Style" w:hAnsi="Bookman Old Style" w:cs="Tahoma"/>
          <w:b/>
          <w:i/>
          <w:sz w:val="24"/>
          <w:szCs w:val="24"/>
        </w:rPr>
        <w:t>“</w:t>
      </w:r>
      <w:r w:rsidR="00DE6476" w:rsidRPr="002377F6">
        <w:rPr>
          <w:rFonts w:ascii="Bookman Old Style" w:hAnsi="Bookman Old Style" w:cs="Tahoma"/>
          <w:b/>
          <w:i/>
          <w:sz w:val="24"/>
          <w:szCs w:val="24"/>
        </w:rPr>
        <w:t>This Section shall apply where a body corporate, whether a Company within the meaning of this Act or not, (in this Section referred to as “the transferee Company”), has made an offer to the Holders of shares in a Company (in this Section referred to as “the transferor Company”) and each of the following conditions is satisfied.</w:t>
      </w:r>
    </w:p>
    <w:p w:rsidR="00DE6476" w:rsidRPr="002377F6" w:rsidRDefault="00DE6476" w:rsidP="00DE6476">
      <w:pPr>
        <w:pStyle w:val="ListParagraph"/>
        <w:numPr>
          <w:ilvl w:val="0"/>
          <w:numId w:val="5"/>
        </w:numPr>
        <w:spacing w:line="360" w:lineRule="auto"/>
        <w:jc w:val="both"/>
        <w:rPr>
          <w:rFonts w:ascii="Bookman Old Style" w:hAnsi="Bookman Old Style" w:cs="Tahoma"/>
          <w:b/>
          <w:i/>
          <w:sz w:val="24"/>
          <w:szCs w:val="24"/>
        </w:rPr>
      </w:pPr>
      <w:r w:rsidRPr="002377F6">
        <w:rPr>
          <w:rFonts w:ascii="Bookman Old Style" w:hAnsi="Bookman Old Style" w:cs="Tahoma"/>
          <w:b/>
          <w:i/>
          <w:sz w:val="24"/>
          <w:szCs w:val="24"/>
        </w:rPr>
        <w:t>the offer by the transferee Company is made to the Holders of the whole of the shares in the transferor Company, other than those already held by the transferee Company or any of its related Companies or by nominees for the transferee Company or any of its related Companies;</w:t>
      </w:r>
      <w:r w:rsidR="002377F6" w:rsidRPr="002377F6">
        <w:rPr>
          <w:rFonts w:ascii="Bookman Old Style" w:hAnsi="Bookman Old Style" w:cs="Tahoma"/>
          <w:b/>
          <w:i/>
          <w:sz w:val="24"/>
          <w:szCs w:val="24"/>
        </w:rPr>
        <w:t>”</w:t>
      </w:r>
    </w:p>
    <w:p w:rsidR="00DE6476" w:rsidRDefault="00DE6476" w:rsidP="00DE6476">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Further Subsection</w:t>
      </w:r>
      <w:r w:rsidR="002377F6">
        <w:rPr>
          <w:rFonts w:ascii="Bookman Old Style" w:hAnsi="Bookman Old Style" w:cs="Tahoma"/>
          <w:sz w:val="28"/>
          <w:szCs w:val="28"/>
        </w:rPr>
        <w:t xml:space="preserve"> (b) states that;</w:t>
      </w:r>
    </w:p>
    <w:p w:rsidR="00DE6476" w:rsidRPr="002E57EF" w:rsidRDefault="00DE6476" w:rsidP="00DE6476">
      <w:pPr>
        <w:pStyle w:val="ListParagraph"/>
        <w:numPr>
          <w:ilvl w:val="0"/>
          <w:numId w:val="5"/>
        </w:numPr>
        <w:spacing w:line="360" w:lineRule="auto"/>
        <w:jc w:val="both"/>
        <w:rPr>
          <w:rFonts w:ascii="Bookman Old Style" w:hAnsi="Bookman Old Style" w:cs="Tahoma"/>
          <w:b/>
          <w:i/>
          <w:sz w:val="24"/>
          <w:szCs w:val="24"/>
        </w:rPr>
      </w:pPr>
      <w:r w:rsidRPr="002E57EF">
        <w:rPr>
          <w:rFonts w:ascii="Bookman Old Style" w:hAnsi="Bookman Old Style" w:cs="Tahoma"/>
          <w:b/>
          <w:i/>
          <w:sz w:val="24"/>
          <w:szCs w:val="24"/>
        </w:rPr>
        <w:t>“the consideration for the acquisition or a substantial part thereof is either-</w:t>
      </w:r>
    </w:p>
    <w:p w:rsidR="00DE6476" w:rsidRPr="002E57EF" w:rsidRDefault="00DE6476" w:rsidP="00DE6476">
      <w:pPr>
        <w:pStyle w:val="ListParagraph"/>
        <w:numPr>
          <w:ilvl w:val="0"/>
          <w:numId w:val="6"/>
        </w:numPr>
        <w:spacing w:line="360" w:lineRule="auto"/>
        <w:jc w:val="both"/>
        <w:rPr>
          <w:rFonts w:ascii="Bookman Old Style" w:hAnsi="Bookman Old Style" w:cs="Tahoma"/>
          <w:b/>
          <w:i/>
          <w:sz w:val="24"/>
          <w:szCs w:val="24"/>
        </w:rPr>
      </w:pPr>
      <w:r w:rsidRPr="002E57EF">
        <w:rPr>
          <w:rFonts w:ascii="Bookman Old Style" w:hAnsi="Bookman Old Style" w:cs="Tahoma"/>
          <w:b/>
          <w:i/>
          <w:sz w:val="24"/>
          <w:szCs w:val="24"/>
        </w:rPr>
        <w:t xml:space="preserve">the allotment of shares in the transferee company; </w:t>
      </w:r>
    </w:p>
    <w:p w:rsidR="00DE6476" w:rsidRPr="002E57EF" w:rsidRDefault="00DE6476" w:rsidP="00003F19">
      <w:pPr>
        <w:pStyle w:val="ListParagraph"/>
        <w:numPr>
          <w:ilvl w:val="0"/>
          <w:numId w:val="6"/>
        </w:numPr>
        <w:spacing w:line="360" w:lineRule="auto"/>
        <w:jc w:val="both"/>
        <w:rPr>
          <w:rFonts w:ascii="Bookman Old Style" w:hAnsi="Bookman Old Style" w:cs="Tahoma"/>
          <w:b/>
          <w:i/>
          <w:sz w:val="24"/>
          <w:szCs w:val="24"/>
        </w:rPr>
      </w:pPr>
      <w:r w:rsidRPr="002E57EF">
        <w:rPr>
          <w:rFonts w:ascii="Bookman Old Style" w:hAnsi="Bookman Old Style" w:cs="Tahoma"/>
          <w:b/>
          <w:i/>
          <w:sz w:val="24"/>
          <w:szCs w:val="24"/>
        </w:rPr>
        <w:t>the allotment of shares in the transferee company or, at the option of the Holders, a payment of cash</w:t>
      </w:r>
      <w:r w:rsidR="002E57EF">
        <w:rPr>
          <w:rFonts w:ascii="Bookman Old Style" w:hAnsi="Bookman Old Style" w:cs="Tahoma"/>
          <w:b/>
          <w:i/>
          <w:sz w:val="24"/>
          <w:szCs w:val="24"/>
        </w:rPr>
        <w:t>”</w:t>
      </w:r>
      <w:r w:rsidRPr="002E57EF">
        <w:rPr>
          <w:rFonts w:ascii="Bookman Old Style" w:hAnsi="Bookman Old Style" w:cs="Tahoma"/>
          <w:b/>
          <w:i/>
          <w:sz w:val="24"/>
          <w:szCs w:val="24"/>
        </w:rPr>
        <w:t>.</w:t>
      </w:r>
    </w:p>
    <w:p w:rsidR="00DE6476" w:rsidRDefault="00DE6476" w:rsidP="00003F19">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In considering the issue of whether the Applicants were given requisite statutory option recourse has to be had to </w:t>
      </w:r>
      <w:r w:rsidRPr="00CF0823">
        <w:rPr>
          <w:rFonts w:ascii="Bookman Old Style" w:hAnsi="Bookman Old Style" w:cs="Tahoma"/>
          <w:b/>
          <w:i/>
          <w:sz w:val="24"/>
          <w:szCs w:val="24"/>
        </w:rPr>
        <w:t>Clauses 7.1</w:t>
      </w:r>
      <w:r>
        <w:rPr>
          <w:rFonts w:ascii="Bookman Old Style" w:hAnsi="Bookman Old Style" w:cs="Tahoma"/>
          <w:sz w:val="28"/>
          <w:szCs w:val="28"/>
        </w:rPr>
        <w:t xml:space="preserve"> to </w:t>
      </w:r>
      <w:r w:rsidRPr="00CF0823">
        <w:rPr>
          <w:rFonts w:ascii="Bookman Old Style" w:hAnsi="Bookman Old Style" w:cs="Tahoma"/>
          <w:b/>
          <w:i/>
          <w:sz w:val="24"/>
          <w:szCs w:val="24"/>
        </w:rPr>
        <w:t>7.8</w:t>
      </w:r>
      <w:r>
        <w:rPr>
          <w:rFonts w:ascii="Bookman Old Style" w:hAnsi="Bookman Old Style" w:cs="Tahoma"/>
          <w:sz w:val="28"/>
          <w:szCs w:val="28"/>
        </w:rPr>
        <w:t xml:space="preserve"> of the </w:t>
      </w:r>
      <w:r w:rsidR="002377F6">
        <w:rPr>
          <w:rFonts w:ascii="Bookman Old Style" w:hAnsi="Bookman Old Style" w:cs="Tahoma"/>
          <w:sz w:val="28"/>
          <w:szCs w:val="28"/>
        </w:rPr>
        <w:t>offer.  The said clauses</w:t>
      </w:r>
      <w:r>
        <w:rPr>
          <w:rFonts w:ascii="Bookman Old Style" w:hAnsi="Bookman Old Style" w:cs="Tahoma"/>
          <w:sz w:val="28"/>
          <w:szCs w:val="28"/>
        </w:rPr>
        <w:t xml:space="preserve"> gives various options under the offer.  </w:t>
      </w:r>
      <w:r w:rsidRPr="00CF0823">
        <w:rPr>
          <w:rFonts w:ascii="Bookman Old Style" w:hAnsi="Bookman Old Style" w:cs="Tahoma"/>
          <w:b/>
          <w:i/>
          <w:sz w:val="24"/>
          <w:szCs w:val="24"/>
        </w:rPr>
        <w:t>Clause 7.9</w:t>
      </w:r>
      <w:r>
        <w:rPr>
          <w:rFonts w:ascii="Bookman Old Style" w:hAnsi="Bookman Old Style" w:cs="Tahoma"/>
          <w:sz w:val="28"/>
          <w:szCs w:val="28"/>
        </w:rPr>
        <w:t xml:space="preserve"> of the offer entitled </w:t>
      </w:r>
      <w:r w:rsidR="002377F6">
        <w:rPr>
          <w:rFonts w:ascii="Bookman Old Style" w:hAnsi="Bookman Old Style" w:cs="Tahoma"/>
          <w:sz w:val="28"/>
          <w:szCs w:val="28"/>
        </w:rPr>
        <w:t>‘G</w:t>
      </w:r>
      <w:r>
        <w:rPr>
          <w:rFonts w:ascii="Bookman Old Style" w:hAnsi="Bookman Old Style" w:cs="Tahoma"/>
          <w:sz w:val="28"/>
          <w:szCs w:val="28"/>
        </w:rPr>
        <w:t>eneral</w:t>
      </w:r>
      <w:r w:rsidR="002377F6">
        <w:rPr>
          <w:rFonts w:ascii="Bookman Old Style" w:hAnsi="Bookman Old Style" w:cs="Tahoma"/>
          <w:sz w:val="28"/>
          <w:szCs w:val="28"/>
        </w:rPr>
        <w:t>’</w:t>
      </w:r>
      <w:r>
        <w:rPr>
          <w:rFonts w:ascii="Bookman Old Style" w:hAnsi="Bookman Old Style" w:cs="Tahoma"/>
          <w:sz w:val="28"/>
          <w:szCs w:val="28"/>
        </w:rPr>
        <w:t xml:space="preserve"> is key.  It states that;</w:t>
      </w:r>
    </w:p>
    <w:p w:rsidR="00DE6476" w:rsidRPr="002377F6" w:rsidRDefault="00DE6476" w:rsidP="002377F6">
      <w:pPr>
        <w:spacing w:line="360" w:lineRule="auto"/>
        <w:ind w:left="720"/>
        <w:contextualSpacing/>
        <w:jc w:val="both"/>
        <w:rPr>
          <w:rFonts w:ascii="Bookman Old Style" w:hAnsi="Bookman Old Style" w:cs="Tahoma"/>
          <w:b/>
          <w:i/>
          <w:sz w:val="24"/>
          <w:szCs w:val="24"/>
        </w:rPr>
      </w:pPr>
      <w:r w:rsidRPr="002377F6">
        <w:rPr>
          <w:rFonts w:ascii="Bookman Old Style" w:hAnsi="Bookman Old Style" w:cs="Tahoma"/>
          <w:b/>
          <w:i/>
          <w:sz w:val="24"/>
          <w:szCs w:val="24"/>
        </w:rPr>
        <w:t>“The Minority Share</w:t>
      </w:r>
      <w:r w:rsidR="002377F6" w:rsidRPr="002377F6">
        <w:rPr>
          <w:rFonts w:ascii="Bookman Old Style" w:hAnsi="Bookman Old Style" w:cs="Tahoma"/>
          <w:b/>
          <w:i/>
          <w:sz w:val="24"/>
          <w:szCs w:val="24"/>
        </w:rPr>
        <w:t xml:space="preserve">holders may accept the Mandatory offer in respect of all or part of their Celtel Zambia Shareholdings.  Minority Shareholders who do not wish to accept the Mandatory offer need take no further action and will be deemed to have declined the Mandatory offer ... should the offeror acquire an </w:t>
      </w:r>
      <w:r w:rsidR="002377F6" w:rsidRPr="002377F6">
        <w:rPr>
          <w:rFonts w:ascii="Bookman Old Style" w:hAnsi="Bookman Old Style" w:cs="Tahoma"/>
          <w:b/>
          <w:i/>
          <w:sz w:val="24"/>
          <w:szCs w:val="24"/>
        </w:rPr>
        <w:lastRenderedPageBreak/>
        <w:t>aggregate Shareholding in excess of 90 per cent in Celtel Zambia Post the offer, it may implement Section 237”.</w:t>
      </w:r>
    </w:p>
    <w:p w:rsidR="00DE6476" w:rsidRDefault="00DE6476" w:rsidP="00003F19">
      <w:pPr>
        <w:spacing w:line="360" w:lineRule="auto"/>
        <w:contextualSpacing/>
        <w:jc w:val="both"/>
        <w:rPr>
          <w:rFonts w:ascii="Bookman Old Style" w:hAnsi="Bookman Old Style" w:cs="Tahoma"/>
          <w:sz w:val="28"/>
          <w:szCs w:val="28"/>
        </w:rPr>
      </w:pPr>
    </w:p>
    <w:p w:rsidR="00DE6476" w:rsidRDefault="00DE6476" w:rsidP="00003F19">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This Clause in my considered view takes away all </w:t>
      </w:r>
      <w:r w:rsidR="002377F6">
        <w:rPr>
          <w:rFonts w:ascii="Bookman Old Style" w:hAnsi="Bookman Old Style" w:cs="Tahoma"/>
          <w:sz w:val="28"/>
          <w:szCs w:val="28"/>
        </w:rPr>
        <w:t>the options given in the right h</w:t>
      </w:r>
      <w:r>
        <w:rPr>
          <w:rFonts w:ascii="Bookman Old Style" w:hAnsi="Bookman Old Style" w:cs="Tahoma"/>
          <w:sz w:val="28"/>
          <w:szCs w:val="28"/>
        </w:rPr>
        <w:t xml:space="preserve">and with the left hand.  This is because on </w:t>
      </w:r>
      <w:r w:rsidR="002377F6">
        <w:rPr>
          <w:rFonts w:ascii="Bookman Old Style" w:hAnsi="Bookman Old Style" w:cs="Tahoma"/>
          <w:sz w:val="28"/>
          <w:szCs w:val="28"/>
        </w:rPr>
        <w:t>achieving</w:t>
      </w:r>
      <w:r>
        <w:rPr>
          <w:rFonts w:ascii="Bookman Old Style" w:hAnsi="Bookman Old Style" w:cs="Tahoma"/>
          <w:sz w:val="28"/>
          <w:szCs w:val="28"/>
        </w:rPr>
        <w:t xml:space="preserve"> 90 per cent of the stake or equity in Celtel (Z) Limited, the 1</w:t>
      </w:r>
      <w:r w:rsidRPr="00DE6476">
        <w:rPr>
          <w:rFonts w:ascii="Bookman Old Style" w:hAnsi="Bookman Old Style" w:cs="Tahoma"/>
          <w:sz w:val="28"/>
          <w:szCs w:val="28"/>
          <w:vertAlign w:val="superscript"/>
        </w:rPr>
        <w:t>st</w:t>
      </w:r>
      <w:r>
        <w:rPr>
          <w:rFonts w:ascii="Bookman Old Style" w:hAnsi="Bookman Old Style" w:cs="Tahoma"/>
          <w:sz w:val="28"/>
          <w:szCs w:val="28"/>
        </w:rPr>
        <w:t xml:space="preserve"> Respondent effectively forces the Minority Shareholders to sell to it.</w:t>
      </w:r>
    </w:p>
    <w:p w:rsidR="00003F19" w:rsidRDefault="00003F19" w:rsidP="00003F19">
      <w:pPr>
        <w:spacing w:line="360" w:lineRule="auto"/>
        <w:contextualSpacing/>
        <w:jc w:val="both"/>
        <w:rPr>
          <w:rFonts w:ascii="Bookman Old Style" w:hAnsi="Bookman Old Style" w:cs="Tahoma"/>
          <w:sz w:val="28"/>
          <w:szCs w:val="28"/>
        </w:rPr>
      </w:pPr>
    </w:p>
    <w:p w:rsidR="00DE6476" w:rsidRDefault="00DE6476" w:rsidP="00003F19">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It is not in dispute that the 1</w:t>
      </w:r>
      <w:r w:rsidRPr="00DE6476">
        <w:rPr>
          <w:rFonts w:ascii="Bookman Old Style" w:hAnsi="Bookman Old Style" w:cs="Tahoma"/>
          <w:sz w:val="28"/>
          <w:szCs w:val="28"/>
          <w:vertAlign w:val="superscript"/>
        </w:rPr>
        <w:t>st</w:t>
      </w:r>
      <w:r>
        <w:rPr>
          <w:rFonts w:ascii="Bookman Old Style" w:hAnsi="Bookman Old Style" w:cs="Tahoma"/>
          <w:sz w:val="28"/>
          <w:szCs w:val="28"/>
        </w:rPr>
        <w:t xml:space="preserve"> Respondent achieved or obtained </w:t>
      </w:r>
      <w:r w:rsidR="002377F6">
        <w:rPr>
          <w:rFonts w:ascii="Bookman Old Style" w:hAnsi="Bookman Old Style" w:cs="Tahoma"/>
          <w:sz w:val="28"/>
          <w:szCs w:val="28"/>
        </w:rPr>
        <w:t xml:space="preserve">over </w:t>
      </w:r>
      <w:r>
        <w:rPr>
          <w:rFonts w:ascii="Bookman Old Style" w:hAnsi="Bookman Old Style" w:cs="Tahoma"/>
          <w:sz w:val="28"/>
          <w:szCs w:val="28"/>
        </w:rPr>
        <w:t>90 per cent of shares in the 2</w:t>
      </w:r>
      <w:r w:rsidRPr="00DE6476">
        <w:rPr>
          <w:rFonts w:ascii="Bookman Old Style" w:hAnsi="Bookman Old Style" w:cs="Tahoma"/>
          <w:sz w:val="28"/>
          <w:szCs w:val="28"/>
          <w:vertAlign w:val="superscript"/>
        </w:rPr>
        <w:t>nd</w:t>
      </w:r>
      <w:r>
        <w:rPr>
          <w:rFonts w:ascii="Bookman Old Style" w:hAnsi="Bookman Old Style" w:cs="Tahoma"/>
          <w:sz w:val="28"/>
          <w:szCs w:val="28"/>
        </w:rPr>
        <w:t xml:space="preserve"> Respondent Company</w:t>
      </w:r>
      <w:r w:rsidR="002377F6">
        <w:rPr>
          <w:rFonts w:ascii="Bookman Old Style" w:hAnsi="Bookman Old Style" w:cs="Tahoma"/>
          <w:sz w:val="28"/>
          <w:szCs w:val="28"/>
        </w:rPr>
        <w:t>,</w:t>
      </w:r>
      <w:r>
        <w:rPr>
          <w:rFonts w:ascii="Bookman Old Style" w:hAnsi="Bookman Old Style" w:cs="Tahoma"/>
          <w:sz w:val="28"/>
          <w:szCs w:val="28"/>
        </w:rPr>
        <w:t xml:space="preserve"> what is in dispute is whether the 1</w:t>
      </w:r>
      <w:r w:rsidRPr="00DE6476">
        <w:rPr>
          <w:rFonts w:ascii="Bookman Old Style" w:hAnsi="Bookman Old Style" w:cs="Tahoma"/>
          <w:sz w:val="28"/>
          <w:szCs w:val="28"/>
          <w:vertAlign w:val="superscript"/>
        </w:rPr>
        <w:t>st</w:t>
      </w:r>
      <w:r w:rsidR="002377F6">
        <w:rPr>
          <w:rFonts w:ascii="Bookman Old Style" w:hAnsi="Bookman Old Style" w:cs="Tahoma"/>
          <w:sz w:val="28"/>
          <w:szCs w:val="28"/>
        </w:rPr>
        <w:t xml:space="preserve"> Respondent as a T</w:t>
      </w:r>
      <w:r>
        <w:rPr>
          <w:rFonts w:ascii="Bookman Old Style" w:hAnsi="Bookman Old Style" w:cs="Tahoma"/>
          <w:sz w:val="28"/>
          <w:szCs w:val="28"/>
        </w:rPr>
        <w:t>ransferee Company offer</w:t>
      </w:r>
      <w:r w:rsidR="00425DB6">
        <w:rPr>
          <w:rFonts w:ascii="Bookman Old Style" w:hAnsi="Bookman Old Style" w:cs="Tahoma"/>
          <w:sz w:val="28"/>
          <w:szCs w:val="28"/>
        </w:rPr>
        <w:t>ed</w:t>
      </w:r>
      <w:r>
        <w:rPr>
          <w:rFonts w:ascii="Bookman Old Style" w:hAnsi="Bookman Old Style" w:cs="Tahoma"/>
          <w:sz w:val="28"/>
          <w:szCs w:val="28"/>
        </w:rPr>
        <w:t xml:space="preserve"> the Minority Shareholders the option to acquire shares</w:t>
      </w:r>
      <w:r w:rsidR="002377F6">
        <w:rPr>
          <w:rFonts w:ascii="Bookman Old Style" w:hAnsi="Bookman Old Style" w:cs="Tahoma"/>
          <w:sz w:val="28"/>
          <w:szCs w:val="28"/>
        </w:rPr>
        <w:t xml:space="preserve"> in</w:t>
      </w:r>
      <w:r>
        <w:rPr>
          <w:rFonts w:ascii="Bookman Old Style" w:hAnsi="Bookman Old Style" w:cs="Tahoma"/>
          <w:sz w:val="28"/>
          <w:szCs w:val="28"/>
        </w:rPr>
        <w:t xml:space="preserve"> itself.</w:t>
      </w:r>
    </w:p>
    <w:p w:rsidR="00003F19" w:rsidRDefault="00003F19" w:rsidP="00003F19">
      <w:pPr>
        <w:spacing w:line="360" w:lineRule="auto"/>
        <w:contextualSpacing/>
        <w:jc w:val="both"/>
        <w:rPr>
          <w:rFonts w:ascii="Bookman Old Style" w:hAnsi="Bookman Old Style" w:cs="Tahoma"/>
          <w:sz w:val="28"/>
          <w:szCs w:val="28"/>
        </w:rPr>
      </w:pPr>
    </w:p>
    <w:p w:rsidR="00003F19" w:rsidRDefault="00003F19" w:rsidP="00003F19">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It is contended by the Respondents that the provision in </w:t>
      </w:r>
      <w:r w:rsidRPr="00CF0823">
        <w:rPr>
          <w:rFonts w:ascii="Bookman Old Style" w:hAnsi="Bookman Old Style" w:cs="Tahoma"/>
          <w:b/>
          <w:i/>
          <w:sz w:val="24"/>
          <w:szCs w:val="24"/>
        </w:rPr>
        <w:t>Section 237 (1) b (ii)</w:t>
      </w:r>
      <w:r>
        <w:rPr>
          <w:rFonts w:ascii="Bookman Old Style" w:hAnsi="Bookman Old Style" w:cs="Tahoma"/>
          <w:sz w:val="28"/>
          <w:szCs w:val="28"/>
        </w:rPr>
        <w:t xml:space="preserve"> has a printing error, and a contradiction purporting to express an opinion on the parts of the Holders requiring the Court’s interpretation.  </w:t>
      </w:r>
    </w:p>
    <w:p w:rsidR="00D146AB" w:rsidRDefault="00D146AB" w:rsidP="00003F19">
      <w:pPr>
        <w:spacing w:line="360" w:lineRule="auto"/>
        <w:contextualSpacing/>
        <w:jc w:val="both"/>
        <w:rPr>
          <w:rFonts w:ascii="Bookman Old Style" w:hAnsi="Bookman Old Style" w:cs="Tahoma"/>
          <w:sz w:val="28"/>
          <w:szCs w:val="28"/>
        </w:rPr>
      </w:pPr>
    </w:p>
    <w:p w:rsidR="00D146AB" w:rsidRDefault="00D146AB" w:rsidP="00003F19">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The starting point in statutory interpretation is to consider the ordinary meaning of the word </w:t>
      </w:r>
      <w:r w:rsidR="00425DB6">
        <w:rPr>
          <w:rFonts w:ascii="Bookman Old Style" w:hAnsi="Bookman Old Style" w:cs="Tahoma"/>
          <w:sz w:val="28"/>
          <w:szCs w:val="28"/>
        </w:rPr>
        <w:t xml:space="preserve">or </w:t>
      </w:r>
      <w:r>
        <w:rPr>
          <w:rFonts w:ascii="Bookman Old Style" w:hAnsi="Bookman Old Style" w:cs="Tahoma"/>
          <w:sz w:val="28"/>
          <w:szCs w:val="28"/>
        </w:rPr>
        <w:t>phrase in question, that is it’s proper and must known signification where there is more than one ordinary meaning, the most common or well established meaning is employed.</w:t>
      </w:r>
    </w:p>
    <w:p w:rsidR="00D146AB" w:rsidRDefault="00D146AB" w:rsidP="00003F19">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As for the words the rule is unless there are reasonable objectives, there are to be understood in their proper and must know signification and not so much according t</w:t>
      </w:r>
      <w:r w:rsidR="00505616">
        <w:rPr>
          <w:rFonts w:ascii="Bookman Old Style" w:hAnsi="Bookman Old Style" w:cs="Tahoma"/>
          <w:sz w:val="28"/>
          <w:szCs w:val="28"/>
        </w:rPr>
        <w:t xml:space="preserve">o drammar as to </w:t>
      </w:r>
      <w:r w:rsidR="00505616">
        <w:rPr>
          <w:rFonts w:ascii="Bookman Old Style" w:hAnsi="Bookman Old Style" w:cs="Tahoma"/>
          <w:sz w:val="28"/>
          <w:szCs w:val="28"/>
        </w:rPr>
        <w:lastRenderedPageBreak/>
        <w:t>the general use per</w:t>
      </w:r>
      <w:r>
        <w:rPr>
          <w:rFonts w:ascii="Bookman Old Style" w:hAnsi="Bookman Old Style" w:cs="Tahoma"/>
          <w:sz w:val="28"/>
          <w:szCs w:val="28"/>
        </w:rPr>
        <w:t xml:space="preserve"> Pufenderf</w:t>
      </w:r>
      <w:r w:rsidR="007D3354">
        <w:rPr>
          <w:rFonts w:ascii="Bookman Old Style" w:hAnsi="Bookman Old Style" w:cs="Tahoma"/>
          <w:sz w:val="28"/>
          <w:szCs w:val="28"/>
        </w:rPr>
        <w:t xml:space="preserve"> in </w:t>
      </w:r>
      <w:r w:rsidR="00505616">
        <w:rPr>
          <w:rFonts w:ascii="Bookman Old Style" w:hAnsi="Bookman Old Style" w:cs="Tahoma"/>
          <w:sz w:val="28"/>
          <w:szCs w:val="28"/>
        </w:rPr>
        <w:t>his book entitled</w:t>
      </w:r>
      <w:r>
        <w:rPr>
          <w:rFonts w:ascii="Bookman Old Style" w:hAnsi="Bookman Old Style" w:cs="Tahoma"/>
          <w:sz w:val="28"/>
          <w:szCs w:val="28"/>
        </w:rPr>
        <w:t xml:space="preserve"> “</w:t>
      </w:r>
      <w:r w:rsidRPr="00D146AB">
        <w:rPr>
          <w:rFonts w:ascii="Bookman Old Style" w:hAnsi="Bookman Old Style" w:cs="Tahoma"/>
          <w:b/>
          <w:i/>
          <w:sz w:val="24"/>
          <w:szCs w:val="24"/>
        </w:rPr>
        <w:t>of the Law of Nature and Natures 4</w:t>
      </w:r>
      <w:r w:rsidRPr="00D146AB">
        <w:rPr>
          <w:rFonts w:ascii="Bookman Old Style" w:hAnsi="Bookman Old Style" w:cs="Tahoma"/>
          <w:b/>
          <w:i/>
          <w:sz w:val="24"/>
          <w:szCs w:val="24"/>
          <w:vertAlign w:val="superscript"/>
        </w:rPr>
        <w:t>th</w:t>
      </w:r>
      <w:r w:rsidRPr="00D146AB">
        <w:rPr>
          <w:rFonts w:ascii="Bookman Old Style" w:hAnsi="Bookman Old Style" w:cs="Tahoma"/>
          <w:b/>
          <w:i/>
          <w:sz w:val="24"/>
          <w:szCs w:val="24"/>
        </w:rPr>
        <w:t xml:space="preserve"> Edition 1729 P 535”</w:t>
      </w:r>
      <w:r w:rsidR="007D3354">
        <w:rPr>
          <w:rFonts w:ascii="Bookman Old Style" w:hAnsi="Bookman Old Style" w:cs="Tahoma"/>
          <w:sz w:val="28"/>
          <w:szCs w:val="28"/>
        </w:rPr>
        <w:t>.  Viscount Dihhorne L. C. r</w:t>
      </w:r>
      <w:r>
        <w:rPr>
          <w:rFonts w:ascii="Bookman Old Style" w:hAnsi="Bookman Old Style" w:cs="Tahoma"/>
          <w:sz w:val="28"/>
          <w:szCs w:val="28"/>
        </w:rPr>
        <w:t>equired words to be given “</w:t>
      </w:r>
      <w:r w:rsidRPr="00D146AB">
        <w:rPr>
          <w:rFonts w:ascii="Bookman Old Style" w:hAnsi="Bookman Old Style" w:cs="Tahoma"/>
          <w:i/>
          <w:sz w:val="28"/>
          <w:szCs w:val="28"/>
        </w:rPr>
        <w:t>their ordinary natural meaning</w:t>
      </w:r>
      <w:r>
        <w:rPr>
          <w:rFonts w:ascii="Bookman Old Style" w:hAnsi="Bookman Old Style" w:cs="Tahoma"/>
          <w:sz w:val="28"/>
          <w:szCs w:val="28"/>
        </w:rPr>
        <w:t xml:space="preserve">” </w:t>
      </w:r>
      <w:r w:rsidRPr="00D146AB">
        <w:rPr>
          <w:rFonts w:ascii="Bookman Old Style" w:hAnsi="Bookman Old Style" w:cs="Tahoma"/>
          <w:b/>
          <w:i/>
          <w:sz w:val="24"/>
          <w:szCs w:val="24"/>
        </w:rPr>
        <w:t xml:space="preserve">Selvey Vs DPP </w:t>
      </w:r>
      <w:r w:rsidR="00C323A6">
        <w:rPr>
          <w:rFonts w:ascii="Bookman Old Style" w:hAnsi="Bookman Old Style" w:cs="Tahoma"/>
          <w:b/>
          <w:i/>
          <w:sz w:val="24"/>
          <w:szCs w:val="24"/>
        </w:rPr>
        <w:t>(</w:t>
      </w:r>
      <w:r w:rsidRPr="00D146AB">
        <w:rPr>
          <w:rFonts w:ascii="Bookman Old Style" w:hAnsi="Bookman Old Style" w:cs="Tahoma"/>
          <w:b/>
          <w:i/>
          <w:sz w:val="24"/>
          <w:szCs w:val="24"/>
        </w:rPr>
        <w:t>1970</w:t>
      </w:r>
      <w:r w:rsidR="00C323A6">
        <w:rPr>
          <w:rFonts w:ascii="Bookman Old Style" w:hAnsi="Bookman Old Style" w:cs="Tahoma"/>
          <w:b/>
          <w:i/>
          <w:sz w:val="24"/>
          <w:szCs w:val="24"/>
        </w:rPr>
        <w:t>)</w:t>
      </w:r>
      <w:r w:rsidRPr="00D146AB">
        <w:rPr>
          <w:rFonts w:ascii="Bookman Old Style" w:hAnsi="Bookman Old Style" w:cs="Tahoma"/>
          <w:b/>
          <w:i/>
          <w:sz w:val="24"/>
          <w:szCs w:val="24"/>
        </w:rPr>
        <w:t xml:space="preserve"> AC 304 at 330</w:t>
      </w:r>
      <w:r w:rsidR="00505616">
        <w:rPr>
          <w:rFonts w:ascii="Bookman Old Style" w:hAnsi="Bookman Old Style" w:cs="Tahoma"/>
          <w:b/>
          <w:i/>
          <w:sz w:val="24"/>
          <w:szCs w:val="24"/>
        </w:rPr>
        <w:t xml:space="preserve"> </w:t>
      </w:r>
      <w:r w:rsidR="00505616" w:rsidRPr="00505616">
        <w:rPr>
          <w:rFonts w:ascii="Bookman Old Style" w:hAnsi="Bookman Old Style" w:cs="Tahoma"/>
          <w:b/>
          <w:i/>
          <w:sz w:val="24"/>
          <w:szCs w:val="24"/>
          <w:vertAlign w:val="superscript"/>
        </w:rPr>
        <w:t>(9)</w:t>
      </w:r>
      <w:r>
        <w:rPr>
          <w:rFonts w:ascii="Bookman Old Style" w:hAnsi="Bookman Old Style" w:cs="Tahoma"/>
          <w:sz w:val="28"/>
          <w:szCs w:val="28"/>
        </w:rPr>
        <w:t xml:space="preserve"> and </w:t>
      </w:r>
      <w:r w:rsidRPr="00D146AB">
        <w:rPr>
          <w:rFonts w:ascii="Bookman Old Style" w:hAnsi="Bookman Old Style" w:cs="Tahoma"/>
          <w:b/>
          <w:sz w:val="24"/>
          <w:szCs w:val="24"/>
        </w:rPr>
        <w:t>Graham J.</w:t>
      </w:r>
      <w:r w:rsidR="00936A6B">
        <w:rPr>
          <w:rFonts w:ascii="Bookman Old Style" w:hAnsi="Bookman Old Style" w:cs="Tahoma"/>
          <w:sz w:val="28"/>
          <w:szCs w:val="28"/>
        </w:rPr>
        <w:t xml:space="preserve"> s</w:t>
      </w:r>
      <w:r>
        <w:rPr>
          <w:rFonts w:ascii="Bookman Old Style" w:hAnsi="Bookman Old Style" w:cs="Tahoma"/>
          <w:sz w:val="28"/>
          <w:szCs w:val="28"/>
        </w:rPr>
        <w:t>aid “</w:t>
      </w:r>
      <w:r w:rsidRPr="00D146AB">
        <w:rPr>
          <w:rFonts w:ascii="Bookman Old Style" w:hAnsi="Bookman Old Style" w:cs="Tahoma"/>
          <w:i/>
          <w:sz w:val="28"/>
          <w:szCs w:val="28"/>
        </w:rPr>
        <w:t>the words must be treated as having their ordinary English meaning as applied to the subject matter with which they are dealing</w:t>
      </w:r>
      <w:r>
        <w:rPr>
          <w:rFonts w:ascii="Bookman Old Style" w:hAnsi="Bookman Old Style" w:cs="Tahoma"/>
          <w:sz w:val="28"/>
          <w:szCs w:val="28"/>
        </w:rPr>
        <w:t>”.</w:t>
      </w:r>
    </w:p>
    <w:p w:rsidR="00D146AB" w:rsidRDefault="0065554F" w:rsidP="00003F19">
      <w:pPr>
        <w:spacing w:line="360" w:lineRule="auto"/>
        <w:contextualSpacing/>
        <w:jc w:val="both"/>
        <w:rPr>
          <w:rFonts w:ascii="Bookman Old Style" w:hAnsi="Bookman Old Style" w:cs="Tahoma"/>
          <w:sz w:val="28"/>
          <w:szCs w:val="28"/>
        </w:rPr>
      </w:pPr>
      <w:r w:rsidRPr="0065554F">
        <w:rPr>
          <w:rFonts w:ascii="Bookman Old Style" w:hAnsi="Bookman Old Style" w:cs="Tahoma"/>
          <w:b/>
          <w:i/>
          <w:sz w:val="24"/>
          <w:szCs w:val="24"/>
        </w:rPr>
        <w:t xml:space="preserve">Exxon Corpn Vs Exxon Insurance Consultants International Limited </w:t>
      </w:r>
      <w:r w:rsidR="00F44AD3">
        <w:rPr>
          <w:rFonts w:ascii="Bookman Old Style" w:hAnsi="Bookman Old Style" w:cs="Tahoma"/>
          <w:b/>
          <w:i/>
          <w:sz w:val="24"/>
          <w:szCs w:val="24"/>
        </w:rPr>
        <w:t>(</w:t>
      </w:r>
      <w:r w:rsidRPr="0065554F">
        <w:rPr>
          <w:rFonts w:ascii="Bookman Old Style" w:hAnsi="Bookman Old Style" w:cs="Tahoma"/>
          <w:b/>
          <w:i/>
          <w:sz w:val="24"/>
          <w:szCs w:val="24"/>
        </w:rPr>
        <w:t>1981</w:t>
      </w:r>
      <w:r w:rsidR="002234DF">
        <w:rPr>
          <w:rFonts w:ascii="Bookman Old Style" w:hAnsi="Bookman Old Style" w:cs="Tahoma"/>
          <w:b/>
          <w:i/>
          <w:sz w:val="24"/>
          <w:szCs w:val="24"/>
        </w:rPr>
        <w:t>)</w:t>
      </w:r>
      <w:r w:rsidRPr="0065554F">
        <w:rPr>
          <w:rFonts w:ascii="Bookman Old Style" w:hAnsi="Bookman Old Style" w:cs="Tahoma"/>
          <w:b/>
          <w:i/>
          <w:sz w:val="24"/>
          <w:szCs w:val="24"/>
        </w:rPr>
        <w:t xml:space="preserve"> 2 ALL ER 495 at 502</w:t>
      </w:r>
      <w:r w:rsidR="002234DF">
        <w:rPr>
          <w:rFonts w:ascii="Bookman Old Style" w:hAnsi="Bookman Old Style" w:cs="Tahoma"/>
          <w:b/>
          <w:i/>
          <w:sz w:val="24"/>
          <w:szCs w:val="24"/>
        </w:rPr>
        <w:t xml:space="preserve"> </w:t>
      </w:r>
      <w:r w:rsidR="002234DF" w:rsidRPr="002234DF">
        <w:rPr>
          <w:rFonts w:ascii="Bookman Old Style" w:hAnsi="Bookman Old Style" w:cs="Tahoma"/>
          <w:b/>
          <w:i/>
          <w:sz w:val="24"/>
          <w:szCs w:val="24"/>
          <w:vertAlign w:val="superscript"/>
        </w:rPr>
        <w:t>(10)</w:t>
      </w:r>
      <w:r>
        <w:rPr>
          <w:rFonts w:ascii="Bookman Old Style" w:hAnsi="Bookman Old Style" w:cs="Tahoma"/>
          <w:sz w:val="28"/>
          <w:szCs w:val="28"/>
        </w:rPr>
        <w:t>.</w:t>
      </w:r>
    </w:p>
    <w:p w:rsidR="0065554F" w:rsidRDefault="0065554F" w:rsidP="00003F19">
      <w:pPr>
        <w:spacing w:line="360" w:lineRule="auto"/>
        <w:contextualSpacing/>
        <w:jc w:val="both"/>
        <w:rPr>
          <w:rFonts w:ascii="Bookman Old Style" w:hAnsi="Bookman Old Style" w:cs="Tahoma"/>
          <w:sz w:val="28"/>
          <w:szCs w:val="28"/>
        </w:rPr>
      </w:pPr>
    </w:p>
    <w:p w:rsidR="0065554F" w:rsidRDefault="0065554F" w:rsidP="0065554F">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 have perused </w:t>
      </w:r>
      <w:r w:rsidRPr="006D5889">
        <w:rPr>
          <w:rFonts w:ascii="Bookman Old Style" w:hAnsi="Bookman Old Style" w:cs="Tahoma"/>
          <w:b/>
          <w:i/>
          <w:sz w:val="24"/>
          <w:szCs w:val="24"/>
        </w:rPr>
        <w:t>Section 237 (b) (i)</w:t>
      </w:r>
      <w:r>
        <w:rPr>
          <w:rFonts w:ascii="Bookman Old Style" w:hAnsi="Bookman Old Style" w:cs="Tahoma"/>
          <w:sz w:val="28"/>
          <w:szCs w:val="28"/>
        </w:rPr>
        <w:t xml:space="preserve"> and </w:t>
      </w:r>
      <w:r w:rsidRPr="006D5889">
        <w:rPr>
          <w:rFonts w:ascii="Bookman Old Style" w:hAnsi="Bookman Old Style" w:cs="Tahoma"/>
          <w:b/>
          <w:i/>
          <w:sz w:val="24"/>
          <w:szCs w:val="24"/>
        </w:rPr>
        <w:t>(ii)</w:t>
      </w:r>
      <w:r>
        <w:rPr>
          <w:rFonts w:ascii="Bookman Old Style" w:hAnsi="Bookman Old Style" w:cs="Tahoma"/>
          <w:sz w:val="28"/>
          <w:szCs w:val="28"/>
        </w:rPr>
        <w:t xml:space="preserve"> where it is stated that the consideration for the acquisit</w:t>
      </w:r>
      <w:r w:rsidR="00936A6B">
        <w:rPr>
          <w:rFonts w:ascii="Bookman Old Style" w:hAnsi="Bookman Old Style" w:cs="Tahoma"/>
          <w:sz w:val="28"/>
          <w:szCs w:val="28"/>
        </w:rPr>
        <w:t>ion or a part thereof is either;</w:t>
      </w:r>
    </w:p>
    <w:p w:rsidR="0065554F" w:rsidRDefault="0065554F" w:rsidP="0065554F">
      <w:pPr>
        <w:pStyle w:val="ListParagraph"/>
        <w:numPr>
          <w:ilvl w:val="0"/>
          <w:numId w:val="12"/>
        </w:numPr>
        <w:spacing w:line="360" w:lineRule="auto"/>
        <w:ind w:left="567" w:hanging="567"/>
        <w:jc w:val="both"/>
        <w:rPr>
          <w:rFonts w:ascii="Bookman Old Style" w:hAnsi="Bookman Old Style" w:cs="Tahoma"/>
          <w:sz w:val="28"/>
          <w:szCs w:val="28"/>
        </w:rPr>
      </w:pPr>
      <w:r>
        <w:rPr>
          <w:rFonts w:ascii="Bookman Old Style" w:hAnsi="Bookman Old Style" w:cs="Tahoma"/>
          <w:sz w:val="28"/>
          <w:szCs w:val="28"/>
        </w:rPr>
        <w:t>The allotment of shares in the Transferee Company; or</w:t>
      </w:r>
    </w:p>
    <w:p w:rsidR="0065554F" w:rsidRDefault="0065554F" w:rsidP="0065554F">
      <w:pPr>
        <w:pStyle w:val="ListParagraph"/>
        <w:numPr>
          <w:ilvl w:val="0"/>
          <w:numId w:val="12"/>
        </w:numPr>
        <w:spacing w:line="360" w:lineRule="auto"/>
        <w:ind w:left="567" w:hanging="567"/>
        <w:jc w:val="both"/>
        <w:rPr>
          <w:rFonts w:ascii="Bookman Old Style" w:hAnsi="Bookman Old Style" w:cs="Tahoma"/>
          <w:sz w:val="28"/>
          <w:szCs w:val="28"/>
        </w:rPr>
      </w:pPr>
      <w:r>
        <w:rPr>
          <w:rFonts w:ascii="Bookman Old Style" w:hAnsi="Bookman Old Style" w:cs="Tahoma"/>
          <w:sz w:val="28"/>
          <w:szCs w:val="28"/>
        </w:rPr>
        <w:t>The allotment of shares in the Transferee Company or at the option of the holders, a payment of cash.</w:t>
      </w:r>
    </w:p>
    <w:p w:rsidR="0065554F" w:rsidRDefault="0065554F" w:rsidP="0065554F">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The words ‘either’ and ‘or’ are submitted by the 1</w:t>
      </w:r>
      <w:r w:rsidRPr="0065554F">
        <w:rPr>
          <w:rFonts w:ascii="Bookman Old Style" w:hAnsi="Bookman Old Style" w:cs="Tahoma"/>
          <w:sz w:val="28"/>
          <w:szCs w:val="28"/>
          <w:vertAlign w:val="superscript"/>
        </w:rPr>
        <w:t>st</w:t>
      </w:r>
      <w:r>
        <w:rPr>
          <w:rFonts w:ascii="Bookman Old Style" w:hAnsi="Bookman Old Style" w:cs="Tahoma"/>
          <w:sz w:val="28"/>
          <w:szCs w:val="28"/>
        </w:rPr>
        <w:t xml:space="preserve"> Respondent to have created ambiguity in </w:t>
      </w:r>
      <w:r w:rsidRPr="00BF6161">
        <w:rPr>
          <w:rFonts w:ascii="Bookman Old Style" w:hAnsi="Bookman Old Style" w:cs="Tahoma"/>
          <w:b/>
          <w:i/>
          <w:sz w:val="24"/>
          <w:szCs w:val="24"/>
        </w:rPr>
        <w:t>Section 237 (1) b (i)</w:t>
      </w:r>
      <w:r>
        <w:rPr>
          <w:rFonts w:ascii="Bookman Old Style" w:hAnsi="Bookman Old Style" w:cs="Tahoma"/>
          <w:sz w:val="28"/>
          <w:szCs w:val="28"/>
        </w:rPr>
        <w:t xml:space="preserve"> and </w:t>
      </w:r>
      <w:r w:rsidRPr="00BF6161">
        <w:rPr>
          <w:rFonts w:ascii="Bookman Old Style" w:hAnsi="Bookman Old Style" w:cs="Tahoma"/>
          <w:b/>
          <w:i/>
          <w:sz w:val="24"/>
          <w:szCs w:val="24"/>
        </w:rPr>
        <w:t>(ii).</w:t>
      </w:r>
    </w:p>
    <w:p w:rsidR="0065554F" w:rsidRDefault="0065554F" w:rsidP="0065554F">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It is my considered view that the said words construed in their ordinary meaning creates no ambiguity nor inconsistent.</w:t>
      </w:r>
    </w:p>
    <w:p w:rsidR="0065554F" w:rsidRPr="0065554F" w:rsidRDefault="0065554F" w:rsidP="0065554F">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The Section is crystal clear the option given is excercisable by the holders of the shares.</w:t>
      </w:r>
    </w:p>
    <w:p w:rsidR="00003F19" w:rsidRDefault="00003F19" w:rsidP="0065554F">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 am of the considered view that there is no error whatsoever with the said provision nor is there any contradiction which requires the Court’s interpretation.  Even assuming </w:t>
      </w:r>
      <w:r w:rsidR="0065554F">
        <w:rPr>
          <w:rFonts w:ascii="Bookman Old Style" w:hAnsi="Bookman Old Style" w:cs="Tahoma"/>
          <w:sz w:val="28"/>
          <w:szCs w:val="28"/>
        </w:rPr>
        <w:t xml:space="preserve">by large that </w:t>
      </w:r>
      <w:r>
        <w:rPr>
          <w:rFonts w:ascii="Bookman Old Style" w:hAnsi="Bookman Old Style" w:cs="Tahoma"/>
          <w:sz w:val="28"/>
          <w:szCs w:val="28"/>
        </w:rPr>
        <w:t>there is an error whether typo or otherwise, the cardinal issue is whether the 1</w:t>
      </w:r>
      <w:r w:rsidRPr="00003F19">
        <w:rPr>
          <w:rFonts w:ascii="Bookman Old Style" w:hAnsi="Bookman Old Style" w:cs="Tahoma"/>
          <w:sz w:val="28"/>
          <w:szCs w:val="28"/>
          <w:vertAlign w:val="superscript"/>
        </w:rPr>
        <w:t>st</w:t>
      </w:r>
      <w:r w:rsidR="00221576">
        <w:rPr>
          <w:rFonts w:ascii="Bookman Old Style" w:hAnsi="Bookman Old Style" w:cs="Tahoma"/>
          <w:sz w:val="28"/>
          <w:szCs w:val="28"/>
        </w:rPr>
        <w:t xml:space="preserve"> Respondent comp</w:t>
      </w:r>
      <w:r w:rsidR="0065554F">
        <w:rPr>
          <w:rFonts w:ascii="Bookman Old Style" w:hAnsi="Bookman Old Style" w:cs="Tahoma"/>
          <w:sz w:val="28"/>
          <w:szCs w:val="28"/>
        </w:rPr>
        <w:t>lied</w:t>
      </w:r>
      <w:r>
        <w:rPr>
          <w:rFonts w:ascii="Bookman Old Style" w:hAnsi="Bookman Old Style" w:cs="Tahoma"/>
          <w:sz w:val="28"/>
          <w:szCs w:val="28"/>
        </w:rPr>
        <w:t xml:space="preserve"> with </w:t>
      </w:r>
      <w:r w:rsidRPr="00CF0823">
        <w:rPr>
          <w:rFonts w:ascii="Bookman Old Style" w:hAnsi="Bookman Old Style" w:cs="Tahoma"/>
          <w:b/>
          <w:i/>
          <w:sz w:val="24"/>
          <w:szCs w:val="24"/>
        </w:rPr>
        <w:t>subsection (b) (i)</w:t>
      </w:r>
      <w:r>
        <w:rPr>
          <w:rFonts w:ascii="Bookman Old Style" w:hAnsi="Bookman Old Style" w:cs="Tahoma"/>
          <w:sz w:val="28"/>
          <w:szCs w:val="28"/>
        </w:rPr>
        <w:t xml:space="preserve"> which is the allotment of shares in the transferee Company.</w:t>
      </w:r>
    </w:p>
    <w:p w:rsidR="00003F19" w:rsidRDefault="00003F19" w:rsidP="00003F19">
      <w:pPr>
        <w:spacing w:line="360" w:lineRule="auto"/>
        <w:contextualSpacing/>
        <w:jc w:val="both"/>
        <w:rPr>
          <w:rFonts w:ascii="Bookman Old Style" w:hAnsi="Bookman Old Style" w:cs="Tahoma"/>
          <w:sz w:val="28"/>
          <w:szCs w:val="28"/>
        </w:rPr>
      </w:pPr>
      <w:r>
        <w:rPr>
          <w:rFonts w:ascii="Bookman Old Style" w:hAnsi="Bookman Old Style" w:cs="Tahoma"/>
          <w:sz w:val="28"/>
          <w:szCs w:val="28"/>
        </w:rPr>
        <w:lastRenderedPageBreak/>
        <w:t>My findings as regards the issue of the option of allotment of shares is that the 1</w:t>
      </w:r>
      <w:r w:rsidRPr="00003F19">
        <w:rPr>
          <w:rFonts w:ascii="Bookman Old Style" w:hAnsi="Bookman Old Style" w:cs="Tahoma"/>
          <w:sz w:val="28"/>
          <w:szCs w:val="28"/>
          <w:vertAlign w:val="superscript"/>
        </w:rPr>
        <w:t>st</w:t>
      </w:r>
      <w:r>
        <w:rPr>
          <w:rFonts w:ascii="Bookman Old Style" w:hAnsi="Bookman Old Style" w:cs="Tahoma"/>
          <w:sz w:val="28"/>
          <w:szCs w:val="28"/>
        </w:rPr>
        <w:t xml:space="preserve"> Respondent did not as a transferee Company offer the Applicants (the Minority Shareholders) the statutory option required under </w:t>
      </w:r>
      <w:r w:rsidRPr="00221576">
        <w:rPr>
          <w:rFonts w:ascii="Bookman Old Style" w:hAnsi="Bookman Old Style" w:cs="Tahoma"/>
          <w:b/>
          <w:i/>
          <w:sz w:val="24"/>
          <w:szCs w:val="24"/>
        </w:rPr>
        <w:t>subsections 1 (b) (i)</w:t>
      </w:r>
      <w:r w:rsidR="00221576" w:rsidRPr="00221576">
        <w:rPr>
          <w:rFonts w:ascii="Bookman Old Style" w:hAnsi="Bookman Old Style" w:cs="Tahoma"/>
          <w:b/>
          <w:i/>
          <w:sz w:val="24"/>
          <w:szCs w:val="24"/>
        </w:rPr>
        <w:t xml:space="preserve"> (ii)</w:t>
      </w:r>
      <w:r w:rsidR="00221576">
        <w:rPr>
          <w:rFonts w:ascii="Bookman Old Style" w:hAnsi="Bookman Old Style" w:cs="Tahoma"/>
          <w:sz w:val="28"/>
          <w:szCs w:val="28"/>
        </w:rPr>
        <w:t xml:space="preserve"> of </w:t>
      </w:r>
      <w:r w:rsidR="00221576" w:rsidRPr="00221576">
        <w:rPr>
          <w:rFonts w:ascii="Bookman Old Style" w:hAnsi="Bookman Old Style" w:cs="Tahoma"/>
          <w:b/>
          <w:i/>
          <w:sz w:val="24"/>
          <w:szCs w:val="24"/>
        </w:rPr>
        <w:t>S</w:t>
      </w:r>
      <w:r w:rsidRPr="00221576">
        <w:rPr>
          <w:rFonts w:ascii="Bookman Old Style" w:hAnsi="Bookman Old Style" w:cs="Tahoma"/>
          <w:b/>
          <w:i/>
          <w:sz w:val="24"/>
          <w:szCs w:val="24"/>
        </w:rPr>
        <w:t>ection 23</w:t>
      </w:r>
      <w:r w:rsidR="00E45A7F">
        <w:rPr>
          <w:rFonts w:ascii="Bookman Old Style" w:hAnsi="Bookman Old Style" w:cs="Tahoma"/>
          <w:b/>
          <w:i/>
          <w:sz w:val="24"/>
          <w:szCs w:val="24"/>
        </w:rPr>
        <w:t>7</w:t>
      </w:r>
      <w:r>
        <w:rPr>
          <w:rFonts w:ascii="Bookman Old Style" w:hAnsi="Bookman Old Style" w:cs="Tahoma"/>
          <w:sz w:val="28"/>
          <w:szCs w:val="28"/>
        </w:rPr>
        <w:t xml:space="preserve"> of the </w:t>
      </w:r>
      <w:r w:rsidRPr="00221576">
        <w:rPr>
          <w:rFonts w:ascii="Bookman Old Style" w:hAnsi="Bookman Old Style" w:cs="Tahoma"/>
          <w:b/>
          <w:i/>
          <w:sz w:val="24"/>
          <w:szCs w:val="24"/>
        </w:rPr>
        <w:t>Companies Act</w:t>
      </w:r>
      <w:r>
        <w:rPr>
          <w:rFonts w:ascii="Bookman Old Style" w:hAnsi="Bookman Old Style" w:cs="Tahoma"/>
          <w:sz w:val="28"/>
          <w:szCs w:val="28"/>
        </w:rPr>
        <w:t xml:space="preserve">.  The said requirements are Mandatory requirements under Compulsory acquisition.  The purported choice given under the offer relates to the Takeovers and Mergers Rules and does not apply under the Compulsory Acquisition made pursuant to the </w:t>
      </w:r>
      <w:r w:rsidRPr="00CF0823">
        <w:rPr>
          <w:rFonts w:ascii="Bookman Old Style" w:hAnsi="Bookman Old Style" w:cs="Tahoma"/>
          <w:b/>
          <w:i/>
          <w:sz w:val="24"/>
          <w:szCs w:val="24"/>
        </w:rPr>
        <w:t>Companies Act</w:t>
      </w:r>
      <w:r>
        <w:rPr>
          <w:rFonts w:ascii="Bookman Old Style" w:hAnsi="Bookman Old Style" w:cs="Tahoma"/>
          <w:sz w:val="28"/>
          <w:szCs w:val="28"/>
        </w:rPr>
        <w:t>.</w:t>
      </w:r>
    </w:p>
    <w:p w:rsidR="00003F19" w:rsidRDefault="00003F19" w:rsidP="00003F19">
      <w:pPr>
        <w:spacing w:line="360" w:lineRule="auto"/>
        <w:contextualSpacing/>
        <w:jc w:val="both"/>
        <w:rPr>
          <w:rFonts w:ascii="Bookman Old Style" w:hAnsi="Bookman Old Style" w:cs="Tahoma"/>
          <w:sz w:val="28"/>
          <w:szCs w:val="28"/>
        </w:rPr>
      </w:pPr>
    </w:p>
    <w:p w:rsidR="00003F19" w:rsidRDefault="00003F19" w:rsidP="00003F19">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 </w:t>
      </w:r>
      <w:r w:rsidR="00E45A7F">
        <w:rPr>
          <w:rFonts w:ascii="Bookman Old Style" w:hAnsi="Bookman Old Style" w:cs="Tahoma"/>
          <w:sz w:val="28"/>
          <w:szCs w:val="28"/>
        </w:rPr>
        <w:t>agree</w:t>
      </w:r>
      <w:r>
        <w:rPr>
          <w:rFonts w:ascii="Bookman Old Style" w:hAnsi="Bookman Old Style" w:cs="Tahoma"/>
          <w:sz w:val="28"/>
          <w:szCs w:val="28"/>
        </w:rPr>
        <w:t xml:space="preserve"> with the Holding in the </w:t>
      </w:r>
      <w:r w:rsidRPr="00B44D41">
        <w:rPr>
          <w:rFonts w:ascii="Bookman Old Style" w:hAnsi="Bookman Old Style" w:cs="Tahoma"/>
          <w:b/>
          <w:i/>
          <w:sz w:val="24"/>
          <w:szCs w:val="24"/>
        </w:rPr>
        <w:t>Re-Carlton Holdings Limited</w:t>
      </w:r>
      <w:r w:rsidR="00B44D41">
        <w:rPr>
          <w:rFonts w:ascii="Bookman Old Style" w:hAnsi="Bookman Old Style" w:cs="Tahoma"/>
          <w:b/>
          <w:i/>
          <w:sz w:val="24"/>
          <w:szCs w:val="24"/>
        </w:rPr>
        <w:t xml:space="preserve"> </w:t>
      </w:r>
      <w:r w:rsidR="00B44D41" w:rsidRPr="00B44D41">
        <w:rPr>
          <w:rFonts w:ascii="Bookman Old Style" w:hAnsi="Bookman Old Style" w:cs="Tahoma"/>
          <w:b/>
          <w:i/>
          <w:sz w:val="24"/>
          <w:szCs w:val="24"/>
          <w:vertAlign w:val="superscript"/>
        </w:rPr>
        <w:t>(2)</w:t>
      </w:r>
      <w:r>
        <w:rPr>
          <w:rFonts w:ascii="Bookman Old Style" w:hAnsi="Bookman Old Style" w:cs="Tahoma"/>
          <w:sz w:val="28"/>
          <w:szCs w:val="28"/>
        </w:rPr>
        <w:t xml:space="preserve"> where it was stated</w:t>
      </w:r>
      <w:r w:rsidR="00FC3841">
        <w:rPr>
          <w:rFonts w:ascii="Bookman Old Style" w:hAnsi="Bookman Old Style" w:cs="Tahoma"/>
          <w:sz w:val="28"/>
          <w:szCs w:val="28"/>
        </w:rPr>
        <w:t xml:space="preserve"> that as much as a T</w:t>
      </w:r>
      <w:r>
        <w:rPr>
          <w:rFonts w:ascii="Bookman Old Style" w:hAnsi="Bookman Old Style" w:cs="Tahoma"/>
          <w:sz w:val="28"/>
          <w:szCs w:val="28"/>
        </w:rPr>
        <w:t>ransferee Company has the right to acquire other shares, the terms must be defined with some strictness.</w:t>
      </w:r>
    </w:p>
    <w:p w:rsidR="00003F19" w:rsidRDefault="00003F19" w:rsidP="00003F19">
      <w:pPr>
        <w:spacing w:line="360" w:lineRule="auto"/>
        <w:contextualSpacing/>
        <w:jc w:val="both"/>
        <w:rPr>
          <w:rFonts w:ascii="Bookman Old Style" w:hAnsi="Bookman Old Style" w:cs="Tahoma"/>
          <w:sz w:val="28"/>
          <w:szCs w:val="28"/>
        </w:rPr>
      </w:pPr>
    </w:p>
    <w:p w:rsidR="00003F19" w:rsidRDefault="00003F19" w:rsidP="00003F19">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The second issue for determination </w:t>
      </w:r>
      <w:r w:rsidR="0065554F">
        <w:rPr>
          <w:rFonts w:ascii="Bookman Old Style" w:hAnsi="Bookman Old Style" w:cs="Tahoma"/>
          <w:sz w:val="28"/>
          <w:szCs w:val="28"/>
        </w:rPr>
        <w:t xml:space="preserve">is </w:t>
      </w:r>
      <w:r>
        <w:rPr>
          <w:rFonts w:ascii="Bookman Old Style" w:hAnsi="Bookman Old Style" w:cs="Tahoma"/>
          <w:sz w:val="28"/>
          <w:szCs w:val="28"/>
        </w:rPr>
        <w:t>whether the value being prop</w:t>
      </w:r>
      <w:r w:rsidR="009F2506">
        <w:rPr>
          <w:rFonts w:ascii="Bookman Old Style" w:hAnsi="Bookman Old Style" w:cs="Tahoma"/>
          <w:sz w:val="28"/>
          <w:szCs w:val="28"/>
        </w:rPr>
        <w:t>o</w:t>
      </w:r>
      <w:r>
        <w:rPr>
          <w:rFonts w:ascii="Bookman Old Style" w:hAnsi="Bookman Old Style" w:cs="Tahoma"/>
          <w:sz w:val="28"/>
          <w:szCs w:val="28"/>
        </w:rPr>
        <w:t xml:space="preserve">sed under the offer confirms to the statutory provisions.  In determining the above recourse is had to </w:t>
      </w:r>
      <w:r w:rsidRPr="00221576">
        <w:rPr>
          <w:rFonts w:ascii="Bookman Old Style" w:hAnsi="Bookman Old Style" w:cs="Tahoma"/>
          <w:b/>
          <w:i/>
          <w:sz w:val="24"/>
          <w:szCs w:val="24"/>
        </w:rPr>
        <w:t>Section 58 (1)</w:t>
      </w:r>
      <w:r w:rsidR="0065554F">
        <w:rPr>
          <w:rFonts w:ascii="Bookman Old Style" w:hAnsi="Bookman Old Style" w:cs="Tahoma"/>
          <w:sz w:val="28"/>
          <w:szCs w:val="28"/>
        </w:rPr>
        <w:t xml:space="preserve"> and Section 56</w:t>
      </w:r>
      <w:r>
        <w:rPr>
          <w:rFonts w:ascii="Bookman Old Style" w:hAnsi="Bookman Old Style" w:cs="Tahoma"/>
          <w:sz w:val="28"/>
          <w:szCs w:val="28"/>
        </w:rPr>
        <w:t xml:space="preserve"> of the 3</w:t>
      </w:r>
      <w:r w:rsidRPr="00003F19">
        <w:rPr>
          <w:rFonts w:ascii="Bookman Old Style" w:hAnsi="Bookman Old Style" w:cs="Tahoma"/>
          <w:sz w:val="28"/>
          <w:szCs w:val="28"/>
          <w:vertAlign w:val="superscript"/>
        </w:rPr>
        <w:t>rd</w:t>
      </w:r>
      <w:r>
        <w:rPr>
          <w:rFonts w:ascii="Bookman Old Style" w:hAnsi="Bookman Old Style" w:cs="Tahoma"/>
          <w:sz w:val="28"/>
          <w:szCs w:val="28"/>
        </w:rPr>
        <w:t xml:space="preserve"> Schedule to the Securities (Takeovers and Mergers) Rules (</w:t>
      </w:r>
      <w:r w:rsidRPr="001D347E">
        <w:rPr>
          <w:rFonts w:ascii="Bookman Old Style" w:hAnsi="Bookman Old Style" w:cs="Tahoma"/>
          <w:b/>
          <w:i/>
          <w:sz w:val="24"/>
          <w:szCs w:val="24"/>
        </w:rPr>
        <w:t>Statutory Instrument No. 170 of 1993</w:t>
      </w:r>
      <w:r>
        <w:rPr>
          <w:rFonts w:ascii="Bookman Old Style" w:hAnsi="Bookman Old Style" w:cs="Tahoma"/>
          <w:sz w:val="28"/>
          <w:szCs w:val="28"/>
        </w:rPr>
        <w:t xml:space="preserve">) </w:t>
      </w:r>
      <w:r w:rsidRPr="005313A9">
        <w:rPr>
          <w:rFonts w:ascii="Bookman Old Style" w:hAnsi="Bookman Old Style" w:cs="Tahoma"/>
          <w:b/>
          <w:i/>
          <w:sz w:val="24"/>
          <w:szCs w:val="24"/>
        </w:rPr>
        <w:t>Chapter 354 of the Laws of Zambia</w:t>
      </w:r>
      <w:r>
        <w:rPr>
          <w:rFonts w:ascii="Bookman Old Style" w:hAnsi="Bookman Old Style" w:cs="Tahoma"/>
          <w:sz w:val="28"/>
          <w:szCs w:val="28"/>
        </w:rPr>
        <w:t>.</w:t>
      </w:r>
    </w:p>
    <w:p w:rsidR="00003F19" w:rsidRDefault="00003F19" w:rsidP="0065554F">
      <w:pPr>
        <w:spacing w:line="360" w:lineRule="auto"/>
        <w:contextualSpacing/>
        <w:jc w:val="both"/>
        <w:rPr>
          <w:rFonts w:ascii="Bookman Old Style" w:hAnsi="Bookman Old Style" w:cs="Tahoma"/>
          <w:sz w:val="28"/>
          <w:szCs w:val="28"/>
        </w:rPr>
      </w:pPr>
      <w:r w:rsidRPr="001D347E">
        <w:rPr>
          <w:rFonts w:ascii="Bookman Old Style" w:hAnsi="Bookman Old Style" w:cs="Tahoma"/>
          <w:b/>
          <w:i/>
          <w:sz w:val="24"/>
          <w:szCs w:val="24"/>
        </w:rPr>
        <w:t>Clause 58 (1)</w:t>
      </w:r>
      <w:r>
        <w:rPr>
          <w:rFonts w:ascii="Bookman Old Style" w:hAnsi="Bookman Old Style" w:cs="Tahoma"/>
          <w:sz w:val="28"/>
          <w:szCs w:val="28"/>
        </w:rPr>
        <w:t xml:space="preserve"> sets the guidelines on how offers shou</w:t>
      </w:r>
      <w:r w:rsidR="0065554F">
        <w:rPr>
          <w:rFonts w:ascii="Bookman Old Style" w:hAnsi="Bookman Old Style" w:cs="Tahoma"/>
          <w:sz w:val="28"/>
          <w:szCs w:val="28"/>
        </w:rPr>
        <w:t>ld be treated in terms of value that is;</w:t>
      </w:r>
    </w:p>
    <w:p w:rsidR="0065554F" w:rsidRPr="00E45A7F" w:rsidRDefault="0065554F" w:rsidP="00E45A7F">
      <w:pPr>
        <w:spacing w:line="360" w:lineRule="auto"/>
        <w:ind w:left="720"/>
        <w:contextualSpacing/>
        <w:jc w:val="both"/>
        <w:rPr>
          <w:rFonts w:ascii="Bookman Old Style" w:hAnsi="Bookman Old Style" w:cs="Tahoma"/>
          <w:b/>
          <w:i/>
          <w:sz w:val="24"/>
          <w:szCs w:val="24"/>
        </w:rPr>
      </w:pPr>
      <w:r w:rsidRPr="00E45A7F">
        <w:rPr>
          <w:rFonts w:ascii="Bookman Old Style" w:hAnsi="Bookman Old Style" w:cs="Tahoma"/>
          <w:b/>
          <w:i/>
          <w:sz w:val="24"/>
          <w:szCs w:val="24"/>
        </w:rPr>
        <w:t>“Offers made under Clause fifty six must in respect of each class or equity share capital involved, be in cash or be accompanied by a cash alternative at not less than the highest price paid by the offeror or any person acting in concert with it for voting rights of the offeree within the preceding six months”.</w:t>
      </w:r>
    </w:p>
    <w:p w:rsidR="0065554F" w:rsidRDefault="0065554F" w:rsidP="0065554F">
      <w:pPr>
        <w:spacing w:line="360" w:lineRule="auto"/>
        <w:contextualSpacing/>
        <w:jc w:val="both"/>
        <w:rPr>
          <w:rFonts w:ascii="Bookman Old Style" w:hAnsi="Bookman Old Style" w:cs="Tahoma"/>
          <w:sz w:val="28"/>
          <w:szCs w:val="28"/>
        </w:rPr>
      </w:pPr>
    </w:p>
    <w:p w:rsidR="0065554F" w:rsidRDefault="0065554F" w:rsidP="0065554F">
      <w:pPr>
        <w:spacing w:line="360" w:lineRule="auto"/>
        <w:contextualSpacing/>
        <w:jc w:val="both"/>
        <w:rPr>
          <w:rFonts w:ascii="Bookman Old Style" w:hAnsi="Bookman Old Style" w:cs="Tahoma"/>
          <w:sz w:val="28"/>
          <w:szCs w:val="28"/>
        </w:rPr>
      </w:pPr>
      <w:r>
        <w:rPr>
          <w:rFonts w:ascii="Bookman Old Style" w:hAnsi="Bookman Old Style" w:cs="Tahoma"/>
          <w:sz w:val="28"/>
          <w:szCs w:val="28"/>
        </w:rPr>
        <w:lastRenderedPageBreak/>
        <w:t>The Applicants were offered the value price of K710 per share.</w:t>
      </w:r>
    </w:p>
    <w:p w:rsidR="00E45A7F" w:rsidRDefault="00E45A7F" w:rsidP="00003F19">
      <w:pPr>
        <w:spacing w:line="360" w:lineRule="auto"/>
        <w:contextualSpacing/>
        <w:jc w:val="both"/>
        <w:rPr>
          <w:rFonts w:ascii="Bookman Old Style" w:hAnsi="Bookman Old Style" w:cs="Tahoma"/>
          <w:sz w:val="28"/>
          <w:szCs w:val="28"/>
        </w:rPr>
      </w:pPr>
    </w:p>
    <w:p w:rsidR="00214B37" w:rsidRDefault="00214B37" w:rsidP="00003F19">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It is my considered view that the 1</w:t>
      </w:r>
      <w:r w:rsidRPr="00214B37">
        <w:rPr>
          <w:rFonts w:ascii="Bookman Old Style" w:hAnsi="Bookman Old Style" w:cs="Tahoma"/>
          <w:sz w:val="28"/>
          <w:szCs w:val="28"/>
          <w:vertAlign w:val="superscript"/>
        </w:rPr>
        <w:t>st</w:t>
      </w:r>
      <w:r>
        <w:rPr>
          <w:rFonts w:ascii="Bookman Old Style" w:hAnsi="Bookman Old Style" w:cs="Tahoma"/>
          <w:sz w:val="28"/>
          <w:szCs w:val="28"/>
        </w:rPr>
        <w:t xml:space="preserve"> Respondent has not complied with </w:t>
      </w:r>
      <w:r w:rsidRPr="00CF0823">
        <w:rPr>
          <w:rFonts w:ascii="Bookman Old Style" w:hAnsi="Bookman Old Style" w:cs="Tahoma"/>
          <w:b/>
          <w:i/>
          <w:sz w:val="24"/>
          <w:szCs w:val="24"/>
        </w:rPr>
        <w:t>Section 5</w:t>
      </w:r>
      <w:r w:rsidR="0065554F">
        <w:rPr>
          <w:rFonts w:ascii="Bookman Old Style" w:hAnsi="Bookman Old Style" w:cs="Tahoma"/>
          <w:b/>
          <w:i/>
          <w:sz w:val="24"/>
          <w:szCs w:val="24"/>
        </w:rPr>
        <w:t>8 (1)</w:t>
      </w:r>
      <w:r>
        <w:rPr>
          <w:rFonts w:ascii="Bookman Old Style" w:hAnsi="Bookman Old Style" w:cs="Tahoma"/>
          <w:sz w:val="28"/>
          <w:szCs w:val="28"/>
        </w:rPr>
        <w:t>.  The price offered should be not less than the highest price paid by the 1</w:t>
      </w:r>
      <w:r w:rsidRPr="00214B37">
        <w:rPr>
          <w:rFonts w:ascii="Bookman Old Style" w:hAnsi="Bookman Old Style" w:cs="Tahoma"/>
          <w:sz w:val="28"/>
          <w:szCs w:val="28"/>
          <w:vertAlign w:val="superscript"/>
        </w:rPr>
        <w:t>st</w:t>
      </w:r>
      <w:r>
        <w:rPr>
          <w:rFonts w:ascii="Bookman Old Style" w:hAnsi="Bookman Old Style" w:cs="Tahoma"/>
          <w:sz w:val="28"/>
          <w:szCs w:val="28"/>
        </w:rPr>
        <w:t xml:space="preserve"> Respondent for the shares acquired within the preceding six months.</w:t>
      </w:r>
    </w:p>
    <w:p w:rsidR="00214B37" w:rsidRDefault="00214B37" w:rsidP="00003F19">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It is irrelevant </w:t>
      </w:r>
      <w:r w:rsidR="0065554F">
        <w:rPr>
          <w:rFonts w:ascii="Bookman Old Style" w:hAnsi="Bookman Old Style" w:cs="Tahoma"/>
          <w:sz w:val="28"/>
          <w:szCs w:val="28"/>
        </w:rPr>
        <w:t xml:space="preserve">and immaterial </w:t>
      </w:r>
      <w:r>
        <w:rPr>
          <w:rFonts w:ascii="Bookman Old Style" w:hAnsi="Bookman Old Style" w:cs="Tahoma"/>
          <w:sz w:val="28"/>
          <w:szCs w:val="28"/>
        </w:rPr>
        <w:t>that other Shareholders have consented to the terms of the offer or in this case the offer price of K710 per share.</w:t>
      </w:r>
    </w:p>
    <w:p w:rsidR="0065554F" w:rsidRDefault="0065554F" w:rsidP="00003F19">
      <w:pPr>
        <w:spacing w:line="360" w:lineRule="auto"/>
        <w:contextualSpacing/>
        <w:jc w:val="both"/>
        <w:rPr>
          <w:rFonts w:ascii="Bookman Old Style" w:hAnsi="Bookman Old Style" w:cs="Tahoma"/>
          <w:sz w:val="28"/>
          <w:szCs w:val="28"/>
        </w:rPr>
      </w:pPr>
    </w:p>
    <w:p w:rsidR="00214B37" w:rsidRDefault="00214B37" w:rsidP="00003F19">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As much as the Court agree</w:t>
      </w:r>
      <w:r w:rsidR="003D0346">
        <w:rPr>
          <w:rFonts w:ascii="Bookman Old Style" w:hAnsi="Bookman Old Style" w:cs="Tahoma"/>
          <w:sz w:val="28"/>
          <w:szCs w:val="28"/>
        </w:rPr>
        <w:t>s</w:t>
      </w:r>
      <w:r>
        <w:rPr>
          <w:rFonts w:ascii="Bookman Old Style" w:hAnsi="Bookman Old Style" w:cs="Tahoma"/>
          <w:sz w:val="28"/>
          <w:szCs w:val="28"/>
        </w:rPr>
        <w:t xml:space="preserve"> with the 1</w:t>
      </w:r>
      <w:r w:rsidRPr="00214B37">
        <w:rPr>
          <w:rFonts w:ascii="Bookman Old Style" w:hAnsi="Bookman Old Style" w:cs="Tahoma"/>
          <w:sz w:val="28"/>
          <w:szCs w:val="28"/>
          <w:vertAlign w:val="superscript"/>
        </w:rPr>
        <w:t>st</w:t>
      </w:r>
      <w:r>
        <w:rPr>
          <w:rFonts w:ascii="Bookman Old Style" w:hAnsi="Bookman Old Style" w:cs="Tahoma"/>
          <w:sz w:val="28"/>
          <w:szCs w:val="28"/>
        </w:rPr>
        <w:t xml:space="preserve"> Respondent’s argument </w:t>
      </w:r>
      <w:r w:rsidR="003D0346">
        <w:rPr>
          <w:rFonts w:ascii="Bookman Old Style" w:hAnsi="Bookman Old Style" w:cs="Tahoma"/>
          <w:sz w:val="28"/>
          <w:szCs w:val="28"/>
        </w:rPr>
        <w:t xml:space="preserve">that </w:t>
      </w:r>
      <w:r w:rsidR="00FD7197">
        <w:rPr>
          <w:rFonts w:ascii="Bookman Old Style" w:hAnsi="Bookman Old Style" w:cs="Tahoma"/>
          <w:sz w:val="28"/>
          <w:szCs w:val="28"/>
        </w:rPr>
        <w:t>a T</w:t>
      </w:r>
      <w:r>
        <w:rPr>
          <w:rFonts w:ascii="Bookman Old Style" w:hAnsi="Bookman Old Style" w:cs="Tahoma"/>
          <w:sz w:val="28"/>
          <w:szCs w:val="28"/>
        </w:rPr>
        <w:t xml:space="preserve">ransferee Company ought not to be prevented from Compulsory acquisition by a dissenting Minority </w:t>
      </w:r>
      <w:r w:rsidR="003D0346">
        <w:rPr>
          <w:rFonts w:ascii="Bookman Old Style" w:hAnsi="Bookman Old Style" w:cs="Tahoma"/>
          <w:sz w:val="28"/>
          <w:szCs w:val="28"/>
        </w:rPr>
        <w:t xml:space="preserve">of </w:t>
      </w:r>
      <w:r>
        <w:rPr>
          <w:rFonts w:ascii="Bookman Old Style" w:hAnsi="Bookman Old Style" w:cs="Tahoma"/>
          <w:sz w:val="28"/>
          <w:szCs w:val="28"/>
        </w:rPr>
        <w:t>3 per cent Holders in Celtel Zambia Plc, the acquisition should be in accordance with the Law by offering a fair price.  In order for the Applicants’ to consider whether the price offered is fair, adequate information relating to the price at which the 1</w:t>
      </w:r>
      <w:r w:rsidRPr="00214B37">
        <w:rPr>
          <w:rFonts w:ascii="Bookman Old Style" w:hAnsi="Bookman Old Style" w:cs="Tahoma"/>
          <w:sz w:val="28"/>
          <w:szCs w:val="28"/>
          <w:vertAlign w:val="superscript"/>
        </w:rPr>
        <w:t>st</w:t>
      </w:r>
      <w:r>
        <w:rPr>
          <w:rFonts w:ascii="Bookman Old Style" w:hAnsi="Bookman Old Style" w:cs="Tahoma"/>
          <w:sz w:val="28"/>
          <w:szCs w:val="28"/>
        </w:rPr>
        <w:t xml:space="preserve"> Respondent acquired the shares in the 2</w:t>
      </w:r>
      <w:r w:rsidRPr="00214B37">
        <w:rPr>
          <w:rFonts w:ascii="Bookman Old Style" w:hAnsi="Bookman Old Style" w:cs="Tahoma"/>
          <w:sz w:val="28"/>
          <w:szCs w:val="28"/>
          <w:vertAlign w:val="superscript"/>
        </w:rPr>
        <w:t>nd</w:t>
      </w:r>
      <w:r>
        <w:rPr>
          <w:rFonts w:ascii="Bookman Old Style" w:hAnsi="Bookman Old Style" w:cs="Tahoma"/>
          <w:sz w:val="28"/>
          <w:szCs w:val="28"/>
        </w:rPr>
        <w:t xml:space="preserve"> Respondent ought </w:t>
      </w:r>
      <w:r w:rsidR="003D0346">
        <w:rPr>
          <w:rFonts w:ascii="Bookman Old Style" w:hAnsi="Bookman Old Style" w:cs="Tahoma"/>
          <w:sz w:val="28"/>
          <w:szCs w:val="28"/>
        </w:rPr>
        <w:t>t</w:t>
      </w:r>
      <w:r>
        <w:rPr>
          <w:rFonts w:ascii="Bookman Old Style" w:hAnsi="Bookman Old Style" w:cs="Tahoma"/>
          <w:sz w:val="28"/>
          <w:szCs w:val="28"/>
        </w:rPr>
        <w:t xml:space="preserve">o be made available.  The argument that Zain (Z) Limited was purchased in a group of 14 Companies across Africa and therefore it is not possible to particularize the price for Zain (Z) Limited or any other group is misconceived.  It is possible to particularize the value of Zain (Z) Limited </w:t>
      </w:r>
      <w:r w:rsidR="003D0346">
        <w:rPr>
          <w:rFonts w:ascii="Bookman Old Style" w:hAnsi="Bookman Old Style" w:cs="Tahoma"/>
          <w:sz w:val="28"/>
          <w:szCs w:val="28"/>
        </w:rPr>
        <w:t>or to assess it’s value separate</w:t>
      </w:r>
      <w:r>
        <w:rPr>
          <w:rFonts w:ascii="Bookman Old Style" w:hAnsi="Bookman Old Style" w:cs="Tahoma"/>
          <w:sz w:val="28"/>
          <w:szCs w:val="28"/>
        </w:rPr>
        <w:t xml:space="preserve"> from the other Companies</w:t>
      </w:r>
      <w:r w:rsidR="003D0346">
        <w:rPr>
          <w:rFonts w:ascii="Bookman Old Style" w:hAnsi="Bookman Old Style" w:cs="Tahoma"/>
          <w:sz w:val="28"/>
          <w:szCs w:val="28"/>
        </w:rPr>
        <w:t xml:space="preserve"> across Africa</w:t>
      </w:r>
      <w:r>
        <w:rPr>
          <w:rFonts w:ascii="Bookman Old Style" w:hAnsi="Bookman Old Style" w:cs="Tahoma"/>
          <w:sz w:val="28"/>
          <w:szCs w:val="28"/>
        </w:rPr>
        <w:t>.</w:t>
      </w:r>
    </w:p>
    <w:p w:rsidR="003D0346" w:rsidRDefault="003D0346" w:rsidP="00003F19">
      <w:pPr>
        <w:spacing w:line="360" w:lineRule="auto"/>
        <w:contextualSpacing/>
        <w:jc w:val="both"/>
        <w:rPr>
          <w:rFonts w:ascii="Bookman Old Style" w:hAnsi="Bookman Old Style" w:cs="Tahoma"/>
          <w:sz w:val="28"/>
          <w:szCs w:val="28"/>
        </w:rPr>
      </w:pPr>
    </w:p>
    <w:p w:rsidR="003D0346" w:rsidRDefault="003D0346" w:rsidP="00003F19">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Having taken into account all the evidence and authorities, I come to the inescapable conclusion that the Applicants have proved their case on a balance of probability.</w:t>
      </w:r>
    </w:p>
    <w:p w:rsidR="00214B37" w:rsidRDefault="00214B37" w:rsidP="00003F19">
      <w:pPr>
        <w:spacing w:line="360" w:lineRule="auto"/>
        <w:contextualSpacing/>
        <w:jc w:val="both"/>
        <w:rPr>
          <w:rFonts w:ascii="Bookman Old Style" w:hAnsi="Bookman Old Style" w:cs="Tahoma"/>
          <w:sz w:val="28"/>
          <w:szCs w:val="28"/>
        </w:rPr>
      </w:pPr>
      <w:r>
        <w:rPr>
          <w:rFonts w:ascii="Bookman Old Style" w:hAnsi="Bookman Old Style" w:cs="Tahoma"/>
          <w:sz w:val="28"/>
          <w:szCs w:val="28"/>
        </w:rPr>
        <w:lastRenderedPageBreak/>
        <w:t xml:space="preserve">The Court has power under </w:t>
      </w:r>
      <w:r w:rsidRPr="002E57EF">
        <w:rPr>
          <w:rFonts w:ascii="Bookman Old Style" w:hAnsi="Bookman Old Style" w:cs="Tahoma"/>
          <w:b/>
          <w:i/>
          <w:sz w:val="24"/>
          <w:szCs w:val="24"/>
        </w:rPr>
        <w:t>Section 237 (4)</w:t>
      </w:r>
      <w:r>
        <w:rPr>
          <w:rFonts w:ascii="Bookman Old Style" w:hAnsi="Bookman Old Style" w:cs="Tahoma"/>
          <w:sz w:val="28"/>
          <w:szCs w:val="28"/>
        </w:rPr>
        <w:t xml:space="preserve"> to give the following Orders;</w:t>
      </w:r>
    </w:p>
    <w:p w:rsidR="00214B37" w:rsidRPr="002E57EF" w:rsidRDefault="00214B37" w:rsidP="002E57EF">
      <w:pPr>
        <w:spacing w:line="360" w:lineRule="auto"/>
        <w:ind w:left="1440" w:hanging="1440"/>
        <w:contextualSpacing/>
        <w:jc w:val="both"/>
        <w:rPr>
          <w:rFonts w:ascii="Bookman Old Style" w:hAnsi="Bookman Old Style" w:cs="Tahoma"/>
          <w:b/>
          <w:i/>
          <w:sz w:val="24"/>
          <w:szCs w:val="24"/>
        </w:rPr>
      </w:pPr>
      <w:r w:rsidRPr="002E57EF">
        <w:rPr>
          <w:rFonts w:ascii="Bookman Old Style" w:hAnsi="Bookman Old Style" w:cs="Tahoma"/>
          <w:b/>
          <w:i/>
          <w:sz w:val="24"/>
          <w:szCs w:val="24"/>
        </w:rPr>
        <w:t>237 (4)</w:t>
      </w:r>
      <w:r w:rsidRPr="002E57EF">
        <w:rPr>
          <w:rFonts w:ascii="Bookman Old Style" w:hAnsi="Bookman Old Style" w:cs="Tahoma"/>
          <w:b/>
          <w:i/>
          <w:sz w:val="24"/>
          <w:szCs w:val="24"/>
        </w:rPr>
        <w:tab/>
      </w:r>
      <w:r w:rsidR="002E57EF" w:rsidRPr="002E57EF">
        <w:rPr>
          <w:rFonts w:ascii="Bookman Old Style" w:hAnsi="Bookman Old Style" w:cs="Tahoma"/>
          <w:b/>
          <w:i/>
          <w:sz w:val="24"/>
          <w:szCs w:val="24"/>
        </w:rPr>
        <w:t>“</w:t>
      </w:r>
      <w:r w:rsidRPr="002E57EF">
        <w:rPr>
          <w:rFonts w:ascii="Bookman Old Style" w:hAnsi="Bookman Old Style" w:cs="Tahoma"/>
          <w:b/>
          <w:i/>
          <w:sz w:val="24"/>
          <w:szCs w:val="24"/>
        </w:rPr>
        <w:t>At any time within the period beginning when the offer is made an</w:t>
      </w:r>
      <w:r w:rsidR="003D0346">
        <w:rPr>
          <w:rFonts w:ascii="Bookman Old Style" w:hAnsi="Bookman Old Style" w:cs="Tahoma"/>
          <w:b/>
          <w:i/>
          <w:sz w:val="24"/>
          <w:szCs w:val="24"/>
        </w:rPr>
        <w:t>d</w:t>
      </w:r>
      <w:r w:rsidRPr="002E57EF">
        <w:rPr>
          <w:rFonts w:ascii="Bookman Old Style" w:hAnsi="Bookman Old Style" w:cs="Tahoma"/>
          <w:b/>
          <w:i/>
          <w:sz w:val="24"/>
          <w:szCs w:val="24"/>
        </w:rPr>
        <w:t xml:space="preserve"> ending three months after subsection (1) is satisfied, the Shareholder may apply to the Court for an Order that –</w:t>
      </w:r>
    </w:p>
    <w:p w:rsidR="00214B37" w:rsidRPr="002E57EF" w:rsidRDefault="00214B37" w:rsidP="00214B37">
      <w:pPr>
        <w:pStyle w:val="ListParagraph"/>
        <w:numPr>
          <w:ilvl w:val="0"/>
          <w:numId w:val="7"/>
        </w:numPr>
        <w:spacing w:line="360" w:lineRule="auto"/>
        <w:jc w:val="both"/>
        <w:rPr>
          <w:rFonts w:ascii="Bookman Old Style" w:hAnsi="Bookman Old Style" w:cs="Tahoma"/>
          <w:b/>
          <w:i/>
          <w:sz w:val="24"/>
          <w:szCs w:val="24"/>
        </w:rPr>
      </w:pPr>
      <w:r w:rsidRPr="002E57EF">
        <w:rPr>
          <w:rFonts w:ascii="Bookman Old Style" w:hAnsi="Bookman Old Style" w:cs="Tahoma"/>
          <w:b/>
          <w:i/>
          <w:sz w:val="24"/>
          <w:szCs w:val="24"/>
        </w:rPr>
        <w:t xml:space="preserve">the shares may not be compulsory acquired under this Section; or </w:t>
      </w:r>
    </w:p>
    <w:p w:rsidR="00214B37" w:rsidRPr="002E57EF" w:rsidRDefault="00214B37" w:rsidP="00214B37">
      <w:pPr>
        <w:pStyle w:val="ListParagraph"/>
        <w:numPr>
          <w:ilvl w:val="0"/>
          <w:numId w:val="7"/>
        </w:numPr>
        <w:spacing w:line="360" w:lineRule="auto"/>
        <w:jc w:val="both"/>
        <w:rPr>
          <w:rFonts w:ascii="Bookman Old Style" w:hAnsi="Bookman Old Style" w:cs="Tahoma"/>
          <w:b/>
          <w:i/>
          <w:sz w:val="24"/>
          <w:szCs w:val="24"/>
        </w:rPr>
      </w:pPr>
      <w:r w:rsidRPr="002E57EF">
        <w:rPr>
          <w:rFonts w:ascii="Bookman Old Style" w:hAnsi="Bookman Old Style" w:cs="Tahoma"/>
          <w:b/>
          <w:i/>
          <w:sz w:val="24"/>
          <w:szCs w:val="24"/>
        </w:rPr>
        <w:t>the terms of the offer applying to the Shareholder in respect of the shares, or of the shares of a particular class, shall be varied as specified by the Court”.</w:t>
      </w:r>
    </w:p>
    <w:p w:rsidR="00214B37" w:rsidRPr="002E57EF" w:rsidRDefault="00214B37" w:rsidP="002E57EF">
      <w:pPr>
        <w:spacing w:line="360" w:lineRule="auto"/>
        <w:ind w:left="1440" w:hanging="1440"/>
        <w:contextualSpacing/>
        <w:jc w:val="both"/>
        <w:rPr>
          <w:rFonts w:ascii="Bookman Old Style" w:hAnsi="Bookman Old Style" w:cs="Tahoma"/>
          <w:b/>
          <w:i/>
          <w:sz w:val="24"/>
          <w:szCs w:val="24"/>
        </w:rPr>
      </w:pPr>
      <w:r w:rsidRPr="002E57EF">
        <w:rPr>
          <w:rFonts w:ascii="Bookman Old Style" w:hAnsi="Bookman Old Style" w:cs="Tahoma"/>
          <w:b/>
          <w:i/>
          <w:sz w:val="24"/>
          <w:szCs w:val="24"/>
        </w:rPr>
        <w:t>237 (5)</w:t>
      </w:r>
      <w:r w:rsidRPr="002E57EF">
        <w:rPr>
          <w:rFonts w:ascii="Bookman Old Style" w:hAnsi="Bookman Old Style" w:cs="Tahoma"/>
          <w:b/>
          <w:i/>
          <w:sz w:val="24"/>
          <w:szCs w:val="24"/>
        </w:rPr>
        <w:tab/>
      </w:r>
      <w:r w:rsidR="002E57EF" w:rsidRPr="002E57EF">
        <w:rPr>
          <w:rFonts w:ascii="Bookman Old Style" w:hAnsi="Bookman Old Style" w:cs="Tahoma"/>
          <w:b/>
          <w:i/>
          <w:sz w:val="24"/>
          <w:szCs w:val="24"/>
        </w:rPr>
        <w:t>“</w:t>
      </w:r>
      <w:r w:rsidRPr="002E57EF">
        <w:rPr>
          <w:rFonts w:ascii="Bookman Old Style" w:hAnsi="Bookman Old Style" w:cs="Tahoma"/>
          <w:b/>
          <w:i/>
          <w:sz w:val="24"/>
          <w:szCs w:val="24"/>
        </w:rPr>
        <w:t>Where the Court makes an Order that the terms of the offer shall be varied, then, unless t</w:t>
      </w:r>
      <w:r w:rsidR="00FD7197">
        <w:rPr>
          <w:rFonts w:ascii="Bookman Old Style" w:hAnsi="Bookman Old Style" w:cs="Tahoma"/>
          <w:b/>
          <w:i/>
          <w:sz w:val="24"/>
          <w:szCs w:val="24"/>
        </w:rPr>
        <w:t>he Court orders otherwise, the t</w:t>
      </w:r>
      <w:r w:rsidRPr="002E57EF">
        <w:rPr>
          <w:rFonts w:ascii="Bookman Old Style" w:hAnsi="Bookman Old Style" w:cs="Tahoma"/>
          <w:b/>
          <w:i/>
          <w:sz w:val="24"/>
          <w:szCs w:val="24"/>
        </w:rPr>
        <w:t>ransferee Company shall give notice of the varied terms to a</w:t>
      </w:r>
      <w:r w:rsidR="002E57EF" w:rsidRPr="002E57EF">
        <w:rPr>
          <w:rFonts w:ascii="Bookman Old Style" w:hAnsi="Bookman Old Style" w:cs="Tahoma"/>
          <w:b/>
          <w:i/>
          <w:sz w:val="24"/>
          <w:szCs w:val="24"/>
        </w:rPr>
        <w:t>l</w:t>
      </w:r>
      <w:r w:rsidRPr="002E57EF">
        <w:rPr>
          <w:rFonts w:ascii="Bookman Old Style" w:hAnsi="Bookman Old Style" w:cs="Tahoma"/>
          <w:b/>
          <w:i/>
          <w:sz w:val="24"/>
          <w:szCs w:val="24"/>
        </w:rPr>
        <w:t>l other holders of shares of the same class and to all former holders of shares of the same class who accepted the original offer, and at any time within two months after receiving the notice-</w:t>
      </w:r>
    </w:p>
    <w:p w:rsidR="002E57EF" w:rsidRPr="002E57EF" w:rsidRDefault="002E57EF" w:rsidP="002E57EF">
      <w:pPr>
        <w:pStyle w:val="ListParagraph"/>
        <w:numPr>
          <w:ilvl w:val="0"/>
          <w:numId w:val="8"/>
        </w:numPr>
        <w:spacing w:line="360" w:lineRule="auto"/>
        <w:jc w:val="both"/>
        <w:rPr>
          <w:rFonts w:ascii="Bookman Old Style" w:hAnsi="Bookman Old Style" w:cs="Tahoma"/>
          <w:b/>
          <w:i/>
          <w:sz w:val="24"/>
          <w:szCs w:val="24"/>
        </w:rPr>
      </w:pPr>
      <w:r w:rsidRPr="002E57EF">
        <w:rPr>
          <w:rFonts w:ascii="Bookman Old Style" w:hAnsi="Bookman Old Style" w:cs="Tahoma"/>
          <w:b/>
          <w:i/>
          <w:sz w:val="24"/>
          <w:szCs w:val="24"/>
        </w:rPr>
        <w:t xml:space="preserve">a holder of shares of that class shall be entitled to accept either the original offer or the offer as varied by the Court; and; </w:t>
      </w:r>
    </w:p>
    <w:p w:rsidR="002E57EF" w:rsidRPr="002E57EF" w:rsidRDefault="002E57EF" w:rsidP="002E57EF">
      <w:pPr>
        <w:pStyle w:val="ListParagraph"/>
        <w:numPr>
          <w:ilvl w:val="0"/>
          <w:numId w:val="8"/>
        </w:numPr>
        <w:spacing w:line="360" w:lineRule="auto"/>
        <w:jc w:val="both"/>
        <w:rPr>
          <w:rFonts w:ascii="Bookman Old Style" w:hAnsi="Bookman Old Style" w:cs="Tahoma"/>
          <w:b/>
          <w:i/>
          <w:sz w:val="24"/>
          <w:szCs w:val="24"/>
        </w:rPr>
      </w:pPr>
      <w:r w:rsidRPr="002E57EF">
        <w:rPr>
          <w:rFonts w:ascii="Bookman Old Style" w:hAnsi="Bookman Old Style" w:cs="Tahoma"/>
          <w:b/>
          <w:i/>
          <w:sz w:val="24"/>
          <w:szCs w:val="24"/>
        </w:rPr>
        <w:t>a former holder of shares of that class who accepted the original offer shall be entitled to require the transferee Company to pay or transfer to him any additional consideration to which he would have been entitled, had his shares been acquired under the offer as varied by the Court”.</w:t>
      </w:r>
    </w:p>
    <w:p w:rsidR="002E57EF" w:rsidRDefault="002E57EF" w:rsidP="002E57EF">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In </w:t>
      </w:r>
      <w:r w:rsidR="003D0346">
        <w:rPr>
          <w:rFonts w:ascii="Bookman Old Style" w:hAnsi="Bookman Old Style" w:cs="Tahoma"/>
          <w:sz w:val="28"/>
          <w:szCs w:val="28"/>
        </w:rPr>
        <w:t>accordance</w:t>
      </w:r>
      <w:r>
        <w:rPr>
          <w:rFonts w:ascii="Bookman Old Style" w:hAnsi="Bookman Old Style" w:cs="Tahoma"/>
          <w:sz w:val="28"/>
          <w:szCs w:val="28"/>
        </w:rPr>
        <w:t xml:space="preserve"> with the above provisions, I hereby make the following Orders;</w:t>
      </w:r>
    </w:p>
    <w:p w:rsidR="002E57EF" w:rsidRDefault="002E57EF" w:rsidP="002E57EF">
      <w:pPr>
        <w:pStyle w:val="ListParagraph"/>
        <w:numPr>
          <w:ilvl w:val="0"/>
          <w:numId w:val="11"/>
        </w:numPr>
        <w:spacing w:line="360" w:lineRule="auto"/>
        <w:jc w:val="both"/>
        <w:rPr>
          <w:rFonts w:ascii="Bookman Old Style" w:hAnsi="Bookman Old Style" w:cs="Tahoma"/>
          <w:sz w:val="28"/>
          <w:szCs w:val="28"/>
        </w:rPr>
      </w:pPr>
      <w:r w:rsidRPr="002E57EF">
        <w:rPr>
          <w:rFonts w:ascii="Bookman Old Style" w:hAnsi="Bookman Old Style" w:cs="Tahoma"/>
          <w:sz w:val="28"/>
          <w:szCs w:val="28"/>
        </w:rPr>
        <w:lastRenderedPageBreak/>
        <w:t xml:space="preserve">The terms of the </w:t>
      </w:r>
      <w:r w:rsidR="00CF5ECC">
        <w:rPr>
          <w:rFonts w:ascii="Bookman Old Style" w:hAnsi="Bookman Old Style" w:cs="Tahoma"/>
          <w:sz w:val="28"/>
          <w:szCs w:val="28"/>
        </w:rPr>
        <w:t>Compulsory Acquis</w:t>
      </w:r>
      <w:r w:rsidR="003D0346">
        <w:rPr>
          <w:rFonts w:ascii="Bookman Old Style" w:hAnsi="Bookman Old Style" w:cs="Tahoma"/>
          <w:sz w:val="28"/>
          <w:szCs w:val="28"/>
        </w:rPr>
        <w:t>ition Notice</w:t>
      </w:r>
      <w:r w:rsidRPr="002E57EF">
        <w:rPr>
          <w:rFonts w:ascii="Bookman Old Style" w:hAnsi="Bookman Old Style" w:cs="Tahoma"/>
          <w:sz w:val="28"/>
          <w:szCs w:val="28"/>
        </w:rPr>
        <w:t xml:space="preserve"> in respect of the shares are hereby varied to the extent that a provision be included giving the Applicants’ </w:t>
      </w:r>
      <w:r w:rsidR="003D0346">
        <w:rPr>
          <w:rFonts w:ascii="Bookman Old Style" w:hAnsi="Bookman Old Style" w:cs="Tahoma"/>
          <w:sz w:val="28"/>
          <w:szCs w:val="28"/>
        </w:rPr>
        <w:t xml:space="preserve">herein </w:t>
      </w:r>
      <w:r w:rsidRPr="002E57EF">
        <w:rPr>
          <w:rFonts w:ascii="Bookman Old Style" w:hAnsi="Bookman Old Style" w:cs="Tahoma"/>
          <w:sz w:val="28"/>
          <w:szCs w:val="28"/>
        </w:rPr>
        <w:t>the option</w:t>
      </w:r>
      <w:r w:rsidR="003D0346">
        <w:rPr>
          <w:rFonts w:ascii="Bookman Old Style" w:hAnsi="Bookman Old Style" w:cs="Tahoma"/>
          <w:sz w:val="28"/>
          <w:szCs w:val="28"/>
        </w:rPr>
        <w:t xml:space="preserve"> of allotment of shares in the T</w:t>
      </w:r>
      <w:r w:rsidRPr="002E57EF">
        <w:rPr>
          <w:rFonts w:ascii="Bookman Old Style" w:hAnsi="Bookman Old Style" w:cs="Tahoma"/>
          <w:sz w:val="28"/>
          <w:szCs w:val="28"/>
        </w:rPr>
        <w:t xml:space="preserve">ransferee Company </w:t>
      </w:r>
      <w:r w:rsidR="003D0346">
        <w:rPr>
          <w:rFonts w:ascii="Bookman Old Style" w:hAnsi="Bookman Old Style" w:cs="Tahoma"/>
          <w:sz w:val="28"/>
          <w:szCs w:val="28"/>
        </w:rPr>
        <w:t xml:space="preserve"> and </w:t>
      </w:r>
      <w:r w:rsidRPr="002E57EF">
        <w:rPr>
          <w:rFonts w:ascii="Bookman Old Style" w:hAnsi="Bookman Old Style" w:cs="Tahoma"/>
          <w:sz w:val="28"/>
          <w:szCs w:val="28"/>
        </w:rPr>
        <w:t>or at the option of the Holders a payment of cash.</w:t>
      </w:r>
    </w:p>
    <w:p w:rsidR="002E57EF" w:rsidRDefault="002E57EF" w:rsidP="002E57EF">
      <w:pPr>
        <w:pStyle w:val="ListParagraph"/>
        <w:numPr>
          <w:ilvl w:val="0"/>
          <w:numId w:val="11"/>
        </w:numPr>
        <w:spacing w:line="360" w:lineRule="auto"/>
        <w:jc w:val="both"/>
        <w:rPr>
          <w:rFonts w:ascii="Bookman Old Style" w:hAnsi="Bookman Old Style" w:cs="Tahoma"/>
          <w:sz w:val="28"/>
          <w:szCs w:val="28"/>
        </w:rPr>
      </w:pPr>
      <w:r>
        <w:rPr>
          <w:rFonts w:ascii="Bookman Old Style" w:hAnsi="Bookman Old Style" w:cs="Tahoma"/>
          <w:sz w:val="28"/>
          <w:szCs w:val="28"/>
        </w:rPr>
        <w:t>The consideration price at which the 1</w:t>
      </w:r>
      <w:r w:rsidRPr="002E57EF">
        <w:rPr>
          <w:rFonts w:ascii="Bookman Old Style" w:hAnsi="Bookman Old Style" w:cs="Tahoma"/>
          <w:sz w:val="28"/>
          <w:szCs w:val="28"/>
          <w:vertAlign w:val="superscript"/>
        </w:rPr>
        <w:t>st</w:t>
      </w:r>
      <w:r>
        <w:rPr>
          <w:rFonts w:ascii="Bookman Old Style" w:hAnsi="Bookman Old Style" w:cs="Tahoma"/>
          <w:sz w:val="28"/>
          <w:szCs w:val="28"/>
        </w:rPr>
        <w:t xml:space="preserve"> Respondent acquired the shares in the 2</w:t>
      </w:r>
      <w:r w:rsidRPr="002E57EF">
        <w:rPr>
          <w:rFonts w:ascii="Bookman Old Style" w:hAnsi="Bookman Old Style" w:cs="Tahoma"/>
          <w:sz w:val="28"/>
          <w:szCs w:val="28"/>
          <w:vertAlign w:val="superscript"/>
        </w:rPr>
        <w:t>nd</w:t>
      </w:r>
      <w:r>
        <w:rPr>
          <w:rFonts w:ascii="Bookman Old Style" w:hAnsi="Bookman Old Style" w:cs="Tahoma"/>
          <w:sz w:val="28"/>
          <w:szCs w:val="28"/>
        </w:rPr>
        <w:t xml:space="preserve"> Respondent Company be furnished to the Applicant</w:t>
      </w:r>
      <w:r w:rsidR="003D0346">
        <w:rPr>
          <w:rFonts w:ascii="Bookman Old Style" w:hAnsi="Bookman Old Style" w:cs="Tahoma"/>
          <w:sz w:val="28"/>
          <w:szCs w:val="28"/>
        </w:rPr>
        <w:t>s</w:t>
      </w:r>
      <w:r>
        <w:rPr>
          <w:rFonts w:ascii="Bookman Old Style" w:hAnsi="Bookman Old Style" w:cs="Tahoma"/>
          <w:sz w:val="28"/>
          <w:szCs w:val="28"/>
        </w:rPr>
        <w:t xml:space="preserve"> to enable them </w:t>
      </w:r>
      <w:r w:rsidR="003D0346">
        <w:rPr>
          <w:rFonts w:ascii="Bookman Old Style" w:hAnsi="Bookman Old Style" w:cs="Tahoma"/>
          <w:sz w:val="28"/>
          <w:szCs w:val="28"/>
        </w:rPr>
        <w:t xml:space="preserve">to determine </w:t>
      </w:r>
      <w:r>
        <w:rPr>
          <w:rFonts w:ascii="Bookman Old Style" w:hAnsi="Bookman Old Style" w:cs="Tahoma"/>
          <w:sz w:val="28"/>
          <w:szCs w:val="28"/>
        </w:rPr>
        <w:t>whether to exercise the option for a cash consideration.</w:t>
      </w:r>
    </w:p>
    <w:p w:rsidR="002E57EF" w:rsidRPr="003D0346" w:rsidRDefault="003D0346" w:rsidP="002E57EF">
      <w:pPr>
        <w:pStyle w:val="ListParagraph"/>
        <w:numPr>
          <w:ilvl w:val="0"/>
          <w:numId w:val="11"/>
        </w:numPr>
        <w:spacing w:line="360" w:lineRule="auto"/>
        <w:jc w:val="both"/>
        <w:rPr>
          <w:rFonts w:ascii="Bookman Old Style" w:hAnsi="Bookman Old Style" w:cs="Tahoma"/>
          <w:sz w:val="28"/>
          <w:szCs w:val="28"/>
        </w:rPr>
      </w:pPr>
      <w:r>
        <w:rPr>
          <w:rFonts w:ascii="Bookman Old Style" w:hAnsi="Bookman Old Style" w:cs="Tahoma"/>
          <w:sz w:val="28"/>
          <w:szCs w:val="28"/>
        </w:rPr>
        <w:t xml:space="preserve">The Transferee Company shall </w:t>
      </w:r>
      <w:r w:rsidR="002E57EF" w:rsidRPr="003D0346">
        <w:rPr>
          <w:rFonts w:ascii="Bookman Old Style" w:hAnsi="Bookman Old Style" w:cs="Tahoma"/>
          <w:sz w:val="28"/>
          <w:szCs w:val="28"/>
        </w:rPr>
        <w:t>give the Notice of</w:t>
      </w:r>
      <w:r>
        <w:rPr>
          <w:rFonts w:ascii="Bookman Old Style" w:hAnsi="Bookman Old Style" w:cs="Tahoma"/>
          <w:sz w:val="28"/>
          <w:szCs w:val="28"/>
        </w:rPr>
        <w:t xml:space="preserve"> the varied</w:t>
      </w:r>
      <w:r w:rsidR="002E57EF" w:rsidRPr="003D0346">
        <w:rPr>
          <w:rFonts w:ascii="Bookman Old Style" w:hAnsi="Bookman Old Style" w:cs="Tahoma"/>
          <w:sz w:val="28"/>
          <w:szCs w:val="28"/>
        </w:rPr>
        <w:t xml:space="preserve"> terms to the Applicants herein</w:t>
      </w:r>
      <w:r w:rsidR="00367500">
        <w:rPr>
          <w:rFonts w:ascii="Bookman Old Style" w:hAnsi="Bookman Old Style" w:cs="Tahoma"/>
          <w:sz w:val="28"/>
          <w:szCs w:val="28"/>
        </w:rPr>
        <w:t xml:space="preserve"> within </w:t>
      </w:r>
      <w:r w:rsidR="00FD7197">
        <w:rPr>
          <w:rFonts w:ascii="Bookman Old Style" w:hAnsi="Bookman Old Style" w:cs="Tahoma"/>
          <w:sz w:val="28"/>
          <w:szCs w:val="28"/>
        </w:rPr>
        <w:t>twenty one</w:t>
      </w:r>
      <w:r w:rsidR="00367500">
        <w:rPr>
          <w:rFonts w:ascii="Bookman Old Style" w:hAnsi="Bookman Old Style" w:cs="Tahoma"/>
          <w:sz w:val="28"/>
          <w:szCs w:val="28"/>
        </w:rPr>
        <w:t xml:space="preserve"> (21</w:t>
      </w:r>
      <w:r>
        <w:rPr>
          <w:rFonts w:ascii="Bookman Old Style" w:hAnsi="Bookman Old Style" w:cs="Tahoma"/>
          <w:sz w:val="28"/>
          <w:szCs w:val="28"/>
        </w:rPr>
        <w:t>) days from date hereof</w:t>
      </w:r>
      <w:r w:rsidR="002E57EF" w:rsidRPr="003D0346">
        <w:rPr>
          <w:rFonts w:ascii="Bookman Old Style" w:hAnsi="Bookman Old Style" w:cs="Tahoma"/>
          <w:sz w:val="28"/>
          <w:szCs w:val="28"/>
        </w:rPr>
        <w:t>.</w:t>
      </w:r>
    </w:p>
    <w:p w:rsidR="002E57EF" w:rsidRDefault="002E57EF" w:rsidP="002E57EF">
      <w:pPr>
        <w:spacing w:line="360" w:lineRule="auto"/>
        <w:contextualSpacing/>
        <w:jc w:val="both"/>
        <w:rPr>
          <w:rFonts w:ascii="Bookman Old Style" w:hAnsi="Bookman Old Style" w:cs="Tahoma"/>
          <w:sz w:val="28"/>
          <w:szCs w:val="28"/>
        </w:rPr>
      </w:pPr>
    </w:p>
    <w:p w:rsidR="002E57EF" w:rsidRDefault="002E57EF" w:rsidP="002E57EF">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Costs are awarded to the Applicants to be taxed in default of agreement.</w:t>
      </w:r>
    </w:p>
    <w:p w:rsidR="003D0346" w:rsidRDefault="003D0346" w:rsidP="002E57EF">
      <w:pPr>
        <w:spacing w:line="360" w:lineRule="auto"/>
        <w:contextualSpacing/>
        <w:jc w:val="both"/>
        <w:rPr>
          <w:rFonts w:ascii="Bookman Old Style" w:hAnsi="Bookman Old Style" w:cs="Tahoma"/>
          <w:sz w:val="28"/>
          <w:szCs w:val="28"/>
        </w:rPr>
      </w:pPr>
    </w:p>
    <w:p w:rsidR="003D0346" w:rsidRDefault="003D0346" w:rsidP="002E57EF">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Leave to Appeal granted.</w:t>
      </w:r>
    </w:p>
    <w:p w:rsidR="009D66DF" w:rsidRDefault="009D66DF" w:rsidP="00DE6476">
      <w:pPr>
        <w:spacing w:line="360" w:lineRule="auto"/>
        <w:contextualSpacing/>
      </w:pPr>
    </w:p>
    <w:p w:rsidR="009D66DF" w:rsidRPr="00127B26" w:rsidRDefault="009D66DF" w:rsidP="009D66DF">
      <w:pPr>
        <w:spacing w:line="240" w:lineRule="auto"/>
        <w:contextualSpacing/>
        <w:jc w:val="center"/>
        <w:rPr>
          <w:rFonts w:ascii="Bookman Old Style" w:hAnsi="Bookman Old Style" w:cs="Tahoma"/>
          <w:b/>
          <w:sz w:val="28"/>
          <w:szCs w:val="28"/>
        </w:rPr>
      </w:pPr>
      <w:r w:rsidRPr="00127B26">
        <w:rPr>
          <w:rFonts w:ascii="Bookman Old Style" w:hAnsi="Bookman Old Style" w:cs="Tahoma"/>
          <w:b/>
          <w:sz w:val="28"/>
          <w:szCs w:val="28"/>
        </w:rPr>
        <w:t xml:space="preserve">Delivered on the </w:t>
      </w:r>
      <w:r w:rsidR="00BE497E">
        <w:rPr>
          <w:rFonts w:ascii="Bookman Old Style" w:hAnsi="Bookman Old Style" w:cs="Tahoma"/>
          <w:b/>
          <w:sz w:val="28"/>
          <w:szCs w:val="28"/>
        </w:rPr>
        <w:t>5</w:t>
      </w:r>
      <w:r w:rsidR="00BE497E" w:rsidRPr="00BE497E">
        <w:rPr>
          <w:rFonts w:ascii="Bookman Old Style" w:hAnsi="Bookman Old Style" w:cs="Tahoma"/>
          <w:b/>
          <w:sz w:val="28"/>
          <w:szCs w:val="28"/>
          <w:vertAlign w:val="superscript"/>
        </w:rPr>
        <w:t>th</w:t>
      </w:r>
      <w:r w:rsidRPr="00127B26">
        <w:rPr>
          <w:rFonts w:ascii="Bookman Old Style" w:hAnsi="Bookman Old Style" w:cs="Tahoma"/>
          <w:b/>
          <w:sz w:val="28"/>
          <w:szCs w:val="28"/>
        </w:rPr>
        <w:t xml:space="preserve"> day of </w:t>
      </w:r>
      <w:r w:rsidR="00ED4F45">
        <w:rPr>
          <w:rFonts w:ascii="Bookman Old Style" w:hAnsi="Bookman Old Style" w:cs="Tahoma"/>
          <w:b/>
          <w:sz w:val="28"/>
          <w:szCs w:val="28"/>
        </w:rPr>
        <w:t>August</w:t>
      </w:r>
      <w:r w:rsidRPr="00127B26">
        <w:rPr>
          <w:rFonts w:ascii="Bookman Old Style" w:hAnsi="Bookman Old Style" w:cs="Tahoma"/>
          <w:b/>
          <w:sz w:val="28"/>
          <w:szCs w:val="28"/>
        </w:rPr>
        <w:t>, 2011</w:t>
      </w:r>
    </w:p>
    <w:p w:rsidR="009D66DF" w:rsidRPr="00127B26" w:rsidRDefault="009D66DF" w:rsidP="009D66DF">
      <w:pPr>
        <w:spacing w:line="240" w:lineRule="auto"/>
        <w:contextualSpacing/>
        <w:jc w:val="both"/>
        <w:rPr>
          <w:rFonts w:ascii="Bookman Old Style" w:hAnsi="Bookman Old Style" w:cs="Tahoma"/>
          <w:sz w:val="28"/>
          <w:szCs w:val="28"/>
        </w:rPr>
      </w:pPr>
    </w:p>
    <w:p w:rsidR="009D66DF" w:rsidRPr="00127B26" w:rsidRDefault="009D66DF" w:rsidP="009D66DF">
      <w:pPr>
        <w:spacing w:line="240" w:lineRule="auto"/>
        <w:contextualSpacing/>
        <w:jc w:val="both"/>
        <w:rPr>
          <w:rFonts w:ascii="Bookman Old Style" w:hAnsi="Bookman Old Style" w:cs="Tahoma"/>
          <w:sz w:val="28"/>
          <w:szCs w:val="28"/>
        </w:rPr>
      </w:pPr>
    </w:p>
    <w:p w:rsidR="009D66DF" w:rsidRDefault="009D66DF" w:rsidP="009D66DF">
      <w:pPr>
        <w:spacing w:line="240" w:lineRule="auto"/>
        <w:contextualSpacing/>
        <w:jc w:val="both"/>
        <w:rPr>
          <w:rFonts w:ascii="Bookman Old Style" w:hAnsi="Bookman Old Style" w:cs="Tahoma"/>
          <w:sz w:val="28"/>
          <w:szCs w:val="28"/>
        </w:rPr>
      </w:pPr>
    </w:p>
    <w:p w:rsidR="009D66DF" w:rsidRDefault="009D66DF" w:rsidP="009D66DF">
      <w:pPr>
        <w:spacing w:line="240" w:lineRule="auto"/>
        <w:contextualSpacing/>
        <w:jc w:val="both"/>
        <w:rPr>
          <w:rFonts w:ascii="Bookman Old Style" w:hAnsi="Bookman Old Style" w:cs="Tahoma"/>
          <w:sz w:val="28"/>
          <w:szCs w:val="28"/>
        </w:rPr>
      </w:pPr>
    </w:p>
    <w:p w:rsidR="009D66DF" w:rsidRPr="00127B26" w:rsidRDefault="009D66DF" w:rsidP="009D66DF">
      <w:pPr>
        <w:spacing w:line="240" w:lineRule="auto"/>
        <w:contextualSpacing/>
        <w:jc w:val="both"/>
        <w:rPr>
          <w:rFonts w:ascii="Bookman Old Style" w:hAnsi="Bookman Old Style" w:cs="Tahoma"/>
          <w:sz w:val="28"/>
          <w:szCs w:val="28"/>
        </w:rPr>
      </w:pPr>
    </w:p>
    <w:p w:rsidR="009D66DF" w:rsidRPr="00127B26" w:rsidRDefault="009D66DF" w:rsidP="009D66DF">
      <w:pPr>
        <w:spacing w:line="240" w:lineRule="auto"/>
        <w:contextualSpacing/>
        <w:jc w:val="center"/>
        <w:rPr>
          <w:rFonts w:ascii="Bookman Old Style" w:hAnsi="Bookman Old Style" w:cs="Tahoma"/>
          <w:b/>
          <w:sz w:val="28"/>
          <w:szCs w:val="28"/>
        </w:rPr>
      </w:pPr>
      <w:r>
        <w:rPr>
          <w:rFonts w:ascii="Bookman Old Style" w:hAnsi="Bookman Old Style" w:cs="Tahoma"/>
          <w:b/>
          <w:sz w:val="28"/>
          <w:szCs w:val="28"/>
        </w:rPr>
        <w:t>________________________</w:t>
      </w:r>
    </w:p>
    <w:p w:rsidR="009D66DF" w:rsidRPr="00127B26" w:rsidRDefault="009D66DF" w:rsidP="009D66DF">
      <w:pPr>
        <w:spacing w:line="240" w:lineRule="auto"/>
        <w:contextualSpacing/>
        <w:jc w:val="center"/>
        <w:rPr>
          <w:rFonts w:ascii="Bookman Old Style" w:hAnsi="Bookman Old Style" w:cs="Tahoma"/>
          <w:b/>
          <w:sz w:val="28"/>
          <w:szCs w:val="28"/>
        </w:rPr>
      </w:pPr>
      <w:r w:rsidRPr="00127B26">
        <w:rPr>
          <w:rFonts w:ascii="Bookman Old Style" w:hAnsi="Bookman Old Style" w:cs="Tahoma"/>
          <w:b/>
          <w:sz w:val="28"/>
          <w:szCs w:val="28"/>
        </w:rPr>
        <w:t>F. M. Chishimba</w:t>
      </w:r>
    </w:p>
    <w:p w:rsidR="009D66DF" w:rsidRPr="00B4754C" w:rsidRDefault="009D66DF" w:rsidP="009D66DF">
      <w:pPr>
        <w:spacing w:line="240" w:lineRule="auto"/>
        <w:contextualSpacing/>
        <w:jc w:val="center"/>
        <w:rPr>
          <w:rFonts w:ascii="Bookman Old Style" w:hAnsi="Bookman Old Style" w:cs="Tahoma"/>
          <w:b/>
          <w:sz w:val="28"/>
          <w:szCs w:val="28"/>
        </w:rPr>
      </w:pPr>
      <w:r w:rsidRPr="00127B26">
        <w:rPr>
          <w:rFonts w:ascii="Bookman Old Style" w:hAnsi="Bookman Old Style" w:cs="Tahoma"/>
          <w:b/>
          <w:sz w:val="28"/>
          <w:szCs w:val="28"/>
        </w:rPr>
        <w:t>HIGH COURT JUDGE</w:t>
      </w:r>
    </w:p>
    <w:p w:rsidR="009D66DF" w:rsidRDefault="009D66DF" w:rsidP="009D66DF"/>
    <w:p w:rsidR="009D66DF" w:rsidRDefault="009D66DF"/>
    <w:sectPr w:rsidR="009D66DF" w:rsidSect="0055000A">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419" w:rsidRDefault="004B0419" w:rsidP="008A7BA0">
      <w:pPr>
        <w:spacing w:after="0" w:line="240" w:lineRule="auto"/>
      </w:pPr>
      <w:r>
        <w:separator/>
      </w:r>
    </w:p>
  </w:endnote>
  <w:endnote w:type="continuationSeparator" w:id="1">
    <w:p w:rsidR="004B0419" w:rsidRDefault="004B0419" w:rsidP="008A7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419" w:rsidRDefault="004B0419" w:rsidP="008A7BA0">
      <w:pPr>
        <w:spacing w:after="0" w:line="240" w:lineRule="auto"/>
      </w:pPr>
      <w:r>
        <w:separator/>
      </w:r>
    </w:p>
  </w:footnote>
  <w:footnote w:type="continuationSeparator" w:id="1">
    <w:p w:rsidR="004B0419" w:rsidRDefault="004B0419" w:rsidP="008A7B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rPr>
      <w:id w:val="14561446"/>
      <w:docPartObj>
        <w:docPartGallery w:val="Page Numbers (Top of Page)"/>
        <w:docPartUnique/>
      </w:docPartObj>
    </w:sdtPr>
    <w:sdtContent>
      <w:p w:rsidR="00745064" w:rsidRPr="00745064" w:rsidRDefault="00745064">
        <w:pPr>
          <w:pStyle w:val="Header"/>
          <w:jc w:val="center"/>
          <w:rPr>
            <w:rFonts w:ascii="Bookman Old Style" w:hAnsi="Bookman Old Style"/>
          </w:rPr>
        </w:pPr>
        <w:r w:rsidRPr="00745064">
          <w:rPr>
            <w:rFonts w:ascii="Bookman Old Style" w:hAnsi="Bookman Old Style"/>
          </w:rPr>
          <w:t>-J</w:t>
        </w:r>
        <w:r w:rsidR="00842E22" w:rsidRPr="00745064">
          <w:rPr>
            <w:rFonts w:ascii="Bookman Old Style" w:hAnsi="Bookman Old Style"/>
          </w:rPr>
          <w:fldChar w:fldCharType="begin"/>
        </w:r>
        <w:r w:rsidRPr="00745064">
          <w:rPr>
            <w:rFonts w:ascii="Bookman Old Style" w:hAnsi="Bookman Old Style"/>
          </w:rPr>
          <w:instrText xml:space="preserve"> PAGE   \* MERGEFORMAT </w:instrText>
        </w:r>
        <w:r w:rsidR="00842E22" w:rsidRPr="00745064">
          <w:rPr>
            <w:rFonts w:ascii="Bookman Old Style" w:hAnsi="Bookman Old Style"/>
          </w:rPr>
          <w:fldChar w:fldCharType="separate"/>
        </w:r>
        <w:r w:rsidR="00713897">
          <w:rPr>
            <w:rFonts w:ascii="Bookman Old Style" w:hAnsi="Bookman Old Style"/>
            <w:noProof/>
          </w:rPr>
          <w:t>20</w:t>
        </w:r>
        <w:r w:rsidR="00842E22" w:rsidRPr="00745064">
          <w:rPr>
            <w:rFonts w:ascii="Bookman Old Style" w:hAnsi="Bookman Old Style"/>
          </w:rPr>
          <w:fldChar w:fldCharType="end"/>
        </w:r>
        <w:r w:rsidRPr="00745064">
          <w:rPr>
            <w:rFonts w:ascii="Bookman Old Style" w:hAnsi="Bookman Old Style"/>
          </w:rPr>
          <w:t>-</w:t>
        </w:r>
      </w:p>
    </w:sdtContent>
  </w:sdt>
  <w:p w:rsidR="00745064" w:rsidRDefault="007450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E5571"/>
    <w:multiLevelType w:val="hybridMultilevel"/>
    <w:tmpl w:val="E586FCDC"/>
    <w:lvl w:ilvl="0" w:tplc="CCCC46E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5FC27B5"/>
    <w:multiLevelType w:val="hybridMultilevel"/>
    <w:tmpl w:val="B2BA3326"/>
    <w:lvl w:ilvl="0" w:tplc="18F2762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69C0364"/>
    <w:multiLevelType w:val="hybridMultilevel"/>
    <w:tmpl w:val="261EB236"/>
    <w:lvl w:ilvl="0" w:tplc="C6BE0FBC">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E5F5902"/>
    <w:multiLevelType w:val="hybridMultilevel"/>
    <w:tmpl w:val="2D5C6C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30F4200"/>
    <w:multiLevelType w:val="hybridMultilevel"/>
    <w:tmpl w:val="53E83DE4"/>
    <w:lvl w:ilvl="0" w:tplc="0C70922E">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nsid w:val="3042179F"/>
    <w:multiLevelType w:val="hybridMultilevel"/>
    <w:tmpl w:val="8CB456CA"/>
    <w:lvl w:ilvl="0" w:tplc="25B4E80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3E992891"/>
    <w:multiLevelType w:val="hybridMultilevel"/>
    <w:tmpl w:val="DE921AAA"/>
    <w:lvl w:ilvl="0" w:tplc="571E8C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2073652"/>
    <w:multiLevelType w:val="hybridMultilevel"/>
    <w:tmpl w:val="E3D402F2"/>
    <w:lvl w:ilvl="0" w:tplc="CD24742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4605F30"/>
    <w:multiLevelType w:val="hybridMultilevel"/>
    <w:tmpl w:val="A7B2C62E"/>
    <w:lvl w:ilvl="0" w:tplc="E1F2C5A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4CEE097D"/>
    <w:multiLevelType w:val="hybridMultilevel"/>
    <w:tmpl w:val="AF1A18D2"/>
    <w:lvl w:ilvl="0" w:tplc="80863A6C">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nsid w:val="5C060F21"/>
    <w:multiLevelType w:val="hybridMultilevel"/>
    <w:tmpl w:val="FC4A26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7654B69"/>
    <w:multiLevelType w:val="hybridMultilevel"/>
    <w:tmpl w:val="B45CB5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4"/>
  </w:num>
  <w:num w:numId="5">
    <w:abstractNumId w:val="9"/>
  </w:num>
  <w:num w:numId="6">
    <w:abstractNumId w:val="2"/>
  </w:num>
  <w:num w:numId="7">
    <w:abstractNumId w:val="8"/>
  </w:num>
  <w:num w:numId="8">
    <w:abstractNumId w:val="5"/>
  </w:num>
  <w:num w:numId="9">
    <w:abstractNumId w:val="6"/>
  </w:num>
  <w:num w:numId="10">
    <w:abstractNumId w:val="1"/>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D66DF"/>
    <w:rsid w:val="00003F19"/>
    <w:rsid w:val="0002220E"/>
    <w:rsid w:val="0002357C"/>
    <w:rsid w:val="0004162A"/>
    <w:rsid w:val="00064DD6"/>
    <w:rsid w:val="00070C3C"/>
    <w:rsid w:val="000C59D9"/>
    <w:rsid w:val="000E016D"/>
    <w:rsid w:val="000F0A22"/>
    <w:rsid w:val="001673F9"/>
    <w:rsid w:val="00181F53"/>
    <w:rsid w:val="00186118"/>
    <w:rsid w:val="001B18FD"/>
    <w:rsid w:val="001C77F5"/>
    <w:rsid w:val="001D0778"/>
    <w:rsid w:val="001D347E"/>
    <w:rsid w:val="001D4DBF"/>
    <w:rsid w:val="001E2F96"/>
    <w:rsid w:val="001E7709"/>
    <w:rsid w:val="001E7E3C"/>
    <w:rsid w:val="00214B37"/>
    <w:rsid w:val="00221576"/>
    <w:rsid w:val="002234DF"/>
    <w:rsid w:val="00233DF5"/>
    <w:rsid w:val="002377F6"/>
    <w:rsid w:val="00260200"/>
    <w:rsid w:val="00260B57"/>
    <w:rsid w:val="00276ED8"/>
    <w:rsid w:val="002A7CC7"/>
    <w:rsid w:val="002C5C72"/>
    <w:rsid w:val="002D4AD9"/>
    <w:rsid w:val="002E57EF"/>
    <w:rsid w:val="002F02BC"/>
    <w:rsid w:val="0030769A"/>
    <w:rsid w:val="0034765B"/>
    <w:rsid w:val="00356737"/>
    <w:rsid w:val="00367500"/>
    <w:rsid w:val="00387A19"/>
    <w:rsid w:val="003A4CCD"/>
    <w:rsid w:val="003D0346"/>
    <w:rsid w:val="00400CF3"/>
    <w:rsid w:val="004131D0"/>
    <w:rsid w:val="00425DB6"/>
    <w:rsid w:val="00457445"/>
    <w:rsid w:val="00470E8A"/>
    <w:rsid w:val="00475ED1"/>
    <w:rsid w:val="00482B01"/>
    <w:rsid w:val="004B0419"/>
    <w:rsid w:val="004B7A75"/>
    <w:rsid w:val="004C4534"/>
    <w:rsid w:val="00505616"/>
    <w:rsid w:val="005313A9"/>
    <w:rsid w:val="00532AA6"/>
    <w:rsid w:val="0053581D"/>
    <w:rsid w:val="0055000A"/>
    <w:rsid w:val="0055597A"/>
    <w:rsid w:val="00566992"/>
    <w:rsid w:val="00567592"/>
    <w:rsid w:val="0059633C"/>
    <w:rsid w:val="005A070A"/>
    <w:rsid w:val="005A5F06"/>
    <w:rsid w:val="005B0480"/>
    <w:rsid w:val="005B2224"/>
    <w:rsid w:val="005E44F3"/>
    <w:rsid w:val="005F5B1F"/>
    <w:rsid w:val="0065554F"/>
    <w:rsid w:val="006D4B8E"/>
    <w:rsid w:val="006D5889"/>
    <w:rsid w:val="00713897"/>
    <w:rsid w:val="00726E04"/>
    <w:rsid w:val="00745064"/>
    <w:rsid w:val="0075515B"/>
    <w:rsid w:val="0076539F"/>
    <w:rsid w:val="00782255"/>
    <w:rsid w:val="007A0585"/>
    <w:rsid w:val="007D3354"/>
    <w:rsid w:val="00822C4E"/>
    <w:rsid w:val="00824F6A"/>
    <w:rsid w:val="00842055"/>
    <w:rsid w:val="00842E22"/>
    <w:rsid w:val="00846C70"/>
    <w:rsid w:val="00877F8F"/>
    <w:rsid w:val="008926ED"/>
    <w:rsid w:val="008A7BA0"/>
    <w:rsid w:val="00903B68"/>
    <w:rsid w:val="00921C21"/>
    <w:rsid w:val="009273C7"/>
    <w:rsid w:val="00936A6B"/>
    <w:rsid w:val="009B13D8"/>
    <w:rsid w:val="009D05A7"/>
    <w:rsid w:val="009D11DC"/>
    <w:rsid w:val="009D66DF"/>
    <w:rsid w:val="009F2506"/>
    <w:rsid w:val="00A0035E"/>
    <w:rsid w:val="00A007B6"/>
    <w:rsid w:val="00A54BF8"/>
    <w:rsid w:val="00AA13FD"/>
    <w:rsid w:val="00AD6CF7"/>
    <w:rsid w:val="00AE0099"/>
    <w:rsid w:val="00AF5583"/>
    <w:rsid w:val="00B00019"/>
    <w:rsid w:val="00B44D41"/>
    <w:rsid w:val="00B56F2E"/>
    <w:rsid w:val="00B75618"/>
    <w:rsid w:val="00BD4082"/>
    <w:rsid w:val="00BE497E"/>
    <w:rsid w:val="00BF6161"/>
    <w:rsid w:val="00C323A6"/>
    <w:rsid w:val="00C70841"/>
    <w:rsid w:val="00C71264"/>
    <w:rsid w:val="00C75A07"/>
    <w:rsid w:val="00CF0823"/>
    <w:rsid w:val="00CF5ECC"/>
    <w:rsid w:val="00D146AB"/>
    <w:rsid w:val="00D30799"/>
    <w:rsid w:val="00D33430"/>
    <w:rsid w:val="00D36004"/>
    <w:rsid w:val="00D36979"/>
    <w:rsid w:val="00D61688"/>
    <w:rsid w:val="00D82B80"/>
    <w:rsid w:val="00DD3646"/>
    <w:rsid w:val="00DE6476"/>
    <w:rsid w:val="00E05C9A"/>
    <w:rsid w:val="00E427DA"/>
    <w:rsid w:val="00E45A7F"/>
    <w:rsid w:val="00E47180"/>
    <w:rsid w:val="00E53859"/>
    <w:rsid w:val="00E6513D"/>
    <w:rsid w:val="00E7044F"/>
    <w:rsid w:val="00E77969"/>
    <w:rsid w:val="00EB287E"/>
    <w:rsid w:val="00ED4F45"/>
    <w:rsid w:val="00ED576A"/>
    <w:rsid w:val="00EF1071"/>
    <w:rsid w:val="00EF4BE7"/>
    <w:rsid w:val="00F050BC"/>
    <w:rsid w:val="00F11082"/>
    <w:rsid w:val="00F44AD3"/>
    <w:rsid w:val="00F62048"/>
    <w:rsid w:val="00F84BA3"/>
    <w:rsid w:val="00FC3841"/>
    <w:rsid w:val="00FD719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6DF"/>
    <w:pPr>
      <w:ind w:left="720"/>
      <w:contextualSpacing/>
    </w:pPr>
  </w:style>
  <w:style w:type="paragraph" w:styleId="Header">
    <w:name w:val="header"/>
    <w:basedOn w:val="Normal"/>
    <w:link w:val="HeaderChar"/>
    <w:uiPriority w:val="99"/>
    <w:unhideWhenUsed/>
    <w:rsid w:val="008A7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BA0"/>
  </w:style>
  <w:style w:type="paragraph" w:styleId="Footer">
    <w:name w:val="footer"/>
    <w:basedOn w:val="Normal"/>
    <w:link w:val="FooterChar"/>
    <w:uiPriority w:val="99"/>
    <w:semiHidden/>
    <w:unhideWhenUsed/>
    <w:rsid w:val="008A7B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7B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0717F-8025-4662-BDB6-4A46DC5C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4238</Words>
  <Characters>24162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Jgd Chishimba's  Sec</cp:lastModifiedBy>
  <cp:revision>2</cp:revision>
  <cp:lastPrinted>2011-08-08T06:22:00Z</cp:lastPrinted>
  <dcterms:created xsi:type="dcterms:W3CDTF">2012-04-18T08:22:00Z</dcterms:created>
  <dcterms:modified xsi:type="dcterms:W3CDTF">2012-04-18T08:22:00Z</dcterms:modified>
</cp:coreProperties>
</file>