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CCF" w:rsidRDefault="00750CCF" w:rsidP="00750CCF">
      <w:pPr>
        <w:spacing w:after="0" w:line="360" w:lineRule="auto"/>
        <w:rPr>
          <w:rFonts w:ascii="Bookman Old Style" w:hAnsi="Bookman Old Style" w:cs="Tahoma"/>
          <w:b/>
          <w:sz w:val="24"/>
          <w:szCs w:val="24"/>
        </w:rPr>
      </w:pPr>
      <w:r>
        <w:rPr>
          <w:rFonts w:ascii="Bookman Old Style" w:hAnsi="Bookman Old Style" w:cs="Tahoma"/>
          <w:b/>
          <w:sz w:val="24"/>
          <w:szCs w:val="24"/>
        </w:rPr>
        <w:t>IN THE HIGH COURT FOR ZAMBIA</w:t>
      </w:r>
      <w:r>
        <w:rPr>
          <w:rFonts w:ascii="Bookman Old Style" w:hAnsi="Bookman Old Style" w:cs="Tahoma"/>
          <w:b/>
          <w:sz w:val="24"/>
          <w:szCs w:val="24"/>
        </w:rPr>
        <w:tab/>
      </w:r>
      <w:r>
        <w:rPr>
          <w:rFonts w:ascii="Bookman Old Style" w:hAnsi="Bookman Old Style" w:cs="Tahoma"/>
          <w:b/>
          <w:sz w:val="24"/>
          <w:szCs w:val="24"/>
        </w:rPr>
        <w:tab/>
      </w:r>
      <w:r>
        <w:rPr>
          <w:rFonts w:ascii="Bookman Old Style" w:hAnsi="Bookman Old Style" w:cs="Tahoma"/>
          <w:b/>
          <w:sz w:val="24"/>
          <w:szCs w:val="24"/>
        </w:rPr>
        <w:tab/>
      </w:r>
      <w:r>
        <w:rPr>
          <w:rFonts w:ascii="Bookman Old Style" w:hAnsi="Bookman Old Style" w:cs="Tahoma"/>
          <w:b/>
          <w:sz w:val="24"/>
          <w:szCs w:val="24"/>
        </w:rPr>
        <w:tab/>
        <w:t>2011/HP/EP/62</w:t>
      </w:r>
    </w:p>
    <w:p w:rsidR="00750CCF" w:rsidRDefault="00750CCF" w:rsidP="00750CCF">
      <w:pPr>
        <w:spacing w:after="0" w:line="360" w:lineRule="auto"/>
        <w:rPr>
          <w:rFonts w:ascii="Bookman Old Style" w:hAnsi="Bookman Old Style" w:cs="Tahoma"/>
          <w:b/>
          <w:sz w:val="24"/>
          <w:szCs w:val="24"/>
        </w:rPr>
      </w:pPr>
      <w:r>
        <w:rPr>
          <w:rFonts w:ascii="Bookman Old Style" w:hAnsi="Bookman Old Style" w:cs="Tahoma"/>
          <w:b/>
          <w:sz w:val="24"/>
          <w:szCs w:val="24"/>
        </w:rPr>
        <w:t xml:space="preserve">AT THE PRINCIPAL REGISTRY </w:t>
      </w:r>
    </w:p>
    <w:p w:rsidR="00750CCF" w:rsidRDefault="00750CCF" w:rsidP="00750CCF">
      <w:pPr>
        <w:spacing w:after="0" w:line="360" w:lineRule="auto"/>
        <w:rPr>
          <w:rFonts w:ascii="Bookman Old Style" w:hAnsi="Bookman Old Style" w:cs="Tahoma"/>
          <w:b/>
          <w:sz w:val="24"/>
          <w:szCs w:val="24"/>
        </w:rPr>
      </w:pPr>
      <w:r>
        <w:rPr>
          <w:rFonts w:ascii="Bookman Old Style" w:hAnsi="Bookman Old Style" w:cs="Tahoma"/>
          <w:b/>
          <w:sz w:val="24"/>
          <w:szCs w:val="24"/>
        </w:rPr>
        <w:t>HOLDEN AT LUSAKA</w:t>
      </w:r>
    </w:p>
    <w:p w:rsidR="00750CCF" w:rsidRDefault="00750CCF" w:rsidP="00750CCF">
      <w:pPr>
        <w:spacing w:after="0" w:line="360" w:lineRule="auto"/>
        <w:rPr>
          <w:rFonts w:ascii="Bookman Old Style" w:hAnsi="Bookman Old Style" w:cs="Tahoma"/>
          <w:i/>
          <w:sz w:val="24"/>
          <w:szCs w:val="24"/>
        </w:rPr>
      </w:pPr>
      <w:r>
        <w:rPr>
          <w:rFonts w:ascii="Bookman Old Style" w:hAnsi="Bookman Old Style" w:cs="Tahoma"/>
          <w:i/>
          <w:sz w:val="24"/>
          <w:szCs w:val="24"/>
        </w:rPr>
        <w:t>(C</w:t>
      </w:r>
      <w:r w:rsidR="00A9538C">
        <w:rPr>
          <w:rFonts w:ascii="Bookman Old Style" w:hAnsi="Bookman Old Style" w:cs="Tahoma"/>
          <w:i/>
          <w:sz w:val="24"/>
          <w:szCs w:val="24"/>
        </w:rPr>
        <w:t xml:space="preserve">ivil </w:t>
      </w:r>
      <w:r>
        <w:rPr>
          <w:rFonts w:ascii="Bookman Old Style" w:hAnsi="Bookman Old Style" w:cs="Tahoma"/>
          <w:i/>
          <w:sz w:val="24"/>
          <w:szCs w:val="24"/>
        </w:rPr>
        <w:t>Jurisdiction)</w:t>
      </w:r>
    </w:p>
    <w:p w:rsidR="00750CCF" w:rsidRDefault="00750CCF" w:rsidP="00750CCF">
      <w:pPr>
        <w:spacing w:after="0" w:line="360" w:lineRule="auto"/>
        <w:rPr>
          <w:rFonts w:ascii="Bookman Old Style" w:hAnsi="Bookman Old Style" w:cs="Tahoma"/>
          <w:sz w:val="24"/>
          <w:szCs w:val="24"/>
        </w:rPr>
      </w:pPr>
    </w:p>
    <w:p w:rsidR="00750CCF" w:rsidRDefault="00750CCF" w:rsidP="00750CCF">
      <w:pPr>
        <w:spacing w:after="0" w:line="276" w:lineRule="auto"/>
        <w:ind w:left="2880" w:hanging="2880"/>
        <w:rPr>
          <w:rFonts w:ascii="Bookman Old Style" w:hAnsi="Bookman Old Style" w:cs="Tahoma"/>
          <w:b/>
        </w:rPr>
      </w:pPr>
      <w:r>
        <w:rPr>
          <w:rFonts w:ascii="Bookman Old Style" w:hAnsi="Bookman Old Style" w:cs="Tahoma"/>
          <w:b/>
        </w:rPr>
        <w:t>IN THE MATTER OF:</w:t>
      </w:r>
      <w:r>
        <w:rPr>
          <w:rFonts w:ascii="Bookman Old Style" w:hAnsi="Bookman Old Style" w:cs="Tahoma"/>
          <w:b/>
        </w:rPr>
        <w:tab/>
        <w:t>ARTICLE 72 (1) OF THE CONSTITUTION OF THE REPUBLIC OF ZAMBIA</w:t>
      </w:r>
    </w:p>
    <w:p w:rsidR="00750CCF" w:rsidRDefault="00750CCF" w:rsidP="00750CCF">
      <w:pPr>
        <w:spacing w:after="0" w:line="276" w:lineRule="auto"/>
        <w:rPr>
          <w:rFonts w:ascii="Bookman Old Style" w:hAnsi="Bookman Old Style" w:cs="Tahoma"/>
          <w:b/>
        </w:rPr>
      </w:pPr>
      <w:r>
        <w:rPr>
          <w:rFonts w:ascii="Bookman Old Style" w:hAnsi="Bookman Old Style" w:cs="Tahoma"/>
          <w:b/>
        </w:rPr>
        <w:t xml:space="preserve">AND </w:t>
      </w:r>
    </w:p>
    <w:p w:rsidR="00750CCF" w:rsidRDefault="00750CCF" w:rsidP="00750CCF">
      <w:pPr>
        <w:spacing w:after="0" w:line="276" w:lineRule="auto"/>
        <w:rPr>
          <w:rFonts w:ascii="Bookman Old Style" w:hAnsi="Bookman Old Style" w:cs="Tahoma"/>
          <w:b/>
        </w:rPr>
      </w:pPr>
    </w:p>
    <w:p w:rsidR="00750CCF" w:rsidRDefault="00750CCF" w:rsidP="00750CCF">
      <w:pPr>
        <w:spacing w:after="0" w:line="276" w:lineRule="auto"/>
        <w:rPr>
          <w:rFonts w:ascii="Bookman Old Style" w:hAnsi="Bookman Old Style" w:cs="Tahoma"/>
          <w:b/>
        </w:rPr>
      </w:pPr>
      <w:r>
        <w:rPr>
          <w:rFonts w:ascii="Bookman Old Style" w:hAnsi="Bookman Old Style" w:cs="Tahoma"/>
          <w:b/>
        </w:rPr>
        <w:t>IN THE MATTER OF:</w:t>
      </w:r>
      <w:r>
        <w:rPr>
          <w:rFonts w:ascii="Bookman Old Style" w:hAnsi="Bookman Old Style" w:cs="Tahoma"/>
          <w:b/>
        </w:rPr>
        <w:tab/>
        <w:t xml:space="preserve">SECTION 93 (1) OF THE ELECTORAL ACT NO. 12 OF </w:t>
      </w:r>
    </w:p>
    <w:p w:rsidR="00750CCF" w:rsidRDefault="00750CCF" w:rsidP="00750CCF">
      <w:pPr>
        <w:spacing w:after="0" w:line="276" w:lineRule="auto"/>
        <w:ind w:left="2160" w:firstLine="720"/>
        <w:rPr>
          <w:rFonts w:ascii="Bookman Old Style" w:hAnsi="Bookman Old Style" w:cs="Tahoma"/>
          <w:b/>
        </w:rPr>
      </w:pPr>
      <w:r>
        <w:rPr>
          <w:rFonts w:ascii="Bookman Old Style" w:hAnsi="Bookman Old Style" w:cs="Tahoma"/>
          <w:b/>
        </w:rPr>
        <w:t>2006</w:t>
      </w:r>
    </w:p>
    <w:p w:rsidR="00750CCF" w:rsidRDefault="00750CCF" w:rsidP="00750CCF">
      <w:pPr>
        <w:spacing w:after="0" w:line="276" w:lineRule="auto"/>
        <w:rPr>
          <w:rFonts w:ascii="Bookman Old Style" w:hAnsi="Bookman Old Style" w:cs="Tahoma"/>
          <w:b/>
        </w:rPr>
      </w:pPr>
      <w:r>
        <w:rPr>
          <w:rFonts w:ascii="Bookman Old Style" w:hAnsi="Bookman Old Style" w:cs="Tahoma"/>
          <w:b/>
        </w:rPr>
        <w:t xml:space="preserve">AND </w:t>
      </w:r>
    </w:p>
    <w:p w:rsidR="00750CCF" w:rsidRDefault="00750CCF" w:rsidP="00750CCF">
      <w:pPr>
        <w:spacing w:after="0" w:line="276" w:lineRule="auto"/>
        <w:rPr>
          <w:rFonts w:ascii="Bookman Old Style" w:hAnsi="Bookman Old Style" w:cs="Tahoma"/>
          <w:b/>
        </w:rPr>
      </w:pPr>
    </w:p>
    <w:p w:rsidR="00750CCF" w:rsidRDefault="00750CCF" w:rsidP="00750CCF">
      <w:pPr>
        <w:spacing w:after="0" w:line="276" w:lineRule="auto"/>
        <w:rPr>
          <w:rFonts w:ascii="Bookman Old Style" w:hAnsi="Bookman Old Style" w:cs="Tahoma"/>
          <w:b/>
        </w:rPr>
      </w:pPr>
      <w:r>
        <w:rPr>
          <w:rFonts w:ascii="Bookman Old Style" w:hAnsi="Bookman Old Style" w:cs="Tahoma"/>
          <w:b/>
        </w:rPr>
        <w:t>IN THE MATTER OF:</w:t>
      </w:r>
      <w:r>
        <w:rPr>
          <w:rFonts w:ascii="Bookman Old Style" w:hAnsi="Bookman Old Style" w:cs="Tahoma"/>
          <w:b/>
        </w:rPr>
        <w:tab/>
        <w:t xml:space="preserve">CHASEFU PARLIAMENTARY CONSTITUENCY </w:t>
      </w:r>
    </w:p>
    <w:p w:rsidR="00750CCF" w:rsidRDefault="00750CCF" w:rsidP="00750CCF">
      <w:pPr>
        <w:spacing w:after="0" w:line="276" w:lineRule="auto"/>
        <w:ind w:left="2160" w:firstLine="720"/>
        <w:rPr>
          <w:rFonts w:ascii="Bookman Old Style" w:hAnsi="Bookman Old Style" w:cs="Tahoma"/>
          <w:b/>
        </w:rPr>
      </w:pPr>
      <w:r>
        <w:rPr>
          <w:rFonts w:ascii="Bookman Old Style" w:hAnsi="Bookman Old Style" w:cs="Tahoma"/>
          <w:b/>
        </w:rPr>
        <w:t>ELECTIONS HELD IN ZAMBIA ON 20</w:t>
      </w:r>
      <w:r>
        <w:rPr>
          <w:rFonts w:ascii="Bookman Old Style" w:hAnsi="Bookman Old Style" w:cs="Tahoma"/>
          <w:b/>
          <w:vertAlign w:val="superscript"/>
        </w:rPr>
        <w:t xml:space="preserve">th </w:t>
      </w:r>
      <w:r>
        <w:rPr>
          <w:rFonts w:ascii="Bookman Old Style" w:hAnsi="Bookman Old Style" w:cs="Tahoma"/>
          <w:b/>
        </w:rPr>
        <w:t xml:space="preserve">SEPTEMBER, </w:t>
      </w:r>
    </w:p>
    <w:p w:rsidR="00750CCF" w:rsidRDefault="00750CCF" w:rsidP="00750CCF">
      <w:pPr>
        <w:spacing w:after="0" w:line="276" w:lineRule="auto"/>
        <w:ind w:left="2160" w:firstLine="720"/>
        <w:rPr>
          <w:rFonts w:ascii="Bookman Old Style" w:hAnsi="Bookman Old Style" w:cs="Tahoma"/>
          <w:b/>
        </w:rPr>
      </w:pPr>
      <w:r>
        <w:rPr>
          <w:rFonts w:ascii="Bookman Old Style" w:hAnsi="Bookman Old Style" w:cs="Tahoma"/>
          <w:b/>
        </w:rPr>
        <w:t>2011</w:t>
      </w:r>
    </w:p>
    <w:p w:rsidR="00750CCF" w:rsidRDefault="00750CCF" w:rsidP="00750CCF">
      <w:pPr>
        <w:spacing w:after="0" w:line="276" w:lineRule="auto"/>
        <w:ind w:left="2880" w:hanging="2880"/>
        <w:rPr>
          <w:rFonts w:ascii="Bookman Old Style" w:hAnsi="Bookman Old Style" w:cs="Tahoma"/>
          <w:b/>
        </w:rPr>
      </w:pPr>
    </w:p>
    <w:p w:rsidR="00750CCF" w:rsidRDefault="00750CCF" w:rsidP="00750CCF">
      <w:pPr>
        <w:spacing w:after="0" w:line="276" w:lineRule="auto"/>
        <w:ind w:left="2880" w:hanging="2880"/>
        <w:rPr>
          <w:rFonts w:ascii="Bookman Old Style" w:hAnsi="Bookman Old Style" w:cs="Tahoma"/>
          <w:b/>
        </w:rPr>
      </w:pPr>
    </w:p>
    <w:p w:rsidR="00750CCF" w:rsidRDefault="00750CCF" w:rsidP="00750CCF">
      <w:pPr>
        <w:spacing w:after="0" w:line="360" w:lineRule="auto"/>
        <w:ind w:left="2880" w:hanging="2880"/>
        <w:contextualSpacing/>
        <w:rPr>
          <w:rFonts w:ascii="Bookman Old Style" w:hAnsi="Bookman Old Style" w:cs="Tahoma"/>
          <w:b/>
          <w:sz w:val="24"/>
          <w:szCs w:val="24"/>
        </w:rPr>
      </w:pPr>
      <w:r>
        <w:rPr>
          <w:rFonts w:ascii="Bookman Old Style" w:hAnsi="Bookman Old Style" w:cs="Tahoma"/>
          <w:b/>
          <w:sz w:val="24"/>
          <w:szCs w:val="24"/>
        </w:rPr>
        <w:t>B E T W E E N:</w:t>
      </w:r>
    </w:p>
    <w:p w:rsidR="00750CCF" w:rsidRDefault="00750CCF" w:rsidP="00750CCF">
      <w:pPr>
        <w:spacing w:after="0" w:line="360" w:lineRule="auto"/>
        <w:ind w:left="2880" w:hanging="2880"/>
        <w:contextualSpacing/>
        <w:rPr>
          <w:rFonts w:ascii="Bookman Old Style" w:hAnsi="Bookman Old Style" w:cs="Tahoma"/>
          <w:b/>
          <w:sz w:val="24"/>
          <w:szCs w:val="24"/>
        </w:rPr>
      </w:pPr>
    </w:p>
    <w:p w:rsidR="00750CCF" w:rsidRDefault="00446C2A" w:rsidP="00750CCF">
      <w:pPr>
        <w:spacing w:after="0" w:line="276" w:lineRule="auto"/>
        <w:contextualSpacing/>
        <w:rPr>
          <w:rFonts w:ascii="Bookman Old Style" w:hAnsi="Bookman Old Style" w:cs="Tahoma"/>
          <w:b/>
          <w:sz w:val="24"/>
          <w:szCs w:val="24"/>
        </w:rPr>
      </w:pPr>
      <w:r>
        <w:rPr>
          <w:rFonts w:ascii="Bookman Old Style" w:hAnsi="Bookman Old Style" w:cs="Tahoma"/>
          <w:b/>
          <w:sz w:val="24"/>
          <w:szCs w:val="24"/>
        </w:rPr>
        <w:t>BONIFACE P. BOTA</w:t>
      </w:r>
      <w:r>
        <w:rPr>
          <w:rFonts w:ascii="Bookman Old Style" w:hAnsi="Bookman Old Style" w:cs="Tahoma"/>
          <w:b/>
          <w:sz w:val="24"/>
          <w:szCs w:val="24"/>
        </w:rPr>
        <w:tab/>
      </w:r>
      <w:r>
        <w:rPr>
          <w:rFonts w:ascii="Bookman Old Style" w:hAnsi="Bookman Old Style" w:cs="Tahoma"/>
          <w:b/>
          <w:sz w:val="24"/>
          <w:szCs w:val="24"/>
        </w:rPr>
        <w:tab/>
      </w:r>
      <w:r>
        <w:rPr>
          <w:rFonts w:ascii="Bookman Old Style" w:hAnsi="Bookman Old Style" w:cs="Tahoma"/>
          <w:b/>
          <w:sz w:val="24"/>
          <w:szCs w:val="24"/>
        </w:rPr>
        <w:tab/>
      </w:r>
      <w:r>
        <w:rPr>
          <w:rFonts w:ascii="Bookman Old Style" w:hAnsi="Bookman Old Style" w:cs="Tahoma"/>
          <w:b/>
          <w:sz w:val="24"/>
          <w:szCs w:val="24"/>
        </w:rPr>
        <w:tab/>
      </w:r>
      <w:r>
        <w:rPr>
          <w:rFonts w:ascii="Bookman Old Style" w:hAnsi="Bookman Old Style" w:cs="Tahoma"/>
          <w:b/>
          <w:sz w:val="24"/>
          <w:szCs w:val="24"/>
        </w:rPr>
        <w:tab/>
      </w:r>
      <w:r>
        <w:rPr>
          <w:rFonts w:ascii="Bookman Old Style" w:hAnsi="Bookman Old Style" w:cs="Tahoma"/>
          <w:b/>
          <w:sz w:val="24"/>
          <w:szCs w:val="24"/>
        </w:rPr>
        <w:tab/>
      </w:r>
      <w:r w:rsidR="00750CCF">
        <w:rPr>
          <w:rFonts w:ascii="Bookman Old Style" w:hAnsi="Bookman Old Style" w:cs="Tahoma"/>
          <w:b/>
          <w:sz w:val="24"/>
          <w:szCs w:val="24"/>
        </w:rPr>
        <w:t>PETITIONER</w:t>
      </w:r>
    </w:p>
    <w:p w:rsidR="00750CCF" w:rsidRDefault="00750CCF" w:rsidP="00750CCF">
      <w:pPr>
        <w:spacing w:after="0" w:line="360" w:lineRule="auto"/>
        <w:ind w:left="2880" w:hanging="2160"/>
        <w:contextualSpacing/>
        <w:rPr>
          <w:rFonts w:ascii="Bookman Old Style" w:hAnsi="Bookman Old Style" w:cs="Tahoma"/>
          <w:sz w:val="24"/>
          <w:szCs w:val="24"/>
        </w:rPr>
      </w:pPr>
      <w:r>
        <w:rPr>
          <w:rFonts w:ascii="Bookman Old Style" w:hAnsi="Bookman Old Style" w:cs="Tahoma"/>
          <w:sz w:val="24"/>
          <w:szCs w:val="24"/>
        </w:rPr>
        <w:tab/>
      </w:r>
      <w:r>
        <w:rPr>
          <w:rFonts w:ascii="Bookman Old Style" w:hAnsi="Bookman Old Style" w:cs="Tahoma"/>
          <w:sz w:val="24"/>
          <w:szCs w:val="24"/>
        </w:rPr>
        <w:tab/>
      </w:r>
      <w:r>
        <w:rPr>
          <w:rFonts w:ascii="Bookman Old Style" w:hAnsi="Bookman Old Style" w:cs="Tahoma"/>
          <w:sz w:val="24"/>
          <w:szCs w:val="24"/>
        </w:rPr>
        <w:tab/>
      </w:r>
      <w:r>
        <w:rPr>
          <w:rFonts w:ascii="Bookman Old Style" w:hAnsi="Bookman Old Style" w:cs="Tahoma"/>
          <w:sz w:val="24"/>
          <w:szCs w:val="24"/>
        </w:rPr>
        <w:tab/>
        <w:t xml:space="preserve">         </w:t>
      </w:r>
    </w:p>
    <w:p w:rsidR="00750CCF" w:rsidRDefault="00750CCF" w:rsidP="00750CCF">
      <w:pPr>
        <w:spacing w:after="0" w:line="360" w:lineRule="auto"/>
        <w:ind w:left="2880" w:hanging="2160"/>
        <w:contextualSpacing/>
        <w:rPr>
          <w:rFonts w:ascii="Bookman Old Style" w:hAnsi="Bookman Old Style" w:cs="Tahoma"/>
          <w:sz w:val="24"/>
          <w:szCs w:val="24"/>
        </w:rPr>
      </w:pPr>
      <w:r>
        <w:rPr>
          <w:rFonts w:ascii="Bookman Old Style" w:hAnsi="Bookman Old Style" w:cs="Tahoma"/>
          <w:sz w:val="24"/>
          <w:szCs w:val="24"/>
        </w:rPr>
        <w:t>AND</w:t>
      </w:r>
    </w:p>
    <w:p w:rsidR="00750CCF" w:rsidRDefault="00750CCF" w:rsidP="00750CCF">
      <w:pPr>
        <w:spacing w:after="0" w:line="360" w:lineRule="auto"/>
        <w:ind w:left="2880" w:hanging="2160"/>
        <w:contextualSpacing/>
        <w:rPr>
          <w:rFonts w:ascii="Bookman Old Style" w:hAnsi="Bookman Old Style" w:cs="Tahoma"/>
          <w:sz w:val="24"/>
          <w:szCs w:val="24"/>
        </w:rPr>
      </w:pPr>
    </w:p>
    <w:p w:rsidR="00750CCF" w:rsidRDefault="00750CCF" w:rsidP="00750CCF">
      <w:pPr>
        <w:spacing w:after="0" w:line="360" w:lineRule="auto"/>
        <w:contextualSpacing/>
        <w:rPr>
          <w:rFonts w:ascii="Bookman Old Style" w:hAnsi="Bookman Old Style" w:cs="Tahoma"/>
          <w:b/>
          <w:sz w:val="24"/>
          <w:szCs w:val="24"/>
        </w:rPr>
      </w:pPr>
      <w:r>
        <w:rPr>
          <w:rFonts w:ascii="Bookman Old Style" w:hAnsi="Bookman Old Style" w:cs="Tahoma"/>
          <w:b/>
          <w:sz w:val="24"/>
          <w:szCs w:val="24"/>
        </w:rPr>
        <w:t xml:space="preserve">CHIFUMU </w:t>
      </w:r>
      <w:r w:rsidR="00691EFA">
        <w:rPr>
          <w:rFonts w:ascii="Bookman Old Style" w:hAnsi="Bookman Old Style" w:cs="Tahoma"/>
          <w:b/>
          <w:sz w:val="24"/>
          <w:szCs w:val="24"/>
        </w:rPr>
        <w:t>KIN</w:t>
      </w:r>
      <w:r w:rsidR="00A9538C">
        <w:rPr>
          <w:rFonts w:ascii="Bookman Old Style" w:hAnsi="Bookman Old Style" w:cs="Tahoma"/>
          <w:b/>
          <w:sz w:val="24"/>
          <w:szCs w:val="24"/>
        </w:rPr>
        <w:t xml:space="preserve">GDOM BANDA </w:t>
      </w:r>
      <w:r w:rsidR="006148F2">
        <w:rPr>
          <w:rFonts w:ascii="Bookman Old Style" w:hAnsi="Bookman Old Style" w:cs="Tahoma"/>
          <w:b/>
          <w:sz w:val="24"/>
          <w:szCs w:val="24"/>
        </w:rPr>
        <w:t>SC</w:t>
      </w:r>
      <w:r w:rsidR="00A9538C">
        <w:rPr>
          <w:rFonts w:ascii="Bookman Old Style" w:hAnsi="Bookman Old Style" w:cs="Tahoma"/>
          <w:b/>
          <w:sz w:val="24"/>
          <w:szCs w:val="24"/>
        </w:rPr>
        <w:tab/>
      </w:r>
      <w:r w:rsidR="00A9538C">
        <w:rPr>
          <w:rFonts w:ascii="Bookman Old Style" w:hAnsi="Bookman Old Style" w:cs="Tahoma"/>
          <w:b/>
          <w:sz w:val="24"/>
          <w:szCs w:val="24"/>
        </w:rPr>
        <w:tab/>
      </w:r>
      <w:r w:rsidR="00A9538C">
        <w:rPr>
          <w:rFonts w:ascii="Bookman Old Style" w:hAnsi="Bookman Old Style" w:cs="Tahoma"/>
          <w:b/>
          <w:sz w:val="24"/>
          <w:szCs w:val="24"/>
        </w:rPr>
        <w:tab/>
      </w:r>
      <w:r w:rsidR="00A9538C">
        <w:rPr>
          <w:rFonts w:ascii="Bookman Old Style" w:hAnsi="Bookman Old Style" w:cs="Tahoma"/>
          <w:b/>
          <w:sz w:val="24"/>
          <w:szCs w:val="24"/>
        </w:rPr>
        <w:tab/>
      </w:r>
      <w:r>
        <w:rPr>
          <w:rFonts w:ascii="Bookman Old Style" w:hAnsi="Bookman Old Style" w:cs="Tahoma"/>
          <w:b/>
          <w:sz w:val="24"/>
          <w:szCs w:val="24"/>
        </w:rPr>
        <w:t>1</w:t>
      </w:r>
      <w:r w:rsidRPr="00750CCF">
        <w:rPr>
          <w:rFonts w:ascii="Bookman Old Style" w:hAnsi="Bookman Old Style" w:cs="Tahoma"/>
          <w:b/>
          <w:sz w:val="24"/>
          <w:szCs w:val="24"/>
          <w:vertAlign w:val="superscript"/>
        </w:rPr>
        <w:t>st</w:t>
      </w:r>
      <w:r>
        <w:rPr>
          <w:rFonts w:ascii="Bookman Old Style" w:hAnsi="Bookman Old Style" w:cs="Tahoma"/>
          <w:b/>
          <w:sz w:val="24"/>
          <w:szCs w:val="24"/>
        </w:rPr>
        <w:t xml:space="preserve"> RESPONDENT</w:t>
      </w:r>
    </w:p>
    <w:p w:rsidR="00750CCF" w:rsidRDefault="00750CCF" w:rsidP="00750CCF">
      <w:pPr>
        <w:spacing w:after="0" w:line="360" w:lineRule="auto"/>
        <w:contextualSpacing/>
        <w:rPr>
          <w:rFonts w:ascii="Bookman Old Style" w:hAnsi="Bookman Old Style" w:cs="Tahoma"/>
          <w:b/>
          <w:sz w:val="24"/>
          <w:szCs w:val="24"/>
        </w:rPr>
      </w:pPr>
      <w:r>
        <w:rPr>
          <w:rFonts w:ascii="Bookman Old Style" w:hAnsi="Bookman Old Style" w:cs="Tahoma"/>
          <w:b/>
          <w:sz w:val="24"/>
          <w:szCs w:val="24"/>
        </w:rPr>
        <w:t>ELECTORAL COMMISSION OF ZAMBIA</w:t>
      </w:r>
      <w:r>
        <w:rPr>
          <w:rFonts w:ascii="Bookman Old Style" w:hAnsi="Bookman Old Style" w:cs="Tahoma"/>
          <w:b/>
          <w:sz w:val="24"/>
          <w:szCs w:val="24"/>
        </w:rPr>
        <w:tab/>
      </w:r>
      <w:r>
        <w:rPr>
          <w:rFonts w:ascii="Bookman Old Style" w:hAnsi="Bookman Old Style" w:cs="Tahoma"/>
          <w:b/>
          <w:sz w:val="24"/>
          <w:szCs w:val="24"/>
        </w:rPr>
        <w:tab/>
      </w:r>
      <w:r>
        <w:rPr>
          <w:rFonts w:ascii="Bookman Old Style" w:hAnsi="Bookman Old Style" w:cs="Tahoma"/>
          <w:b/>
          <w:sz w:val="24"/>
          <w:szCs w:val="24"/>
        </w:rPr>
        <w:tab/>
        <w:t>2</w:t>
      </w:r>
      <w:r w:rsidRPr="00750CCF">
        <w:rPr>
          <w:rFonts w:ascii="Bookman Old Style" w:hAnsi="Bookman Old Style" w:cs="Tahoma"/>
          <w:b/>
          <w:sz w:val="24"/>
          <w:szCs w:val="24"/>
          <w:vertAlign w:val="superscript"/>
        </w:rPr>
        <w:t>nd</w:t>
      </w:r>
      <w:r>
        <w:rPr>
          <w:rFonts w:ascii="Bookman Old Style" w:hAnsi="Bookman Old Style" w:cs="Tahoma"/>
          <w:b/>
          <w:sz w:val="24"/>
          <w:szCs w:val="24"/>
          <w:vertAlign w:val="superscript"/>
        </w:rPr>
        <w:t xml:space="preserve"> </w:t>
      </w:r>
      <w:r>
        <w:rPr>
          <w:rFonts w:ascii="Bookman Old Style" w:hAnsi="Bookman Old Style" w:cs="Tahoma"/>
          <w:b/>
          <w:sz w:val="24"/>
          <w:szCs w:val="24"/>
        </w:rPr>
        <w:t>RESPONDENT</w:t>
      </w:r>
    </w:p>
    <w:p w:rsidR="00750CCF" w:rsidRDefault="00750CCF" w:rsidP="00750CCF">
      <w:pPr>
        <w:spacing w:after="0" w:line="360" w:lineRule="auto"/>
        <w:ind w:left="2880" w:hanging="2160"/>
        <w:contextualSpacing/>
        <w:rPr>
          <w:rFonts w:ascii="Bookman Old Style" w:hAnsi="Bookman Old Style" w:cs="Tahoma"/>
          <w:i/>
          <w:sz w:val="24"/>
          <w:szCs w:val="24"/>
        </w:rPr>
      </w:pPr>
      <w:r>
        <w:rPr>
          <w:rFonts w:ascii="Bookman Old Style" w:hAnsi="Bookman Old Style" w:cs="Tahoma"/>
          <w:i/>
          <w:sz w:val="24"/>
          <w:szCs w:val="24"/>
        </w:rPr>
        <w:tab/>
      </w:r>
    </w:p>
    <w:p w:rsidR="00750CCF" w:rsidRDefault="00750CCF" w:rsidP="00750CCF">
      <w:pPr>
        <w:pStyle w:val="NoSpacing"/>
        <w:ind w:left="0" w:firstLine="0"/>
        <w:contextualSpacing/>
        <w:rPr>
          <w:rFonts w:ascii="Bookman Old Style" w:hAnsi="Bookman Old Style"/>
          <w:b/>
        </w:rPr>
      </w:pPr>
    </w:p>
    <w:p w:rsidR="00750CCF" w:rsidRDefault="00750CCF" w:rsidP="00750CCF">
      <w:pPr>
        <w:pStyle w:val="NoSpacing"/>
        <w:ind w:left="0" w:firstLine="0"/>
        <w:contextualSpacing/>
        <w:rPr>
          <w:rFonts w:ascii="Bookman Old Style" w:hAnsi="Bookman Old Style"/>
          <w:b/>
        </w:rPr>
      </w:pPr>
      <w:r>
        <w:rPr>
          <w:rFonts w:ascii="Bookman Old Style" w:hAnsi="Bookman Old Style"/>
          <w:b/>
        </w:rPr>
        <w:t xml:space="preserve">BEFORE THE HON. JUSTICE NIGEL K. MUTUNA, ON </w:t>
      </w:r>
      <w:r w:rsidR="00460064">
        <w:rPr>
          <w:rFonts w:ascii="Bookman Old Style" w:hAnsi="Bookman Old Style"/>
          <w:b/>
        </w:rPr>
        <w:t>20</w:t>
      </w:r>
      <w:r w:rsidR="00460064" w:rsidRPr="00A9538C">
        <w:rPr>
          <w:rFonts w:ascii="Bookman Old Style" w:hAnsi="Bookman Old Style"/>
          <w:b/>
          <w:vertAlign w:val="superscript"/>
        </w:rPr>
        <w:t>TH</w:t>
      </w:r>
      <w:r w:rsidR="00460064">
        <w:rPr>
          <w:rFonts w:ascii="Bookman Old Style" w:hAnsi="Bookman Old Style"/>
          <w:b/>
        </w:rPr>
        <w:t xml:space="preserve"> DAY</w:t>
      </w:r>
      <w:r>
        <w:rPr>
          <w:rFonts w:ascii="Bookman Old Style" w:hAnsi="Bookman Old Style"/>
          <w:b/>
        </w:rPr>
        <w:t xml:space="preserve"> OF JANUARY, 2012.</w:t>
      </w:r>
    </w:p>
    <w:p w:rsidR="00750CCF" w:rsidRDefault="00750CCF" w:rsidP="00750CCF">
      <w:pPr>
        <w:spacing w:after="0" w:line="360" w:lineRule="auto"/>
        <w:contextualSpacing/>
        <w:rPr>
          <w:rFonts w:ascii="Bookman Old Style" w:hAnsi="Bookman Old Style" w:cs="Tahoma"/>
          <w:b/>
          <w:sz w:val="24"/>
          <w:szCs w:val="24"/>
        </w:rPr>
      </w:pPr>
      <w:r>
        <w:rPr>
          <w:rFonts w:ascii="Bookman Old Style" w:hAnsi="Bookman Old Style" w:cs="Tahoma"/>
          <w:b/>
          <w:sz w:val="24"/>
          <w:szCs w:val="24"/>
        </w:rPr>
        <w:tab/>
      </w:r>
      <w:r>
        <w:rPr>
          <w:rFonts w:ascii="Bookman Old Style" w:hAnsi="Bookman Old Style" w:cs="Tahoma"/>
          <w:b/>
          <w:sz w:val="24"/>
          <w:szCs w:val="24"/>
        </w:rPr>
        <w:tab/>
      </w:r>
      <w:r>
        <w:rPr>
          <w:rFonts w:ascii="Bookman Old Style" w:hAnsi="Bookman Old Style" w:cs="Tahoma"/>
          <w:b/>
          <w:sz w:val="24"/>
          <w:szCs w:val="24"/>
        </w:rPr>
        <w:tab/>
        <w:t xml:space="preserve">         </w:t>
      </w:r>
    </w:p>
    <w:p w:rsidR="00750CCF" w:rsidRDefault="00750CCF" w:rsidP="00750CCF">
      <w:pPr>
        <w:spacing w:after="0" w:line="276" w:lineRule="auto"/>
        <w:ind w:left="2160" w:hanging="2160"/>
        <w:rPr>
          <w:rFonts w:ascii="Bookman Old Style" w:hAnsi="Bookman Old Style" w:cs="Tahoma"/>
        </w:rPr>
      </w:pPr>
      <w:r>
        <w:rPr>
          <w:rFonts w:ascii="Bookman Old Style" w:hAnsi="Bookman Old Style" w:cs="Tahoma"/>
        </w:rPr>
        <w:t xml:space="preserve">For the Petitioner </w:t>
      </w:r>
      <w:r>
        <w:rPr>
          <w:rFonts w:ascii="Bookman Old Style" w:hAnsi="Bookman Old Style" w:cs="Tahoma"/>
        </w:rPr>
        <w:tab/>
      </w:r>
      <w:r>
        <w:rPr>
          <w:rFonts w:ascii="Bookman Old Style" w:hAnsi="Bookman Old Style" w:cs="Tahoma"/>
        </w:rPr>
        <w:tab/>
        <w:t>:</w:t>
      </w:r>
      <w:r>
        <w:rPr>
          <w:rFonts w:ascii="Bookman Old Style" w:hAnsi="Bookman Old Style" w:cs="Tahoma"/>
        </w:rPr>
        <w:tab/>
        <w:t>Mr. S. K. Simw</w:t>
      </w:r>
      <w:r w:rsidR="00A9538C">
        <w:rPr>
          <w:rFonts w:ascii="Bookman Old Style" w:hAnsi="Bookman Old Style" w:cs="Tahoma"/>
        </w:rPr>
        <w:t>anza</w:t>
      </w:r>
      <w:r w:rsidR="00A9538C" w:rsidRPr="00A9538C">
        <w:rPr>
          <w:rFonts w:ascii="Bookman Old Style" w:hAnsi="Bookman Old Style" w:cs="Tahoma"/>
        </w:rPr>
        <w:t xml:space="preserve"> </w:t>
      </w:r>
      <w:r w:rsidR="00A9538C">
        <w:rPr>
          <w:rFonts w:ascii="Bookman Old Style" w:hAnsi="Bookman Old Style" w:cs="Tahoma"/>
        </w:rPr>
        <w:t xml:space="preserve">of </w:t>
      </w:r>
      <w:r w:rsidR="00460064">
        <w:rPr>
          <w:rFonts w:ascii="Bookman Old Style" w:hAnsi="Bookman Old Style" w:cs="Tahoma"/>
        </w:rPr>
        <w:t>Me</w:t>
      </w:r>
      <w:r w:rsidR="00A9538C">
        <w:rPr>
          <w:rFonts w:ascii="Bookman Old Style" w:hAnsi="Bookman Old Style" w:cs="Tahoma"/>
        </w:rPr>
        <w:t>ssrs</w:t>
      </w:r>
      <w:r w:rsidR="006148F2">
        <w:rPr>
          <w:rFonts w:ascii="Bookman Old Style" w:hAnsi="Bookman Old Style" w:cs="Tahoma"/>
        </w:rPr>
        <w:t xml:space="preserve"> Lungu</w:t>
      </w:r>
      <w:r w:rsidR="00A9538C">
        <w:rPr>
          <w:rFonts w:ascii="Bookman Old Style" w:hAnsi="Bookman Old Style" w:cs="Tahoma"/>
        </w:rPr>
        <w:t xml:space="preserve"> &amp; </w:t>
      </w:r>
      <w:r w:rsidR="00460064">
        <w:rPr>
          <w:rFonts w:ascii="Bookman Old Style" w:hAnsi="Bookman Old Style" w:cs="Tahoma"/>
        </w:rPr>
        <w:t>C</w:t>
      </w:r>
      <w:r w:rsidR="00A9538C">
        <w:rPr>
          <w:rFonts w:ascii="Bookman Old Style" w:hAnsi="Bookman Old Style" w:cs="Tahoma"/>
        </w:rPr>
        <w:t xml:space="preserve">ompany </w:t>
      </w:r>
    </w:p>
    <w:p w:rsidR="00750CCF" w:rsidRDefault="00750CCF" w:rsidP="00750CCF">
      <w:pPr>
        <w:spacing w:after="0" w:line="360" w:lineRule="auto"/>
        <w:rPr>
          <w:rFonts w:ascii="Bookman Old Style" w:hAnsi="Bookman Old Style" w:cs="Tahoma"/>
        </w:rPr>
      </w:pPr>
      <w:r>
        <w:rPr>
          <w:rFonts w:ascii="Bookman Old Style" w:hAnsi="Bookman Old Style" w:cs="Tahoma"/>
        </w:rPr>
        <w:t>For the First Respondent</w:t>
      </w:r>
      <w:r>
        <w:rPr>
          <w:rFonts w:ascii="Bookman Old Style" w:hAnsi="Bookman Old Style" w:cs="Tahoma"/>
        </w:rPr>
        <w:tab/>
        <w:t>:</w:t>
      </w:r>
      <w:r>
        <w:rPr>
          <w:rFonts w:ascii="Bookman Old Style" w:hAnsi="Bookman Old Style" w:cs="Tahoma"/>
        </w:rPr>
        <w:tab/>
      </w:r>
      <w:r w:rsidR="00A9538C">
        <w:rPr>
          <w:rFonts w:ascii="Bookman Old Style" w:hAnsi="Bookman Old Style" w:cs="Tahoma"/>
        </w:rPr>
        <w:t xml:space="preserve">In person </w:t>
      </w:r>
    </w:p>
    <w:p w:rsidR="00691EFA" w:rsidRDefault="00750CCF" w:rsidP="00750CCF">
      <w:pPr>
        <w:spacing w:after="0" w:line="360" w:lineRule="auto"/>
        <w:rPr>
          <w:rFonts w:ascii="Bookman Old Style" w:hAnsi="Bookman Old Style" w:cs="Tahoma"/>
        </w:rPr>
      </w:pPr>
      <w:r>
        <w:rPr>
          <w:rFonts w:ascii="Bookman Old Style" w:hAnsi="Bookman Old Style" w:cs="Tahoma"/>
        </w:rPr>
        <w:t>For the Second Respondent:</w:t>
      </w:r>
      <w:r>
        <w:rPr>
          <w:rFonts w:ascii="Bookman Old Style" w:hAnsi="Bookman Old Style" w:cs="Tahoma"/>
        </w:rPr>
        <w:tab/>
      </w:r>
      <w:r w:rsidR="00691EFA">
        <w:rPr>
          <w:rFonts w:ascii="Bookman Old Style" w:hAnsi="Bookman Old Style" w:cs="Tahoma"/>
        </w:rPr>
        <w:t xml:space="preserve">Mr. N. Yalande and Mr. P. Mulenga </w:t>
      </w:r>
      <w:r w:rsidR="00460064">
        <w:rPr>
          <w:rFonts w:ascii="Bookman Old Style" w:hAnsi="Bookman Old Style" w:cs="Tahoma"/>
        </w:rPr>
        <w:t>of M</w:t>
      </w:r>
      <w:r w:rsidR="00A9538C">
        <w:rPr>
          <w:rFonts w:ascii="Bookman Old Style" w:hAnsi="Bookman Old Style" w:cs="Tahoma"/>
        </w:rPr>
        <w:t xml:space="preserve">essrs AM </w:t>
      </w:r>
    </w:p>
    <w:p w:rsidR="00750CCF" w:rsidRDefault="00691EFA" w:rsidP="00691EFA">
      <w:pPr>
        <w:spacing w:after="0" w:line="360" w:lineRule="auto"/>
        <w:ind w:left="2880" w:firstLine="720"/>
        <w:rPr>
          <w:rFonts w:ascii="Bookman Old Style" w:hAnsi="Bookman Old Style" w:cs="Tahoma"/>
        </w:rPr>
      </w:pPr>
      <w:r>
        <w:rPr>
          <w:rFonts w:ascii="Bookman Old Style" w:hAnsi="Bookman Old Style" w:cs="Tahoma"/>
        </w:rPr>
        <w:t>Woo</w:t>
      </w:r>
      <w:r w:rsidR="00A9538C">
        <w:rPr>
          <w:rFonts w:ascii="Bookman Old Style" w:hAnsi="Bookman Old Style" w:cs="Tahoma"/>
        </w:rPr>
        <w:t xml:space="preserve">d and </w:t>
      </w:r>
      <w:r w:rsidR="00460064">
        <w:rPr>
          <w:rFonts w:ascii="Bookman Old Style" w:hAnsi="Bookman Old Style" w:cs="Tahoma"/>
        </w:rPr>
        <w:t>C</w:t>
      </w:r>
      <w:r w:rsidR="00A9538C">
        <w:rPr>
          <w:rFonts w:ascii="Bookman Old Style" w:hAnsi="Bookman Old Style" w:cs="Tahoma"/>
        </w:rPr>
        <w:t>ompany</w:t>
      </w:r>
    </w:p>
    <w:p w:rsidR="00750CCF" w:rsidRDefault="00750CCF" w:rsidP="00750CCF">
      <w:pPr>
        <w:spacing w:after="0" w:line="360" w:lineRule="auto"/>
        <w:rPr>
          <w:rFonts w:ascii="Tahoma" w:hAnsi="Tahoma" w:cs="Tahoma"/>
        </w:rPr>
      </w:pPr>
    </w:p>
    <w:p w:rsidR="00750CCF" w:rsidRDefault="00750CCF" w:rsidP="00750CCF">
      <w:pPr>
        <w:pBdr>
          <w:top w:val="single" w:sz="12" w:space="1" w:color="auto"/>
          <w:bottom w:val="single" w:sz="12" w:space="1" w:color="auto"/>
        </w:pBdr>
        <w:spacing w:after="0"/>
        <w:rPr>
          <w:rFonts w:ascii="Tahoma" w:hAnsi="Tahoma" w:cs="Tahoma"/>
          <w:b/>
          <w:sz w:val="16"/>
          <w:szCs w:val="16"/>
        </w:rPr>
      </w:pPr>
    </w:p>
    <w:p w:rsidR="00750CCF" w:rsidRDefault="00750CCF" w:rsidP="00750CCF">
      <w:pPr>
        <w:pBdr>
          <w:top w:val="single" w:sz="12" w:space="1" w:color="auto"/>
          <w:bottom w:val="single" w:sz="12" w:space="1" w:color="auto"/>
        </w:pBdr>
        <w:jc w:val="center"/>
        <w:rPr>
          <w:rFonts w:ascii="Bookman Old Style" w:hAnsi="Bookman Old Style" w:cs="Tahoma"/>
          <w:b/>
          <w:sz w:val="32"/>
          <w:szCs w:val="32"/>
        </w:rPr>
      </w:pPr>
      <w:r>
        <w:rPr>
          <w:rFonts w:ascii="Bookman Old Style" w:hAnsi="Bookman Old Style" w:cs="Tahoma"/>
          <w:b/>
          <w:sz w:val="32"/>
          <w:szCs w:val="32"/>
        </w:rPr>
        <w:t xml:space="preserve">JUDGMENT </w:t>
      </w:r>
    </w:p>
    <w:p w:rsidR="00750CCF" w:rsidRDefault="00750CCF" w:rsidP="00750CCF">
      <w:pPr>
        <w:pBdr>
          <w:top w:val="single" w:sz="12" w:space="1" w:color="auto"/>
          <w:bottom w:val="single" w:sz="12" w:space="1" w:color="auto"/>
        </w:pBdr>
        <w:jc w:val="center"/>
        <w:rPr>
          <w:rFonts w:ascii="Bookman Old Style" w:hAnsi="Bookman Old Style" w:cs="Tahoma"/>
          <w:b/>
          <w:sz w:val="32"/>
          <w:szCs w:val="32"/>
        </w:rPr>
      </w:pPr>
    </w:p>
    <w:p w:rsidR="00750CCF" w:rsidRDefault="00750CCF" w:rsidP="00750CCF">
      <w:pPr>
        <w:pStyle w:val="NoSpacing"/>
        <w:ind w:left="0" w:firstLine="0"/>
        <w:rPr>
          <w:rFonts w:ascii="Bookman Old Style" w:hAnsi="Bookman Old Style"/>
          <w:sz w:val="24"/>
          <w:szCs w:val="24"/>
          <w:u w:val="single"/>
        </w:rPr>
      </w:pPr>
    </w:p>
    <w:p w:rsidR="00750CCF" w:rsidRDefault="00750CCF" w:rsidP="00750CCF">
      <w:pPr>
        <w:pStyle w:val="NoSpacing"/>
        <w:ind w:left="0" w:firstLine="0"/>
        <w:rPr>
          <w:rFonts w:ascii="Bookman Old Style" w:hAnsi="Bookman Old Style"/>
          <w:sz w:val="24"/>
          <w:szCs w:val="24"/>
          <w:u w:val="single"/>
        </w:rPr>
      </w:pPr>
      <w:r>
        <w:rPr>
          <w:rFonts w:ascii="Bookman Old Style" w:hAnsi="Bookman Old Style"/>
          <w:sz w:val="24"/>
          <w:szCs w:val="24"/>
          <w:u w:val="single"/>
        </w:rPr>
        <w:t>Cases referred to:</w:t>
      </w:r>
    </w:p>
    <w:p w:rsidR="00750CCF" w:rsidRDefault="00750CCF" w:rsidP="00750CCF">
      <w:pPr>
        <w:pStyle w:val="NoSpacing"/>
        <w:ind w:left="0" w:firstLine="0"/>
        <w:rPr>
          <w:rFonts w:ascii="Bookman Old Style" w:hAnsi="Bookman Old Style"/>
          <w:b/>
          <w:i/>
          <w:sz w:val="24"/>
          <w:szCs w:val="24"/>
          <w:u w:val="single"/>
        </w:rPr>
      </w:pPr>
    </w:p>
    <w:p w:rsidR="00CB398F" w:rsidRPr="00D5060C" w:rsidRDefault="00CB398F" w:rsidP="00CB398F">
      <w:pPr>
        <w:pStyle w:val="NoSpacing"/>
        <w:numPr>
          <w:ilvl w:val="0"/>
          <w:numId w:val="1"/>
        </w:numPr>
        <w:spacing w:line="276" w:lineRule="auto"/>
        <w:rPr>
          <w:rFonts w:ascii="Bookman Old Style" w:hAnsi="Bookman Old Style"/>
          <w:b/>
          <w:i/>
        </w:rPr>
      </w:pPr>
      <w:r w:rsidRPr="00D5060C">
        <w:rPr>
          <w:rFonts w:ascii="Bookman Old Style" w:hAnsi="Bookman Old Style"/>
          <w:b/>
          <w:i/>
        </w:rPr>
        <w:t xml:space="preserve">Mabenga –VS- Wina &amp; others (2003) ZR page </w:t>
      </w:r>
      <w:r w:rsidR="00D5060C" w:rsidRPr="00D5060C">
        <w:rPr>
          <w:rFonts w:ascii="Bookman Old Style" w:hAnsi="Bookman Old Style"/>
          <w:b/>
          <w:i/>
        </w:rPr>
        <w:t>110.</w:t>
      </w:r>
    </w:p>
    <w:p w:rsidR="00CB398F" w:rsidRPr="00D5060C" w:rsidRDefault="00CB398F" w:rsidP="00CB398F">
      <w:pPr>
        <w:pStyle w:val="NoSpacing"/>
        <w:numPr>
          <w:ilvl w:val="0"/>
          <w:numId w:val="1"/>
        </w:numPr>
        <w:spacing w:line="276" w:lineRule="auto"/>
        <w:rPr>
          <w:rFonts w:ascii="Bookman Old Style" w:hAnsi="Bookman Old Style"/>
          <w:b/>
          <w:i/>
        </w:rPr>
      </w:pPr>
      <w:r w:rsidRPr="00D5060C">
        <w:rPr>
          <w:rFonts w:ascii="Bookman Old Style" w:hAnsi="Bookman Old Style"/>
          <w:b/>
          <w:i/>
        </w:rPr>
        <w:t>Lewanika &amp; others –VS- Chiluba (1998) ZR page 79.</w:t>
      </w:r>
    </w:p>
    <w:p w:rsidR="000E573F" w:rsidRPr="00D5060C" w:rsidRDefault="00CB398F" w:rsidP="00CB398F">
      <w:pPr>
        <w:pStyle w:val="NoSpacing"/>
        <w:numPr>
          <w:ilvl w:val="0"/>
          <w:numId w:val="1"/>
        </w:numPr>
        <w:spacing w:line="276" w:lineRule="auto"/>
        <w:rPr>
          <w:rFonts w:ascii="Bookman Old Style" w:hAnsi="Bookman Old Style"/>
          <w:b/>
          <w:i/>
        </w:rPr>
      </w:pPr>
      <w:r w:rsidRPr="00D5060C">
        <w:rPr>
          <w:rFonts w:ascii="Bookman Old Style" w:hAnsi="Bookman Old Style"/>
          <w:b/>
          <w:i/>
        </w:rPr>
        <w:t xml:space="preserve">L.A. Mumba –VS- P.W.M. </w:t>
      </w:r>
      <w:r w:rsidR="00D5060C">
        <w:rPr>
          <w:rFonts w:ascii="Bookman Old Style" w:hAnsi="Bookman Old Style"/>
          <w:b/>
          <w:i/>
        </w:rPr>
        <w:t>Daka Appeal No. 38 of 2003 page 22.</w:t>
      </w:r>
    </w:p>
    <w:p w:rsidR="00111BFC" w:rsidRPr="00D5060C" w:rsidRDefault="00111BFC" w:rsidP="00111BFC">
      <w:pPr>
        <w:pStyle w:val="NoSpacing"/>
        <w:ind w:left="0" w:firstLine="0"/>
      </w:pPr>
    </w:p>
    <w:p w:rsidR="00111BFC" w:rsidRDefault="00111BFC" w:rsidP="00111BFC">
      <w:pPr>
        <w:pStyle w:val="NoSpacing"/>
        <w:spacing w:line="360" w:lineRule="auto"/>
        <w:ind w:left="0" w:firstLine="0"/>
        <w:rPr>
          <w:rFonts w:ascii="Bookman Old Style" w:hAnsi="Bookman Old Style"/>
          <w:sz w:val="24"/>
          <w:szCs w:val="24"/>
          <w:u w:val="single"/>
        </w:rPr>
      </w:pPr>
      <w:r>
        <w:rPr>
          <w:rFonts w:ascii="Bookman Old Style" w:hAnsi="Bookman Old Style"/>
          <w:sz w:val="24"/>
          <w:szCs w:val="24"/>
          <w:u w:val="single"/>
        </w:rPr>
        <w:t>Other authorities referred to:</w:t>
      </w:r>
    </w:p>
    <w:p w:rsidR="00111BFC" w:rsidRPr="00DC6E4E" w:rsidRDefault="00111BFC" w:rsidP="00111BFC">
      <w:pPr>
        <w:pStyle w:val="NoSpacing"/>
        <w:numPr>
          <w:ilvl w:val="0"/>
          <w:numId w:val="2"/>
        </w:numPr>
        <w:spacing w:line="276" w:lineRule="auto"/>
        <w:rPr>
          <w:rFonts w:ascii="Bookman Old Style" w:hAnsi="Bookman Old Style"/>
          <w:b/>
          <w:i/>
          <w:sz w:val="24"/>
          <w:szCs w:val="24"/>
        </w:rPr>
      </w:pPr>
      <w:r>
        <w:rPr>
          <w:rFonts w:ascii="Bookman Old Style" w:hAnsi="Bookman Old Style"/>
          <w:b/>
          <w:i/>
        </w:rPr>
        <w:t xml:space="preserve"> </w:t>
      </w:r>
      <w:r w:rsidR="004C016F">
        <w:rPr>
          <w:rFonts w:ascii="Bookman Old Style" w:hAnsi="Bookman Old Style"/>
          <w:b/>
          <w:i/>
        </w:rPr>
        <w:t>The Electoral Act, Number 12 of 2006</w:t>
      </w:r>
      <w:r>
        <w:rPr>
          <w:rFonts w:ascii="Bookman Old Style" w:hAnsi="Bookman Old Style"/>
          <w:b/>
          <w:i/>
        </w:rPr>
        <w:tab/>
      </w:r>
    </w:p>
    <w:p w:rsidR="00A23BB9" w:rsidRPr="00A23BB9" w:rsidRDefault="00CB398F" w:rsidP="00111BFC">
      <w:pPr>
        <w:pStyle w:val="NoSpacing"/>
        <w:numPr>
          <w:ilvl w:val="0"/>
          <w:numId w:val="2"/>
        </w:numPr>
        <w:spacing w:line="276" w:lineRule="auto"/>
        <w:rPr>
          <w:rFonts w:ascii="Bookman Old Style" w:hAnsi="Bookman Old Style"/>
          <w:b/>
          <w:i/>
          <w:sz w:val="24"/>
          <w:szCs w:val="24"/>
        </w:rPr>
      </w:pPr>
      <w:r>
        <w:rPr>
          <w:rFonts w:ascii="Bookman Old Style" w:hAnsi="Bookman Old Style"/>
          <w:b/>
          <w:i/>
        </w:rPr>
        <w:t xml:space="preserve"> Halsbury’s Laws of England 4</w:t>
      </w:r>
      <w:r w:rsidRPr="00CB398F">
        <w:rPr>
          <w:rFonts w:ascii="Bookman Old Style" w:hAnsi="Bookman Old Style"/>
          <w:b/>
          <w:i/>
          <w:vertAlign w:val="superscript"/>
        </w:rPr>
        <w:t>th</w:t>
      </w:r>
      <w:r>
        <w:rPr>
          <w:rFonts w:ascii="Bookman Old Style" w:hAnsi="Bookman Old Style"/>
          <w:b/>
          <w:i/>
        </w:rPr>
        <w:t xml:space="preserve"> edition</w:t>
      </w:r>
    </w:p>
    <w:p w:rsidR="00A23BB9" w:rsidRDefault="00A23BB9" w:rsidP="00A23BB9">
      <w:pPr>
        <w:pStyle w:val="NoSpacing"/>
        <w:spacing w:line="276" w:lineRule="auto"/>
        <w:ind w:left="0" w:firstLine="0"/>
        <w:rPr>
          <w:rFonts w:ascii="Bookman Old Style" w:hAnsi="Bookman Old Style"/>
          <w:b/>
          <w:i/>
        </w:rPr>
      </w:pPr>
    </w:p>
    <w:p w:rsidR="00A23BB9" w:rsidRDefault="00A23BB9" w:rsidP="00A23BB9">
      <w:pPr>
        <w:pStyle w:val="NoSpacing"/>
        <w:spacing w:line="276" w:lineRule="auto"/>
        <w:ind w:left="0" w:firstLine="0"/>
        <w:rPr>
          <w:rFonts w:ascii="Bookman Old Style" w:hAnsi="Bookman Old Style"/>
          <w:b/>
          <w:sz w:val="24"/>
          <w:szCs w:val="24"/>
        </w:rPr>
      </w:pPr>
    </w:p>
    <w:p w:rsidR="00A23BB9" w:rsidRDefault="0009633C" w:rsidP="00A23BB9">
      <w:pPr>
        <w:pStyle w:val="NoSpacing"/>
        <w:spacing w:line="360" w:lineRule="auto"/>
        <w:ind w:left="0" w:firstLine="0"/>
        <w:rPr>
          <w:rFonts w:ascii="Bookman Old Style" w:hAnsi="Bookman Old Style"/>
          <w:sz w:val="24"/>
          <w:szCs w:val="24"/>
        </w:rPr>
      </w:pPr>
      <w:r>
        <w:rPr>
          <w:rFonts w:ascii="Bookman Old Style" w:hAnsi="Bookman Old Style"/>
          <w:sz w:val="24"/>
          <w:szCs w:val="24"/>
        </w:rPr>
        <w:t>The Petitioner, Boniface Paul</w:t>
      </w:r>
      <w:r w:rsidR="00A23BB9" w:rsidRPr="00A23BB9">
        <w:rPr>
          <w:rFonts w:ascii="Bookman Old Style" w:hAnsi="Bookman Old Style"/>
          <w:sz w:val="24"/>
          <w:szCs w:val="24"/>
        </w:rPr>
        <w:t xml:space="preserve"> Bota commenced this action against the Respondents, </w:t>
      </w:r>
      <w:r w:rsidR="00A23BB9">
        <w:rPr>
          <w:rFonts w:ascii="Bookman Old Style" w:hAnsi="Bookman Old Style"/>
          <w:sz w:val="24"/>
          <w:szCs w:val="24"/>
        </w:rPr>
        <w:t>Chifumu Kingdo</w:t>
      </w:r>
      <w:r w:rsidR="00F740D0">
        <w:rPr>
          <w:rFonts w:ascii="Bookman Old Style" w:hAnsi="Bookman Old Style"/>
          <w:sz w:val="24"/>
          <w:szCs w:val="24"/>
        </w:rPr>
        <w:t>m</w:t>
      </w:r>
      <w:r w:rsidR="00A23BB9">
        <w:rPr>
          <w:rFonts w:ascii="Bookman Old Style" w:hAnsi="Bookman Old Style"/>
          <w:sz w:val="24"/>
          <w:szCs w:val="24"/>
        </w:rPr>
        <w:t xml:space="preserve"> Banda SC, First Respondent</w:t>
      </w:r>
      <w:r w:rsidR="00460064">
        <w:rPr>
          <w:rFonts w:ascii="Bookman Old Style" w:hAnsi="Bookman Old Style"/>
          <w:sz w:val="24"/>
          <w:szCs w:val="24"/>
        </w:rPr>
        <w:t>,</w:t>
      </w:r>
      <w:r w:rsidR="00A23BB9">
        <w:rPr>
          <w:rFonts w:ascii="Bookman Old Style" w:hAnsi="Bookman Old Style"/>
          <w:sz w:val="24"/>
          <w:szCs w:val="24"/>
        </w:rPr>
        <w:t xml:space="preserve"> and Electoral Commission of Zambia, Second Respondent on the 20</w:t>
      </w:r>
      <w:r w:rsidR="00A23BB9" w:rsidRPr="00A23BB9">
        <w:rPr>
          <w:rFonts w:ascii="Bookman Old Style" w:hAnsi="Bookman Old Style"/>
          <w:sz w:val="24"/>
          <w:szCs w:val="24"/>
          <w:vertAlign w:val="superscript"/>
        </w:rPr>
        <w:t>th</w:t>
      </w:r>
      <w:r w:rsidR="00A23BB9">
        <w:rPr>
          <w:rFonts w:ascii="Bookman Old Style" w:hAnsi="Bookman Old Style"/>
          <w:sz w:val="24"/>
          <w:szCs w:val="24"/>
        </w:rPr>
        <w:t xml:space="preserve"> of October, 2011.  The action is presented by way of petition, </w:t>
      </w:r>
      <w:r>
        <w:rPr>
          <w:rFonts w:ascii="Bookman Old Style" w:hAnsi="Bookman Old Style"/>
          <w:sz w:val="24"/>
          <w:szCs w:val="24"/>
        </w:rPr>
        <w:t xml:space="preserve">pursuant to section 93 of the </w:t>
      </w:r>
      <w:r w:rsidRPr="00AC79ED">
        <w:rPr>
          <w:rFonts w:ascii="Bookman Old Style" w:hAnsi="Bookman Old Style"/>
          <w:b/>
          <w:i/>
          <w:sz w:val="24"/>
          <w:szCs w:val="24"/>
        </w:rPr>
        <w:t xml:space="preserve">Electoral Act, No. 12 of 2006 </w:t>
      </w:r>
      <w:r>
        <w:rPr>
          <w:rFonts w:ascii="Bookman Old Style" w:hAnsi="Bookman Old Style"/>
          <w:sz w:val="24"/>
          <w:szCs w:val="24"/>
        </w:rPr>
        <w:t xml:space="preserve">of the Laws of Zambia </w:t>
      </w:r>
      <w:r w:rsidR="00A23BB9">
        <w:rPr>
          <w:rFonts w:ascii="Bookman Old Style" w:hAnsi="Bookman Old Style"/>
          <w:sz w:val="24"/>
          <w:szCs w:val="24"/>
        </w:rPr>
        <w:t xml:space="preserve">whose prayer is for the nullification of the election of the First Respondent as a </w:t>
      </w:r>
      <w:r w:rsidR="00D5060C">
        <w:rPr>
          <w:rFonts w:ascii="Bookman Old Style" w:hAnsi="Bookman Old Style"/>
          <w:sz w:val="24"/>
          <w:szCs w:val="24"/>
        </w:rPr>
        <w:t xml:space="preserve">member of parliament </w:t>
      </w:r>
      <w:r w:rsidR="00A23BB9">
        <w:rPr>
          <w:rFonts w:ascii="Bookman Old Style" w:hAnsi="Bookman Old Style"/>
          <w:sz w:val="24"/>
          <w:szCs w:val="24"/>
        </w:rPr>
        <w:t>for Chasefu Constitution.</w:t>
      </w:r>
    </w:p>
    <w:p w:rsidR="008F37C2" w:rsidRDefault="008F37C2" w:rsidP="00A23BB9">
      <w:pPr>
        <w:pStyle w:val="NoSpacing"/>
        <w:spacing w:line="360" w:lineRule="auto"/>
        <w:ind w:left="0" w:firstLine="0"/>
        <w:rPr>
          <w:rFonts w:ascii="Bookman Old Style" w:hAnsi="Bookman Old Style"/>
          <w:sz w:val="24"/>
          <w:szCs w:val="24"/>
        </w:rPr>
      </w:pPr>
    </w:p>
    <w:p w:rsidR="00A23BB9" w:rsidRDefault="008F37C2" w:rsidP="00A23BB9">
      <w:pPr>
        <w:pStyle w:val="NoSpacing"/>
        <w:spacing w:line="360" w:lineRule="auto"/>
        <w:ind w:left="0" w:firstLine="0"/>
        <w:rPr>
          <w:rFonts w:ascii="Bookman Old Style" w:hAnsi="Bookman Old Style"/>
          <w:sz w:val="24"/>
          <w:szCs w:val="24"/>
        </w:rPr>
      </w:pPr>
      <w:r>
        <w:rPr>
          <w:rFonts w:ascii="Bookman Old Style" w:hAnsi="Bookman Old Style"/>
          <w:sz w:val="24"/>
          <w:szCs w:val="24"/>
        </w:rPr>
        <w:t>The p</w:t>
      </w:r>
      <w:r w:rsidR="00A23BB9">
        <w:rPr>
          <w:rFonts w:ascii="Bookman Old Style" w:hAnsi="Bookman Old Style"/>
          <w:sz w:val="24"/>
          <w:szCs w:val="24"/>
        </w:rPr>
        <w:t xml:space="preserve">etition reveals that the Petitioner contested the </w:t>
      </w:r>
      <w:r w:rsidR="00AC79ED">
        <w:rPr>
          <w:rFonts w:ascii="Bookman Old Style" w:hAnsi="Bookman Old Style"/>
          <w:sz w:val="24"/>
          <w:szCs w:val="24"/>
        </w:rPr>
        <w:t xml:space="preserve">parliamentary elections </w:t>
      </w:r>
      <w:r w:rsidR="00592BE7">
        <w:rPr>
          <w:rFonts w:ascii="Bookman Old Style" w:hAnsi="Bookman Old Style"/>
          <w:sz w:val="24"/>
          <w:szCs w:val="24"/>
        </w:rPr>
        <w:t>conducted by the Second Respondent and</w:t>
      </w:r>
      <w:r w:rsidR="00A23BB9">
        <w:rPr>
          <w:rFonts w:ascii="Bookman Old Style" w:hAnsi="Bookman Old Style"/>
          <w:sz w:val="24"/>
          <w:szCs w:val="24"/>
        </w:rPr>
        <w:t xml:space="preserve"> held on 20</w:t>
      </w:r>
      <w:r w:rsidR="00A23BB9" w:rsidRPr="00A23BB9">
        <w:rPr>
          <w:rFonts w:ascii="Bookman Old Style" w:hAnsi="Bookman Old Style"/>
          <w:sz w:val="24"/>
          <w:szCs w:val="24"/>
          <w:vertAlign w:val="superscript"/>
        </w:rPr>
        <w:t>th</w:t>
      </w:r>
      <w:r w:rsidR="00A23BB9">
        <w:rPr>
          <w:rFonts w:ascii="Bookman Old Style" w:hAnsi="Bookman Old Style"/>
          <w:sz w:val="24"/>
          <w:szCs w:val="24"/>
        </w:rPr>
        <w:t xml:space="preserve"> September, 2011, for the Chasefu Constituency in the Eastern Province</w:t>
      </w:r>
      <w:r w:rsidR="00A9538C">
        <w:rPr>
          <w:rFonts w:ascii="Bookman Old Style" w:hAnsi="Bookman Old Style"/>
          <w:sz w:val="24"/>
          <w:szCs w:val="24"/>
        </w:rPr>
        <w:t xml:space="preserve"> of the Republic of Zambia</w:t>
      </w:r>
      <w:r w:rsidR="00592BE7">
        <w:rPr>
          <w:rFonts w:ascii="Bookman Old Style" w:hAnsi="Bookman Old Style"/>
          <w:sz w:val="24"/>
          <w:szCs w:val="24"/>
        </w:rPr>
        <w:t>.  The other candidates who</w:t>
      </w:r>
      <w:r w:rsidR="00A23BB9">
        <w:rPr>
          <w:rFonts w:ascii="Bookman Old Style" w:hAnsi="Bookman Old Style"/>
          <w:sz w:val="24"/>
          <w:szCs w:val="24"/>
        </w:rPr>
        <w:t xml:space="preserve"> contested the elections were, the First Respondent, Yotam Banda, Dalitso Ngulube, Standson Zimba and Mbale Hambani.  Following the elections, the candidat</w:t>
      </w:r>
      <w:r w:rsidR="00460064">
        <w:rPr>
          <w:rFonts w:ascii="Bookman Old Style" w:hAnsi="Bookman Old Style"/>
          <w:sz w:val="24"/>
          <w:szCs w:val="24"/>
        </w:rPr>
        <w:t>es polled the following results</w:t>
      </w:r>
      <w:r w:rsidR="00C71043">
        <w:rPr>
          <w:rFonts w:ascii="Bookman Old Style" w:hAnsi="Bookman Old Style"/>
          <w:sz w:val="24"/>
          <w:szCs w:val="24"/>
        </w:rPr>
        <w:t>,</w:t>
      </w:r>
      <w:r w:rsidR="00CB398F">
        <w:rPr>
          <w:rFonts w:ascii="Bookman Old Style" w:hAnsi="Bookman Old Style"/>
          <w:sz w:val="24"/>
          <w:szCs w:val="24"/>
        </w:rPr>
        <w:t xml:space="preserve"> that is to say</w:t>
      </w:r>
      <w:r w:rsidR="00A23BB9">
        <w:rPr>
          <w:rFonts w:ascii="Bookman Old Style" w:hAnsi="Bookman Old Style"/>
          <w:sz w:val="24"/>
          <w:szCs w:val="24"/>
        </w:rPr>
        <w:t>; the First Respondent 11 429 votes, Yotam Banda 3, 859 votes; the Petitioner 1, 067 votes, Daliso Ngulube 591 votes</w:t>
      </w:r>
      <w:r w:rsidR="00836DA3">
        <w:rPr>
          <w:rFonts w:ascii="Bookman Old Style" w:hAnsi="Bookman Old Style"/>
          <w:sz w:val="24"/>
          <w:szCs w:val="24"/>
        </w:rPr>
        <w:t>,</w:t>
      </w:r>
      <w:r w:rsidR="00A23BB9">
        <w:rPr>
          <w:rFonts w:ascii="Bookman Old Style" w:hAnsi="Bookman Old Style"/>
          <w:sz w:val="24"/>
          <w:szCs w:val="24"/>
        </w:rPr>
        <w:t xml:space="preserve"> Standson Zimba 192 votes </w:t>
      </w:r>
      <w:r w:rsidR="008924AA">
        <w:rPr>
          <w:rFonts w:ascii="Bookman Old Style" w:hAnsi="Bookman Old Style"/>
          <w:sz w:val="24"/>
          <w:szCs w:val="24"/>
        </w:rPr>
        <w:t xml:space="preserve">and Mbale Hambani 112 votes.  As a consequence of this, the Returning Officer </w:t>
      </w:r>
      <w:r w:rsidR="00B57E10">
        <w:rPr>
          <w:rFonts w:ascii="Bookman Old Style" w:hAnsi="Bookman Old Style"/>
          <w:sz w:val="24"/>
          <w:szCs w:val="24"/>
        </w:rPr>
        <w:lastRenderedPageBreak/>
        <w:t>declared the</w:t>
      </w:r>
      <w:r w:rsidR="008924AA">
        <w:rPr>
          <w:rFonts w:ascii="Bookman Old Style" w:hAnsi="Bookman Old Style"/>
          <w:sz w:val="24"/>
          <w:szCs w:val="24"/>
        </w:rPr>
        <w:t xml:space="preserve"> </w:t>
      </w:r>
      <w:r w:rsidR="00A9538C">
        <w:rPr>
          <w:rFonts w:ascii="Bookman Old Style" w:hAnsi="Bookman Old Style"/>
          <w:sz w:val="24"/>
          <w:szCs w:val="24"/>
        </w:rPr>
        <w:t>First Respondent</w:t>
      </w:r>
      <w:r w:rsidR="008924AA">
        <w:rPr>
          <w:rFonts w:ascii="Bookman Old Style" w:hAnsi="Bookman Old Style"/>
          <w:sz w:val="24"/>
          <w:szCs w:val="24"/>
        </w:rPr>
        <w:t xml:space="preserve"> as duly elected </w:t>
      </w:r>
      <w:r w:rsidR="00C71043">
        <w:rPr>
          <w:rFonts w:ascii="Bookman Old Style" w:hAnsi="Bookman Old Style"/>
          <w:sz w:val="24"/>
          <w:szCs w:val="24"/>
        </w:rPr>
        <w:t xml:space="preserve">member of parliament </w:t>
      </w:r>
      <w:r w:rsidR="008924AA">
        <w:rPr>
          <w:rFonts w:ascii="Bookman Old Style" w:hAnsi="Bookman Old Style"/>
          <w:sz w:val="24"/>
          <w:szCs w:val="24"/>
        </w:rPr>
        <w:t xml:space="preserve">for Chasefu Constituency.  </w:t>
      </w:r>
    </w:p>
    <w:p w:rsidR="005079D7" w:rsidRDefault="005079D7" w:rsidP="00A23BB9">
      <w:pPr>
        <w:pStyle w:val="NoSpacing"/>
        <w:spacing w:line="360" w:lineRule="auto"/>
        <w:ind w:left="0" w:firstLine="0"/>
        <w:rPr>
          <w:rFonts w:ascii="Bookman Old Style" w:hAnsi="Bookman Old Style"/>
          <w:sz w:val="24"/>
          <w:szCs w:val="24"/>
        </w:rPr>
      </w:pPr>
    </w:p>
    <w:p w:rsidR="005079D7" w:rsidRDefault="005079D7" w:rsidP="00A23BB9">
      <w:pPr>
        <w:pStyle w:val="NoSpacing"/>
        <w:spacing w:line="360" w:lineRule="auto"/>
        <w:ind w:left="0" w:firstLine="0"/>
        <w:rPr>
          <w:rFonts w:ascii="Bookman Old Style" w:hAnsi="Bookman Old Style"/>
          <w:sz w:val="24"/>
          <w:szCs w:val="24"/>
        </w:rPr>
      </w:pPr>
      <w:r>
        <w:rPr>
          <w:rFonts w:ascii="Bookman Old Style" w:hAnsi="Bookman Old Style"/>
          <w:sz w:val="24"/>
          <w:szCs w:val="24"/>
        </w:rPr>
        <w:t>The petition went on to reveal that contrary to the declaration</w:t>
      </w:r>
      <w:r w:rsidR="00CB398F">
        <w:rPr>
          <w:rFonts w:ascii="Bookman Old Style" w:hAnsi="Bookman Old Style"/>
          <w:sz w:val="24"/>
          <w:szCs w:val="24"/>
        </w:rPr>
        <w:t xml:space="preserve"> made by the </w:t>
      </w:r>
      <w:r w:rsidR="00C71043">
        <w:rPr>
          <w:rFonts w:ascii="Bookman Old Style" w:hAnsi="Bookman Old Style"/>
          <w:sz w:val="24"/>
          <w:szCs w:val="24"/>
        </w:rPr>
        <w:t>Returning Officer</w:t>
      </w:r>
      <w:r>
        <w:rPr>
          <w:rFonts w:ascii="Bookman Old Style" w:hAnsi="Bookman Old Style"/>
          <w:sz w:val="24"/>
          <w:szCs w:val="24"/>
        </w:rPr>
        <w:t>, the First Respondent was not validly elected because he engaged in certain illegal practices during the campaign period</w:t>
      </w:r>
      <w:r w:rsidR="006D3DE6">
        <w:rPr>
          <w:rFonts w:ascii="Bookman Old Style" w:hAnsi="Bookman Old Style"/>
          <w:sz w:val="24"/>
          <w:szCs w:val="24"/>
        </w:rPr>
        <w:t>,</w:t>
      </w:r>
      <w:r>
        <w:rPr>
          <w:rFonts w:ascii="Bookman Old Style" w:hAnsi="Bookman Old Style"/>
          <w:sz w:val="24"/>
          <w:szCs w:val="24"/>
        </w:rPr>
        <w:t xml:space="preserve"> intended to </w:t>
      </w:r>
      <w:r w:rsidR="00836DA3">
        <w:rPr>
          <w:rFonts w:ascii="Bookman Old Style" w:hAnsi="Bookman Old Style"/>
          <w:sz w:val="24"/>
          <w:szCs w:val="24"/>
        </w:rPr>
        <w:t>lure</w:t>
      </w:r>
      <w:r>
        <w:rPr>
          <w:rFonts w:ascii="Bookman Old Style" w:hAnsi="Bookman Old Style"/>
          <w:sz w:val="24"/>
          <w:szCs w:val="24"/>
        </w:rPr>
        <w:t xml:space="preserve"> vote</w:t>
      </w:r>
      <w:r w:rsidR="00CB398F">
        <w:rPr>
          <w:rFonts w:ascii="Bookman Old Style" w:hAnsi="Bookman Old Style"/>
          <w:sz w:val="24"/>
          <w:szCs w:val="24"/>
        </w:rPr>
        <w:t>r</w:t>
      </w:r>
      <w:r>
        <w:rPr>
          <w:rFonts w:ascii="Bookman Old Style" w:hAnsi="Bookman Old Style"/>
          <w:sz w:val="24"/>
          <w:szCs w:val="24"/>
        </w:rPr>
        <w:t xml:space="preserve">s.  The illegal practices complained of </w:t>
      </w:r>
      <w:r w:rsidR="00836DA3">
        <w:rPr>
          <w:rFonts w:ascii="Bookman Old Style" w:hAnsi="Bookman Old Style"/>
          <w:sz w:val="24"/>
          <w:szCs w:val="24"/>
        </w:rPr>
        <w:t xml:space="preserve">were </w:t>
      </w:r>
      <w:r>
        <w:rPr>
          <w:rFonts w:ascii="Bookman Old Style" w:hAnsi="Bookman Old Style"/>
          <w:sz w:val="24"/>
          <w:szCs w:val="24"/>
        </w:rPr>
        <w:t>the donation of hammer mills, an oxcart</w:t>
      </w:r>
      <w:r w:rsidR="00836DA3">
        <w:rPr>
          <w:rFonts w:ascii="Bookman Old Style" w:hAnsi="Bookman Old Style"/>
          <w:sz w:val="24"/>
          <w:szCs w:val="24"/>
        </w:rPr>
        <w:t xml:space="preserve">, </w:t>
      </w:r>
      <w:r w:rsidR="00836DA3" w:rsidRPr="00836DA3">
        <w:rPr>
          <w:rFonts w:ascii="Bookman Old Style" w:hAnsi="Bookman Old Style"/>
          <w:sz w:val="24"/>
          <w:szCs w:val="24"/>
        </w:rPr>
        <w:t>wireless</w:t>
      </w:r>
      <w:r w:rsidR="00836DA3">
        <w:rPr>
          <w:rFonts w:ascii="Bookman Old Style" w:hAnsi="Bookman Old Style"/>
          <w:sz w:val="24"/>
          <w:szCs w:val="24"/>
        </w:rPr>
        <w:t xml:space="preserve"> phones a</w:t>
      </w:r>
      <w:r>
        <w:rPr>
          <w:rFonts w:ascii="Bookman Old Style" w:hAnsi="Bookman Old Style"/>
          <w:sz w:val="24"/>
          <w:szCs w:val="24"/>
        </w:rPr>
        <w:t xml:space="preserve">nd bicycles to </w:t>
      </w:r>
      <w:r w:rsidR="00836DA3">
        <w:rPr>
          <w:rFonts w:ascii="Bookman Old Style" w:hAnsi="Bookman Old Style"/>
          <w:sz w:val="24"/>
          <w:szCs w:val="24"/>
        </w:rPr>
        <w:t>H</w:t>
      </w:r>
      <w:r>
        <w:rPr>
          <w:rFonts w:ascii="Bookman Old Style" w:hAnsi="Bookman Old Style"/>
          <w:sz w:val="24"/>
          <w:szCs w:val="24"/>
        </w:rPr>
        <w:t>eadm</w:t>
      </w:r>
      <w:r w:rsidR="00836DA3">
        <w:rPr>
          <w:rFonts w:ascii="Bookman Old Style" w:hAnsi="Bookman Old Style"/>
          <w:sz w:val="24"/>
          <w:szCs w:val="24"/>
        </w:rPr>
        <w:t>e</w:t>
      </w:r>
      <w:r>
        <w:rPr>
          <w:rFonts w:ascii="Bookman Old Style" w:hAnsi="Bookman Old Style"/>
          <w:sz w:val="24"/>
          <w:szCs w:val="24"/>
        </w:rPr>
        <w:t>n</w:t>
      </w:r>
      <w:r w:rsidR="00C71043">
        <w:rPr>
          <w:rFonts w:ascii="Bookman Old Style" w:hAnsi="Bookman Old Style"/>
          <w:sz w:val="24"/>
          <w:szCs w:val="24"/>
        </w:rPr>
        <w:t xml:space="preserve"> and baby kits to Kanyanga hospital</w:t>
      </w:r>
      <w:r w:rsidR="00836DA3">
        <w:rPr>
          <w:rFonts w:ascii="Bookman Old Style" w:hAnsi="Bookman Old Style"/>
          <w:sz w:val="24"/>
          <w:szCs w:val="24"/>
        </w:rPr>
        <w:t>.</w:t>
      </w:r>
      <w:r>
        <w:rPr>
          <w:rFonts w:ascii="Bookman Old Style" w:hAnsi="Bookman Old Style"/>
          <w:sz w:val="24"/>
          <w:szCs w:val="24"/>
        </w:rPr>
        <w:t xml:space="preserve"> </w:t>
      </w:r>
      <w:r w:rsidR="00C71043">
        <w:rPr>
          <w:rFonts w:ascii="Bookman Old Style" w:hAnsi="Bookman Old Style"/>
          <w:sz w:val="24"/>
          <w:szCs w:val="24"/>
        </w:rPr>
        <w:t xml:space="preserve">It was alleged further that the First Respondent </w:t>
      </w:r>
      <w:r w:rsidR="00592BE7">
        <w:rPr>
          <w:rFonts w:ascii="Bookman Old Style" w:hAnsi="Bookman Old Style"/>
          <w:sz w:val="24"/>
          <w:szCs w:val="24"/>
        </w:rPr>
        <w:t>engaged in</w:t>
      </w:r>
      <w:r>
        <w:rPr>
          <w:rFonts w:ascii="Bookman Old Style" w:hAnsi="Bookman Old Style"/>
          <w:sz w:val="24"/>
          <w:szCs w:val="24"/>
        </w:rPr>
        <w:t xml:space="preserve"> s</w:t>
      </w:r>
      <w:r w:rsidR="00592BE7">
        <w:rPr>
          <w:rFonts w:ascii="Bookman Old Style" w:hAnsi="Bookman Old Style"/>
          <w:sz w:val="24"/>
          <w:szCs w:val="24"/>
        </w:rPr>
        <w:t>preading of false and malicious</w:t>
      </w:r>
      <w:r>
        <w:rPr>
          <w:rFonts w:ascii="Bookman Old Style" w:hAnsi="Bookman Old Style"/>
          <w:sz w:val="24"/>
          <w:szCs w:val="24"/>
        </w:rPr>
        <w:t xml:space="preserve"> statements about the </w:t>
      </w:r>
      <w:r w:rsidR="00592BE7">
        <w:rPr>
          <w:rFonts w:ascii="Bookman Old Style" w:hAnsi="Bookman Old Style"/>
          <w:sz w:val="24"/>
          <w:szCs w:val="24"/>
        </w:rPr>
        <w:t>Petitio</w:t>
      </w:r>
      <w:r>
        <w:rPr>
          <w:rFonts w:ascii="Bookman Old Style" w:hAnsi="Bookman Old Style"/>
          <w:sz w:val="24"/>
          <w:szCs w:val="24"/>
        </w:rPr>
        <w:t>ner and ferrying of the electorate to polling stations and distributing food to them.</w:t>
      </w:r>
    </w:p>
    <w:p w:rsidR="00616051" w:rsidRDefault="00616051" w:rsidP="00616051">
      <w:pPr>
        <w:pStyle w:val="NoSpacing"/>
        <w:spacing w:line="360" w:lineRule="auto"/>
        <w:rPr>
          <w:rFonts w:ascii="Bookman Old Style" w:hAnsi="Bookman Old Style"/>
          <w:sz w:val="24"/>
          <w:szCs w:val="24"/>
        </w:rPr>
      </w:pPr>
    </w:p>
    <w:p w:rsidR="000966EC" w:rsidRDefault="00616051" w:rsidP="000966EC">
      <w:pPr>
        <w:pStyle w:val="NoSpacing"/>
        <w:spacing w:line="360" w:lineRule="auto"/>
        <w:ind w:left="0" w:firstLine="0"/>
        <w:rPr>
          <w:rFonts w:ascii="Bookman Old Style" w:hAnsi="Bookman Old Style"/>
          <w:sz w:val="24"/>
          <w:szCs w:val="24"/>
        </w:rPr>
      </w:pPr>
      <w:r>
        <w:rPr>
          <w:rFonts w:ascii="Bookman Old Style" w:hAnsi="Bookman Old Style"/>
          <w:sz w:val="24"/>
          <w:szCs w:val="24"/>
        </w:rPr>
        <w:t>As a consequence of the said illegal practices</w:t>
      </w:r>
      <w:r w:rsidR="000966EC">
        <w:rPr>
          <w:rFonts w:ascii="Bookman Old Style" w:hAnsi="Bookman Old Style"/>
          <w:sz w:val="24"/>
          <w:szCs w:val="24"/>
        </w:rPr>
        <w:t xml:space="preserve"> </w:t>
      </w:r>
      <w:r w:rsidR="00C71043">
        <w:rPr>
          <w:rFonts w:ascii="Bookman Old Style" w:hAnsi="Bookman Old Style"/>
          <w:sz w:val="24"/>
          <w:szCs w:val="24"/>
        </w:rPr>
        <w:t xml:space="preserve">allegedly </w:t>
      </w:r>
      <w:r w:rsidR="000966EC">
        <w:rPr>
          <w:rFonts w:ascii="Bookman Old Style" w:hAnsi="Bookman Old Style"/>
          <w:sz w:val="24"/>
          <w:szCs w:val="24"/>
        </w:rPr>
        <w:t xml:space="preserve">committed by the First Respondent, the Returning Officer and other agents, </w:t>
      </w:r>
      <w:r w:rsidR="00C71043">
        <w:rPr>
          <w:rFonts w:ascii="Bookman Old Style" w:hAnsi="Bookman Old Style"/>
          <w:sz w:val="24"/>
          <w:szCs w:val="24"/>
        </w:rPr>
        <w:t xml:space="preserve">it was alleged that, </w:t>
      </w:r>
      <w:r w:rsidR="000966EC">
        <w:rPr>
          <w:rFonts w:ascii="Bookman Old Style" w:hAnsi="Bookman Old Style"/>
          <w:sz w:val="24"/>
          <w:szCs w:val="24"/>
        </w:rPr>
        <w:t>the final resul</w:t>
      </w:r>
      <w:r w:rsidR="00C71043">
        <w:rPr>
          <w:rFonts w:ascii="Bookman Old Style" w:hAnsi="Bookman Old Style"/>
          <w:sz w:val="24"/>
          <w:szCs w:val="24"/>
        </w:rPr>
        <w:t>t</w:t>
      </w:r>
      <w:r w:rsidR="00836DA3">
        <w:rPr>
          <w:rFonts w:ascii="Bookman Old Style" w:hAnsi="Bookman Old Style"/>
          <w:sz w:val="24"/>
          <w:szCs w:val="24"/>
        </w:rPr>
        <w:t xml:space="preserve"> of the elections</w:t>
      </w:r>
      <w:r w:rsidR="00C71043">
        <w:rPr>
          <w:rFonts w:ascii="Bookman Old Style" w:hAnsi="Bookman Old Style"/>
          <w:sz w:val="24"/>
          <w:szCs w:val="24"/>
        </w:rPr>
        <w:t xml:space="preserve"> was</w:t>
      </w:r>
      <w:r w:rsidR="000966EC">
        <w:rPr>
          <w:rFonts w:ascii="Bookman Old Style" w:hAnsi="Bookman Old Style"/>
          <w:sz w:val="24"/>
          <w:szCs w:val="24"/>
        </w:rPr>
        <w:t xml:space="preserve"> not a reflection of votes cast by voters as the </w:t>
      </w:r>
      <w:r w:rsidR="00836DA3">
        <w:rPr>
          <w:rFonts w:ascii="Bookman Old Style" w:hAnsi="Bookman Old Style"/>
          <w:sz w:val="24"/>
          <w:szCs w:val="24"/>
        </w:rPr>
        <w:t>electorates were</w:t>
      </w:r>
      <w:r w:rsidR="000966EC">
        <w:rPr>
          <w:rFonts w:ascii="Bookman Old Style" w:hAnsi="Bookman Old Style"/>
          <w:sz w:val="24"/>
          <w:szCs w:val="24"/>
        </w:rPr>
        <w:t xml:space="preserve"> prevented from electing their preferred candidate.</w:t>
      </w:r>
    </w:p>
    <w:p w:rsidR="000966EC" w:rsidRDefault="000966EC" w:rsidP="000966EC">
      <w:pPr>
        <w:pStyle w:val="NoSpacing"/>
        <w:spacing w:line="360" w:lineRule="auto"/>
        <w:ind w:left="0" w:firstLine="0"/>
        <w:rPr>
          <w:rFonts w:ascii="Bookman Old Style" w:hAnsi="Bookman Old Style"/>
          <w:sz w:val="24"/>
          <w:szCs w:val="24"/>
        </w:rPr>
      </w:pPr>
    </w:p>
    <w:p w:rsidR="00B5029C" w:rsidRPr="00B5029C" w:rsidRDefault="000966EC" w:rsidP="00836DA3">
      <w:pPr>
        <w:pStyle w:val="NoSpacing"/>
        <w:spacing w:line="360" w:lineRule="auto"/>
        <w:ind w:left="0" w:firstLine="0"/>
        <w:rPr>
          <w:rFonts w:ascii="Bookman Old Style" w:hAnsi="Bookman Old Style"/>
          <w:b/>
          <w:i/>
          <w:sz w:val="24"/>
          <w:szCs w:val="24"/>
        </w:rPr>
      </w:pPr>
      <w:r>
        <w:rPr>
          <w:rFonts w:ascii="Bookman Old Style" w:hAnsi="Bookman Old Style"/>
          <w:sz w:val="24"/>
          <w:szCs w:val="24"/>
        </w:rPr>
        <w:t>The First Respondent’s answer was filed</w:t>
      </w:r>
      <w:r w:rsidR="005079D7">
        <w:rPr>
          <w:rFonts w:ascii="Bookman Old Style" w:hAnsi="Bookman Old Style"/>
          <w:sz w:val="24"/>
          <w:szCs w:val="24"/>
        </w:rPr>
        <w:t xml:space="preserve"> on 20</w:t>
      </w:r>
      <w:r w:rsidR="005079D7" w:rsidRPr="005079D7">
        <w:rPr>
          <w:rFonts w:ascii="Bookman Old Style" w:hAnsi="Bookman Old Style"/>
          <w:sz w:val="24"/>
          <w:szCs w:val="24"/>
          <w:vertAlign w:val="superscript"/>
        </w:rPr>
        <w:t>th</w:t>
      </w:r>
      <w:r w:rsidR="005079D7">
        <w:rPr>
          <w:rFonts w:ascii="Bookman Old Style" w:hAnsi="Bookman Old Style"/>
          <w:sz w:val="24"/>
          <w:szCs w:val="24"/>
        </w:rPr>
        <w:t xml:space="preserve"> December, 2011, while the </w:t>
      </w:r>
      <w:r w:rsidR="00836DA3">
        <w:rPr>
          <w:rFonts w:ascii="Bookman Old Style" w:hAnsi="Bookman Old Style"/>
          <w:sz w:val="24"/>
          <w:szCs w:val="24"/>
        </w:rPr>
        <w:t>S</w:t>
      </w:r>
      <w:r w:rsidR="00A52C40">
        <w:rPr>
          <w:rFonts w:ascii="Bookman Old Style" w:hAnsi="Bookman Old Style"/>
          <w:sz w:val="24"/>
          <w:szCs w:val="24"/>
        </w:rPr>
        <w:t>econd Respondent filed its answer on 16</w:t>
      </w:r>
      <w:r w:rsidR="00A52C40" w:rsidRPr="00A52C40">
        <w:rPr>
          <w:rFonts w:ascii="Bookman Old Style" w:hAnsi="Bookman Old Style"/>
          <w:sz w:val="24"/>
          <w:szCs w:val="24"/>
          <w:vertAlign w:val="superscript"/>
        </w:rPr>
        <w:t>th</w:t>
      </w:r>
      <w:r w:rsidR="00A52C40">
        <w:rPr>
          <w:rFonts w:ascii="Bookman Old Style" w:hAnsi="Bookman Old Style"/>
          <w:sz w:val="24"/>
          <w:szCs w:val="24"/>
        </w:rPr>
        <w:t xml:space="preserve"> </w:t>
      </w:r>
      <w:r w:rsidR="00836DA3">
        <w:rPr>
          <w:rFonts w:ascii="Bookman Old Style" w:hAnsi="Bookman Old Style"/>
          <w:sz w:val="24"/>
          <w:szCs w:val="24"/>
        </w:rPr>
        <w:t>November,</w:t>
      </w:r>
      <w:r w:rsidR="00A52C40">
        <w:rPr>
          <w:rFonts w:ascii="Bookman Old Style" w:hAnsi="Bookman Old Style"/>
          <w:sz w:val="24"/>
          <w:szCs w:val="24"/>
        </w:rPr>
        <w:t xml:space="preserve"> 2011.  By the said answers, both Respondents denied the Petitioner</w:t>
      </w:r>
      <w:r w:rsidR="00400405">
        <w:rPr>
          <w:rFonts w:ascii="Bookman Old Style" w:hAnsi="Bookman Old Style"/>
          <w:sz w:val="24"/>
          <w:szCs w:val="24"/>
        </w:rPr>
        <w:t>’</w:t>
      </w:r>
      <w:r w:rsidR="00A52C40">
        <w:rPr>
          <w:rFonts w:ascii="Bookman Old Style" w:hAnsi="Bookman Old Style"/>
          <w:sz w:val="24"/>
          <w:szCs w:val="24"/>
        </w:rPr>
        <w:t>s allegations.</w:t>
      </w:r>
      <w:r>
        <w:rPr>
          <w:rFonts w:ascii="Bookman Old Style" w:hAnsi="Bookman Old Style"/>
          <w:sz w:val="24"/>
          <w:szCs w:val="24"/>
        </w:rPr>
        <w:t xml:space="preserve"> </w:t>
      </w:r>
    </w:p>
    <w:p w:rsidR="008924AA" w:rsidRDefault="008924AA" w:rsidP="00B5029C">
      <w:pPr>
        <w:pStyle w:val="NoSpacing"/>
        <w:spacing w:line="360" w:lineRule="auto"/>
        <w:ind w:left="0" w:firstLine="0"/>
        <w:rPr>
          <w:rFonts w:ascii="Bookman Old Style" w:hAnsi="Bookman Old Style"/>
          <w:sz w:val="24"/>
          <w:szCs w:val="24"/>
        </w:rPr>
      </w:pPr>
    </w:p>
    <w:p w:rsidR="00B5029C" w:rsidRDefault="007E52E7" w:rsidP="00B5029C">
      <w:pPr>
        <w:pStyle w:val="NoSpacing"/>
        <w:spacing w:line="360" w:lineRule="auto"/>
        <w:ind w:left="0" w:firstLine="0"/>
        <w:rPr>
          <w:rFonts w:ascii="Bookman Old Style" w:hAnsi="Bookman Old Style"/>
          <w:sz w:val="24"/>
          <w:szCs w:val="24"/>
        </w:rPr>
      </w:pPr>
      <w:r>
        <w:rPr>
          <w:rFonts w:ascii="Bookman Old Style" w:hAnsi="Bookman Old Style"/>
          <w:sz w:val="24"/>
          <w:szCs w:val="24"/>
        </w:rPr>
        <w:t xml:space="preserve">The </w:t>
      </w:r>
      <w:r w:rsidR="0004220C">
        <w:rPr>
          <w:rFonts w:ascii="Bookman Old Style" w:hAnsi="Bookman Old Style"/>
          <w:sz w:val="24"/>
          <w:szCs w:val="24"/>
        </w:rPr>
        <w:t>hearing of the Petitio</w:t>
      </w:r>
      <w:r w:rsidR="00400405">
        <w:rPr>
          <w:rFonts w:ascii="Bookman Old Style" w:hAnsi="Bookman Old Style"/>
          <w:sz w:val="24"/>
          <w:szCs w:val="24"/>
        </w:rPr>
        <w:t>n</w:t>
      </w:r>
      <w:r w:rsidR="0004220C">
        <w:rPr>
          <w:rFonts w:ascii="Bookman Old Style" w:hAnsi="Bookman Old Style"/>
          <w:sz w:val="24"/>
          <w:szCs w:val="24"/>
        </w:rPr>
        <w:t xml:space="preserve"> began</w:t>
      </w:r>
      <w:r>
        <w:rPr>
          <w:rFonts w:ascii="Bookman Old Style" w:hAnsi="Bookman Old Style"/>
          <w:sz w:val="24"/>
          <w:szCs w:val="24"/>
        </w:rPr>
        <w:t xml:space="preserve"> on 3</w:t>
      </w:r>
      <w:r w:rsidRPr="007E52E7">
        <w:rPr>
          <w:rFonts w:ascii="Bookman Old Style" w:hAnsi="Bookman Old Style"/>
          <w:sz w:val="24"/>
          <w:szCs w:val="24"/>
          <w:vertAlign w:val="superscript"/>
        </w:rPr>
        <w:t>rd</w:t>
      </w:r>
      <w:r>
        <w:rPr>
          <w:rFonts w:ascii="Bookman Old Style" w:hAnsi="Bookman Old Style"/>
          <w:sz w:val="24"/>
          <w:szCs w:val="24"/>
        </w:rPr>
        <w:t xml:space="preserve"> </w:t>
      </w:r>
      <w:r w:rsidR="0004220C">
        <w:rPr>
          <w:rFonts w:ascii="Bookman Old Style" w:hAnsi="Bookman Old Style"/>
          <w:sz w:val="24"/>
          <w:szCs w:val="24"/>
        </w:rPr>
        <w:t>January, 2012 and concluded</w:t>
      </w:r>
      <w:r w:rsidR="00743A16">
        <w:rPr>
          <w:rFonts w:ascii="Bookman Old Style" w:hAnsi="Bookman Old Style"/>
          <w:sz w:val="24"/>
          <w:szCs w:val="24"/>
        </w:rPr>
        <w:t xml:space="preserve"> on 9</w:t>
      </w:r>
      <w:r w:rsidR="00743A16" w:rsidRPr="00743A16">
        <w:rPr>
          <w:rFonts w:ascii="Bookman Old Style" w:hAnsi="Bookman Old Style"/>
          <w:sz w:val="24"/>
          <w:szCs w:val="24"/>
          <w:vertAlign w:val="superscript"/>
        </w:rPr>
        <w:t>th</w:t>
      </w:r>
      <w:r w:rsidR="00743A16">
        <w:rPr>
          <w:rFonts w:ascii="Bookman Old Style" w:hAnsi="Bookman Old Style"/>
          <w:sz w:val="24"/>
          <w:szCs w:val="24"/>
        </w:rPr>
        <w:t xml:space="preserve"> January, 2012.</w:t>
      </w:r>
    </w:p>
    <w:p w:rsidR="0004220C" w:rsidRDefault="0004220C" w:rsidP="00B5029C">
      <w:pPr>
        <w:pStyle w:val="NoSpacing"/>
        <w:spacing w:line="360" w:lineRule="auto"/>
        <w:ind w:left="0" w:firstLine="0"/>
        <w:rPr>
          <w:rFonts w:ascii="Bookman Old Style" w:hAnsi="Bookman Old Style"/>
          <w:sz w:val="24"/>
          <w:szCs w:val="24"/>
        </w:rPr>
      </w:pPr>
    </w:p>
    <w:p w:rsidR="007E52E7" w:rsidRDefault="007E52E7" w:rsidP="00B5029C">
      <w:pPr>
        <w:pStyle w:val="NoSpacing"/>
        <w:spacing w:line="360" w:lineRule="auto"/>
        <w:ind w:left="0" w:firstLine="0"/>
        <w:rPr>
          <w:rFonts w:ascii="Bookman Old Style" w:hAnsi="Bookman Old Style"/>
          <w:sz w:val="24"/>
          <w:szCs w:val="24"/>
        </w:rPr>
      </w:pPr>
      <w:r>
        <w:rPr>
          <w:rFonts w:ascii="Bookman Old Style" w:hAnsi="Bookman Old Style"/>
          <w:sz w:val="24"/>
          <w:szCs w:val="24"/>
        </w:rPr>
        <w:t xml:space="preserve">The Petitioner paraded </w:t>
      </w:r>
      <w:r w:rsidR="00743A16">
        <w:rPr>
          <w:rFonts w:ascii="Bookman Old Style" w:hAnsi="Bookman Old Style"/>
          <w:sz w:val="24"/>
          <w:szCs w:val="24"/>
        </w:rPr>
        <w:t xml:space="preserve">six </w:t>
      </w:r>
      <w:r w:rsidR="00A37134">
        <w:rPr>
          <w:rFonts w:ascii="Bookman Old Style" w:hAnsi="Bookman Old Style"/>
          <w:sz w:val="24"/>
          <w:szCs w:val="24"/>
        </w:rPr>
        <w:t>witnesses.  PW</w:t>
      </w:r>
      <w:r>
        <w:rPr>
          <w:rFonts w:ascii="Bookman Old Style" w:hAnsi="Bookman Old Style"/>
          <w:sz w:val="24"/>
          <w:szCs w:val="24"/>
        </w:rPr>
        <w:t>1 was Boniface Paul Bota, the Petitioner.  In his evidence, he began by stating that he contested the Parliamentary seat in Chasefu Constituency on 20</w:t>
      </w:r>
      <w:r w:rsidRPr="007E52E7">
        <w:rPr>
          <w:rFonts w:ascii="Bookman Old Style" w:hAnsi="Bookman Old Style"/>
          <w:sz w:val="24"/>
          <w:szCs w:val="24"/>
          <w:vertAlign w:val="superscript"/>
        </w:rPr>
        <w:t>th</w:t>
      </w:r>
      <w:r>
        <w:rPr>
          <w:rFonts w:ascii="Bookman Old Style" w:hAnsi="Bookman Old Style"/>
          <w:sz w:val="24"/>
          <w:szCs w:val="24"/>
        </w:rPr>
        <w:t xml:space="preserve"> September, 2011.  He went on to state the particulars of the </w:t>
      </w:r>
      <w:r w:rsidR="00405039">
        <w:rPr>
          <w:rFonts w:ascii="Bookman Old Style" w:hAnsi="Bookman Old Style"/>
          <w:sz w:val="24"/>
          <w:szCs w:val="24"/>
        </w:rPr>
        <w:t>other persons who</w:t>
      </w:r>
      <w:r>
        <w:rPr>
          <w:rFonts w:ascii="Bookman Old Style" w:hAnsi="Bookman Old Style"/>
          <w:sz w:val="24"/>
          <w:szCs w:val="24"/>
        </w:rPr>
        <w:t xml:space="preserve"> contested the seat</w:t>
      </w:r>
      <w:r w:rsidR="00A37134">
        <w:rPr>
          <w:rFonts w:ascii="Bookman Old Style" w:hAnsi="Bookman Old Style"/>
          <w:sz w:val="24"/>
          <w:szCs w:val="24"/>
        </w:rPr>
        <w:t>,</w:t>
      </w:r>
      <w:r>
        <w:rPr>
          <w:rFonts w:ascii="Bookman Old Style" w:hAnsi="Bookman Old Style"/>
          <w:sz w:val="24"/>
          <w:szCs w:val="24"/>
        </w:rPr>
        <w:t xml:space="preserve"> </w:t>
      </w:r>
      <w:r w:rsidR="00A37134">
        <w:rPr>
          <w:rFonts w:ascii="Bookman Old Style" w:hAnsi="Bookman Old Style"/>
          <w:sz w:val="24"/>
          <w:szCs w:val="24"/>
        </w:rPr>
        <w:t>the number of vote</w:t>
      </w:r>
      <w:r>
        <w:rPr>
          <w:rFonts w:ascii="Bookman Old Style" w:hAnsi="Bookman Old Style"/>
          <w:sz w:val="24"/>
          <w:szCs w:val="24"/>
        </w:rPr>
        <w:t xml:space="preserve">s that each </w:t>
      </w:r>
      <w:r w:rsidR="00405039">
        <w:rPr>
          <w:rFonts w:ascii="Bookman Old Style" w:hAnsi="Bookman Old Style"/>
          <w:sz w:val="24"/>
          <w:szCs w:val="24"/>
        </w:rPr>
        <w:t xml:space="preserve">of them </w:t>
      </w:r>
      <w:r>
        <w:rPr>
          <w:rFonts w:ascii="Bookman Old Style" w:hAnsi="Bookman Old Style"/>
          <w:sz w:val="24"/>
          <w:szCs w:val="24"/>
        </w:rPr>
        <w:t>received</w:t>
      </w:r>
      <w:r w:rsidR="00743A16">
        <w:rPr>
          <w:rFonts w:ascii="Bookman Old Style" w:hAnsi="Bookman Old Style"/>
          <w:sz w:val="24"/>
          <w:szCs w:val="24"/>
        </w:rPr>
        <w:t xml:space="preserve"> </w:t>
      </w:r>
      <w:r w:rsidR="00405039">
        <w:rPr>
          <w:rFonts w:ascii="Bookman Old Style" w:hAnsi="Bookman Old Style"/>
          <w:sz w:val="24"/>
          <w:szCs w:val="24"/>
        </w:rPr>
        <w:t xml:space="preserve">and </w:t>
      </w:r>
      <w:r w:rsidR="00743A16">
        <w:rPr>
          <w:rFonts w:ascii="Bookman Old Style" w:hAnsi="Bookman Old Style"/>
          <w:sz w:val="24"/>
          <w:szCs w:val="24"/>
        </w:rPr>
        <w:t>the part</w:t>
      </w:r>
      <w:r w:rsidR="00836DA3">
        <w:rPr>
          <w:rFonts w:ascii="Bookman Old Style" w:hAnsi="Bookman Old Style"/>
          <w:sz w:val="24"/>
          <w:szCs w:val="24"/>
        </w:rPr>
        <w:t>y</w:t>
      </w:r>
      <w:r w:rsidR="00743A16">
        <w:rPr>
          <w:rFonts w:ascii="Bookman Old Style" w:hAnsi="Bookman Old Style"/>
          <w:sz w:val="24"/>
          <w:szCs w:val="24"/>
        </w:rPr>
        <w:t xml:space="preserve"> ticket </w:t>
      </w:r>
      <w:r w:rsidR="00AE45AD">
        <w:rPr>
          <w:rFonts w:ascii="Bookman Old Style" w:hAnsi="Bookman Old Style"/>
          <w:sz w:val="24"/>
          <w:szCs w:val="24"/>
        </w:rPr>
        <w:t xml:space="preserve">they stood under.  </w:t>
      </w:r>
      <w:r w:rsidR="00405039">
        <w:rPr>
          <w:rFonts w:ascii="Bookman Old Style" w:hAnsi="Bookman Old Style"/>
          <w:sz w:val="24"/>
          <w:szCs w:val="24"/>
        </w:rPr>
        <w:t>To this end</w:t>
      </w:r>
      <w:r w:rsidR="00836DA3">
        <w:rPr>
          <w:rFonts w:ascii="Bookman Old Style" w:hAnsi="Bookman Old Style"/>
          <w:sz w:val="24"/>
          <w:szCs w:val="24"/>
        </w:rPr>
        <w:t xml:space="preserve"> he testified</w:t>
      </w:r>
      <w:r w:rsidR="00405039">
        <w:rPr>
          <w:rFonts w:ascii="Bookman Old Style" w:hAnsi="Bookman Old Style"/>
          <w:sz w:val="24"/>
          <w:szCs w:val="24"/>
        </w:rPr>
        <w:t xml:space="preserve"> that</w:t>
      </w:r>
      <w:r w:rsidR="00836DA3">
        <w:rPr>
          <w:rFonts w:ascii="Bookman Old Style" w:hAnsi="Bookman Old Style"/>
          <w:sz w:val="24"/>
          <w:szCs w:val="24"/>
        </w:rPr>
        <w:t>,</w:t>
      </w:r>
      <w:r w:rsidR="00AE45AD">
        <w:rPr>
          <w:rFonts w:ascii="Bookman Old Style" w:hAnsi="Bookman Old Style"/>
          <w:sz w:val="24"/>
          <w:szCs w:val="24"/>
        </w:rPr>
        <w:t xml:space="preserve"> the First Respondent </w:t>
      </w:r>
      <w:r w:rsidR="00405039">
        <w:rPr>
          <w:rFonts w:ascii="Bookman Old Style" w:hAnsi="Bookman Old Style"/>
          <w:sz w:val="24"/>
          <w:szCs w:val="24"/>
        </w:rPr>
        <w:t xml:space="preserve">contested on the </w:t>
      </w:r>
      <w:r w:rsidR="00AE45AD">
        <w:rPr>
          <w:rFonts w:ascii="Bookman Old Style" w:hAnsi="Bookman Old Style"/>
          <w:sz w:val="24"/>
          <w:szCs w:val="24"/>
        </w:rPr>
        <w:t>FDD</w:t>
      </w:r>
      <w:r w:rsidR="00405039">
        <w:rPr>
          <w:rFonts w:ascii="Bookman Old Style" w:hAnsi="Bookman Old Style"/>
          <w:sz w:val="24"/>
          <w:szCs w:val="24"/>
        </w:rPr>
        <w:t xml:space="preserve"> ticket</w:t>
      </w:r>
      <w:r w:rsidR="00AE45AD">
        <w:rPr>
          <w:rFonts w:ascii="Bookman Old Style" w:hAnsi="Bookman Old Style"/>
          <w:sz w:val="24"/>
          <w:szCs w:val="24"/>
        </w:rPr>
        <w:t xml:space="preserve">, Yotam Banda, MMD, Dalitso Ngulube, UPND, Standson Zimba, </w:t>
      </w:r>
      <w:r w:rsidR="00AE45AD">
        <w:rPr>
          <w:rFonts w:ascii="Bookman Old Style" w:hAnsi="Bookman Old Style"/>
          <w:sz w:val="24"/>
          <w:szCs w:val="24"/>
        </w:rPr>
        <w:lastRenderedPageBreak/>
        <w:t>ZED, Hambani Mbale, NMP</w:t>
      </w:r>
      <w:r w:rsidR="00836DA3">
        <w:rPr>
          <w:rFonts w:ascii="Bookman Old Style" w:hAnsi="Bookman Old Style"/>
          <w:sz w:val="24"/>
          <w:szCs w:val="24"/>
        </w:rPr>
        <w:t>,</w:t>
      </w:r>
      <w:r w:rsidR="00AE45AD">
        <w:rPr>
          <w:rFonts w:ascii="Bookman Old Style" w:hAnsi="Bookman Old Style"/>
          <w:sz w:val="24"/>
          <w:szCs w:val="24"/>
        </w:rPr>
        <w:t xml:space="preserve"> whilst he stood on the PF ticket</w:t>
      </w:r>
      <w:r>
        <w:rPr>
          <w:rFonts w:ascii="Bookman Old Style" w:hAnsi="Bookman Old Style"/>
          <w:sz w:val="24"/>
          <w:szCs w:val="24"/>
        </w:rPr>
        <w:t xml:space="preserve">.  He proceeded to testify that during the campaign period the First Respondent characterized his campaign with bribery and false statements as a way of grooming the would be voters.  </w:t>
      </w:r>
      <w:r w:rsidR="006D3DE6">
        <w:rPr>
          <w:rFonts w:ascii="Bookman Old Style" w:hAnsi="Bookman Old Style"/>
          <w:sz w:val="24"/>
          <w:szCs w:val="24"/>
        </w:rPr>
        <w:t>As a result of the said acts</w:t>
      </w:r>
      <w:r>
        <w:rPr>
          <w:rFonts w:ascii="Bookman Old Style" w:hAnsi="Bookman Old Style"/>
          <w:sz w:val="24"/>
          <w:szCs w:val="24"/>
        </w:rPr>
        <w:t>, the First Respondent was declared the victor on 23</w:t>
      </w:r>
      <w:r w:rsidRPr="007E52E7">
        <w:rPr>
          <w:rFonts w:ascii="Bookman Old Style" w:hAnsi="Bookman Old Style"/>
          <w:sz w:val="24"/>
          <w:szCs w:val="24"/>
          <w:vertAlign w:val="superscript"/>
        </w:rPr>
        <w:t>rd</w:t>
      </w:r>
      <w:r>
        <w:rPr>
          <w:rFonts w:ascii="Bookman Old Style" w:hAnsi="Bookman Old Style"/>
          <w:sz w:val="24"/>
          <w:szCs w:val="24"/>
        </w:rPr>
        <w:t xml:space="preserve"> September, 2011.</w:t>
      </w:r>
    </w:p>
    <w:p w:rsidR="007E52E7" w:rsidRDefault="007E52E7" w:rsidP="00B5029C">
      <w:pPr>
        <w:pStyle w:val="NoSpacing"/>
        <w:spacing w:line="360" w:lineRule="auto"/>
        <w:ind w:left="0" w:firstLine="0"/>
        <w:rPr>
          <w:rFonts w:ascii="Bookman Old Style" w:hAnsi="Bookman Old Style"/>
          <w:sz w:val="24"/>
          <w:szCs w:val="24"/>
        </w:rPr>
      </w:pPr>
    </w:p>
    <w:p w:rsidR="007E52E7" w:rsidRDefault="007E52E7" w:rsidP="00B5029C">
      <w:pPr>
        <w:pStyle w:val="NoSpacing"/>
        <w:spacing w:line="360" w:lineRule="auto"/>
        <w:ind w:left="0" w:firstLine="0"/>
        <w:rPr>
          <w:rFonts w:ascii="Bookman Old Style" w:hAnsi="Bookman Old Style"/>
          <w:sz w:val="24"/>
          <w:szCs w:val="24"/>
        </w:rPr>
      </w:pPr>
      <w:r>
        <w:rPr>
          <w:rFonts w:ascii="Bookman Old Style" w:hAnsi="Bookman Old Style"/>
          <w:sz w:val="24"/>
          <w:szCs w:val="24"/>
        </w:rPr>
        <w:t>Under cross examination, PW1 clarifi</w:t>
      </w:r>
      <w:r w:rsidR="00C71043">
        <w:rPr>
          <w:rFonts w:ascii="Bookman Old Style" w:hAnsi="Bookman Old Style"/>
          <w:sz w:val="24"/>
          <w:szCs w:val="24"/>
        </w:rPr>
        <w:t>ed that the bribery comprised</w:t>
      </w:r>
      <w:r>
        <w:rPr>
          <w:rFonts w:ascii="Bookman Old Style" w:hAnsi="Bookman Old Style"/>
          <w:sz w:val="24"/>
          <w:szCs w:val="24"/>
        </w:rPr>
        <w:t xml:space="preserve"> the First Respondent’s distribution of </w:t>
      </w:r>
      <w:r w:rsidR="00405039">
        <w:rPr>
          <w:rFonts w:ascii="Bookman Old Style" w:hAnsi="Bookman Old Style"/>
          <w:sz w:val="24"/>
          <w:szCs w:val="24"/>
        </w:rPr>
        <w:t>hammer mill</w:t>
      </w:r>
      <w:r>
        <w:rPr>
          <w:rFonts w:ascii="Bookman Old Style" w:hAnsi="Bookman Old Style"/>
          <w:sz w:val="24"/>
          <w:szCs w:val="24"/>
        </w:rPr>
        <w:t>s</w:t>
      </w:r>
      <w:r w:rsidR="004E02E9">
        <w:rPr>
          <w:rFonts w:ascii="Bookman Old Style" w:hAnsi="Bookman Old Style"/>
          <w:sz w:val="24"/>
          <w:szCs w:val="24"/>
        </w:rPr>
        <w:t xml:space="preserve"> and</w:t>
      </w:r>
      <w:r>
        <w:rPr>
          <w:rFonts w:ascii="Bookman Old Style" w:hAnsi="Bookman Old Style"/>
          <w:sz w:val="24"/>
          <w:szCs w:val="24"/>
        </w:rPr>
        <w:t xml:space="preserve"> bicycles.  The </w:t>
      </w:r>
      <w:r w:rsidR="00405039">
        <w:rPr>
          <w:rFonts w:ascii="Bookman Old Style" w:hAnsi="Bookman Old Style"/>
          <w:sz w:val="24"/>
          <w:szCs w:val="24"/>
        </w:rPr>
        <w:t>hammer mill</w:t>
      </w:r>
      <w:r>
        <w:rPr>
          <w:rFonts w:ascii="Bookman Old Style" w:hAnsi="Bookman Old Style"/>
          <w:sz w:val="24"/>
          <w:szCs w:val="24"/>
        </w:rPr>
        <w:t xml:space="preserve">s were distributed at </w:t>
      </w:r>
      <w:r w:rsidR="004E02E9">
        <w:rPr>
          <w:rFonts w:ascii="Bookman Old Style" w:hAnsi="Bookman Old Style"/>
          <w:sz w:val="24"/>
          <w:szCs w:val="24"/>
        </w:rPr>
        <w:t>S</w:t>
      </w:r>
      <w:r>
        <w:rPr>
          <w:rFonts w:ascii="Bookman Old Style" w:hAnsi="Bookman Old Style"/>
          <w:sz w:val="24"/>
          <w:szCs w:val="24"/>
        </w:rPr>
        <w:t>enior Headman Munyukwa’s village and Jim</w:t>
      </w:r>
      <w:r w:rsidR="004E02E9">
        <w:rPr>
          <w:rFonts w:ascii="Bookman Old Style" w:hAnsi="Bookman Old Style"/>
          <w:sz w:val="24"/>
          <w:szCs w:val="24"/>
        </w:rPr>
        <w:t>u</w:t>
      </w:r>
      <w:r>
        <w:rPr>
          <w:rFonts w:ascii="Bookman Old Style" w:hAnsi="Bookman Old Style"/>
          <w:sz w:val="24"/>
          <w:szCs w:val="24"/>
        </w:rPr>
        <w:t xml:space="preserve">sango’s village of Chief Mpikamalaza.  He testified further that he did not know who purchased the </w:t>
      </w:r>
      <w:r w:rsidR="00405039">
        <w:rPr>
          <w:rFonts w:ascii="Bookman Old Style" w:hAnsi="Bookman Old Style"/>
          <w:sz w:val="24"/>
          <w:szCs w:val="24"/>
        </w:rPr>
        <w:t>hammer mill</w:t>
      </w:r>
      <w:r>
        <w:rPr>
          <w:rFonts w:ascii="Bookman Old Style" w:hAnsi="Bookman Old Style"/>
          <w:sz w:val="24"/>
          <w:szCs w:val="24"/>
        </w:rPr>
        <w:t>s or that they had an inscription on them marked GRZ – GIDD.</w:t>
      </w:r>
    </w:p>
    <w:p w:rsidR="007E52E7" w:rsidRDefault="007E52E7" w:rsidP="00B5029C">
      <w:pPr>
        <w:pStyle w:val="NoSpacing"/>
        <w:spacing w:line="360" w:lineRule="auto"/>
        <w:ind w:left="0" w:firstLine="0"/>
        <w:rPr>
          <w:rFonts w:ascii="Bookman Old Style" w:hAnsi="Bookman Old Style"/>
          <w:sz w:val="24"/>
          <w:szCs w:val="24"/>
        </w:rPr>
      </w:pPr>
    </w:p>
    <w:p w:rsidR="00972CE1" w:rsidRDefault="007E52E7" w:rsidP="00B5029C">
      <w:pPr>
        <w:pStyle w:val="NoSpacing"/>
        <w:spacing w:line="360" w:lineRule="auto"/>
        <w:ind w:left="0" w:firstLine="0"/>
        <w:rPr>
          <w:rFonts w:ascii="Bookman Old Style" w:hAnsi="Bookman Old Style"/>
          <w:sz w:val="24"/>
          <w:szCs w:val="24"/>
        </w:rPr>
      </w:pPr>
      <w:r>
        <w:rPr>
          <w:rFonts w:ascii="Bookman Old Style" w:hAnsi="Bookman Old Style"/>
          <w:sz w:val="24"/>
          <w:szCs w:val="24"/>
        </w:rPr>
        <w:t xml:space="preserve">PW1 went on to state that the serial number of the </w:t>
      </w:r>
      <w:r w:rsidR="00405039">
        <w:rPr>
          <w:rFonts w:ascii="Bookman Old Style" w:hAnsi="Bookman Old Style"/>
          <w:sz w:val="24"/>
          <w:szCs w:val="24"/>
        </w:rPr>
        <w:t>hammer mill</w:t>
      </w:r>
      <w:r>
        <w:rPr>
          <w:rFonts w:ascii="Bookman Old Style" w:hAnsi="Bookman Old Style"/>
          <w:sz w:val="24"/>
          <w:szCs w:val="24"/>
        </w:rPr>
        <w:t xml:space="preserve"> left at Mun</w:t>
      </w:r>
      <w:r w:rsidR="00DD1DD7">
        <w:rPr>
          <w:rFonts w:ascii="Bookman Old Style" w:hAnsi="Bookman Old Style"/>
          <w:sz w:val="24"/>
          <w:szCs w:val="24"/>
        </w:rPr>
        <w:t>yu</w:t>
      </w:r>
      <w:r w:rsidR="00C71043">
        <w:rPr>
          <w:rFonts w:ascii="Bookman Old Style" w:hAnsi="Bookman Old Style"/>
          <w:sz w:val="24"/>
          <w:szCs w:val="24"/>
        </w:rPr>
        <w:t>kwa</w:t>
      </w:r>
      <w:r>
        <w:rPr>
          <w:rFonts w:ascii="Bookman Old Style" w:hAnsi="Bookman Old Style"/>
          <w:sz w:val="24"/>
          <w:szCs w:val="24"/>
        </w:rPr>
        <w:t xml:space="preserve">’s village was 7451 but that he did not know the serial numbers of the other </w:t>
      </w:r>
      <w:r w:rsidR="00405039">
        <w:rPr>
          <w:rFonts w:ascii="Bookman Old Style" w:hAnsi="Bookman Old Style"/>
          <w:sz w:val="24"/>
          <w:szCs w:val="24"/>
        </w:rPr>
        <w:t>hammer mill</w:t>
      </w:r>
      <w:r>
        <w:rPr>
          <w:rFonts w:ascii="Bookman Old Style" w:hAnsi="Bookman Old Style"/>
          <w:sz w:val="24"/>
          <w:szCs w:val="24"/>
        </w:rPr>
        <w:t>s.  He also stated that he did not know the women’s clubs they were distributed to.  Upon perusal of the document at page 1 of the First Respondent’s bundle of document</w:t>
      </w:r>
      <w:r w:rsidR="00405039">
        <w:rPr>
          <w:rFonts w:ascii="Bookman Old Style" w:hAnsi="Bookman Old Style"/>
          <w:sz w:val="24"/>
          <w:szCs w:val="24"/>
        </w:rPr>
        <w:t>s, he conceded that</w:t>
      </w:r>
      <w:r>
        <w:rPr>
          <w:rFonts w:ascii="Bookman Old Style" w:hAnsi="Bookman Old Style"/>
          <w:sz w:val="24"/>
          <w:szCs w:val="24"/>
        </w:rPr>
        <w:t xml:space="preserve"> </w:t>
      </w:r>
      <w:r w:rsidR="00405039">
        <w:rPr>
          <w:rFonts w:ascii="Bookman Old Style" w:hAnsi="Bookman Old Style"/>
          <w:sz w:val="24"/>
          <w:szCs w:val="24"/>
        </w:rPr>
        <w:t>g</w:t>
      </w:r>
      <w:r>
        <w:rPr>
          <w:rFonts w:ascii="Bookman Old Style" w:hAnsi="Bookman Old Style"/>
          <w:sz w:val="24"/>
          <w:szCs w:val="24"/>
        </w:rPr>
        <w:t xml:space="preserve">overnment donated the </w:t>
      </w:r>
      <w:r w:rsidR="00405039">
        <w:rPr>
          <w:rFonts w:ascii="Bookman Old Style" w:hAnsi="Bookman Old Style"/>
          <w:sz w:val="24"/>
          <w:szCs w:val="24"/>
        </w:rPr>
        <w:t>hammer mill</w:t>
      </w:r>
      <w:r>
        <w:rPr>
          <w:rFonts w:ascii="Bookman Old Style" w:hAnsi="Bookman Old Style"/>
          <w:sz w:val="24"/>
          <w:szCs w:val="24"/>
        </w:rPr>
        <w:t xml:space="preserve">s to Chesefu Constituency.  He also conceded that </w:t>
      </w:r>
      <w:r w:rsidR="00DD1DD7">
        <w:rPr>
          <w:rFonts w:ascii="Bookman Old Style" w:hAnsi="Bookman Old Style"/>
          <w:sz w:val="24"/>
          <w:szCs w:val="24"/>
        </w:rPr>
        <w:t>g</w:t>
      </w:r>
      <w:r>
        <w:rPr>
          <w:rFonts w:ascii="Bookman Old Style" w:hAnsi="Bookman Old Style"/>
          <w:sz w:val="24"/>
          <w:szCs w:val="24"/>
        </w:rPr>
        <w:t xml:space="preserve">overnment has </w:t>
      </w:r>
      <w:r w:rsidR="00DD1DD7">
        <w:rPr>
          <w:rFonts w:ascii="Bookman Old Style" w:hAnsi="Bookman Old Style"/>
          <w:sz w:val="24"/>
          <w:szCs w:val="24"/>
        </w:rPr>
        <w:t>a</w:t>
      </w:r>
      <w:r>
        <w:rPr>
          <w:rFonts w:ascii="Bookman Old Style" w:hAnsi="Bookman Old Style"/>
          <w:sz w:val="24"/>
          <w:szCs w:val="24"/>
        </w:rPr>
        <w:t xml:space="preserve">n going programme to empower women in all the 150 </w:t>
      </w:r>
      <w:r w:rsidR="00DD1DD7">
        <w:rPr>
          <w:rFonts w:ascii="Bookman Old Style" w:hAnsi="Bookman Old Style"/>
          <w:sz w:val="24"/>
          <w:szCs w:val="24"/>
        </w:rPr>
        <w:t>c</w:t>
      </w:r>
      <w:r w:rsidR="006D3DE6">
        <w:rPr>
          <w:rFonts w:ascii="Bookman Old Style" w:hAnsi="Bookman Old Style"/>
          <w:sz w:val="24"/>
          <w:szCs w:val="24"/>
        </w:rPr>
        <w:t>onstituencies</w:t>
      </w:r>
      <w:r>
        <w:rPr>
          <w:rFonts w:ascii="Bookman Old Style" w:hAnsi="Bookman Old Style"/>
          <w:sz w:val="24"/>
          <w:szCs w:val="24"/>
        </w:rPr>
        <w:t xml:space="preserve"> country</w:t>
      </w:r>
      <w:r w:rsidR="00C71043">
        <w:rPr>
          <w:rFonts w:ascii="Bookman Old Style" w:hAnsi="Bookman Old Style"/>
          <w:sz w:val="24"/>
          <w:szCs w:val="24"/>
        </w:rPr>
        <w:t xml:space="preserve"> wide</w:t>
      </w:r>
      <w:r>
        <w:rPr>
          <w:rFonts w:ascii="Bookman Old Style" w:hAnsi="Bookman Old Style"/>
          <w:sz w:val="24"/>
          <w:szCs w:val="24"/>
        </w:rPr>
        <w:t xml:space="preserve">.  He however, stated that at the time the First Respondent was handing over the </w:t>
      </w:r>
      <w:r w:rsidR="00405039">
        <w:rPr>
          <w:rFonts w:ascii="Bookman Old Style" w:hAnsi="Bookman Old Style"/>
          <w:sz w:val="24"/>
          <w:szCs w:val="24"/>
        </w:rPr>
        <w:t>hammer mill</w:t>
      </w:r>
      <w:r>
        <w:rPr>
          <w:rFonts w:ascii="Bookman Old Style" w:hAnsi="Bookman Old Style"/>
          <w:sz w:val="24"/>
          <w:szCs w:val="24"/>
        </w:rPr>
        <w:t xml:space="preserve">s he was not a member of parliament but a candidate, as such he was not acting on behalf of </w:t>
      </w:r>
      <w:r w:rsidR="00DD1DD7">
        <w:rPr>
          <w:rFonts w:ascii="Bookman Old Style" w:hAnsi="Bookman Old Style"/>
          <w:sz w:val="24"/>
          <w:szCs w:val="24"/>
        </w:rPr>
        <w:t>g</w:t>
      </w:r>
      <w:r>
        <w:rPr>
          <w:rFonts w:ascii="Bookman Old Style" w:hAnsi="Bookman Old Style"/>
          <w:sz w:val="24"/>
          <w:szCs w:val="24"/>
        </w:rPr>
        <w:t xml:space="preserve">overnment.  </w:t>
      </w:r>
    </w:p>
    <w:p w:rsidR="00EA31A4" w:rsidRDefault="00EA31A4" w:rsidP="00B5029C">
      <w:pPr>
        <w:pStyle w:val="NoSpacing"/>
        <w:spacing w:line="360" w:lineRule="auto"/>
        <w:ind w:left="0" w:firstLine="0"/>
        <w:rPr>
          <w:rFonts w:ascii="Bookman Old Style" w:hAnsi="Bookman Old Style"/>
          <w:sz w:val="24"/>
          <w:szCs w:val="24"/>
        </w:rPr>
      </w:pPr>
    </w:p>
    <w:p w:rsidR="00972CE1" w:rsidRDefault="00972CE1" w:rsidP="00B5029C">
      <w:pPr>
        <w:pStyle w:val="NoSpacing"/>
        <w:spacing w:line="360" w:lineRule="auto"/>
        <w:ind w:left="0" w:firstLine="0"/>
        <w:rPr>
          <w:rFonts w:ascii="Bookman Old Style" w:hAnsi="Bookman Old Style"/>
          <w:sz w:val="24"/>
          <w:szCs w:val="24"/>
        </w:rPr>
      </w:pPr>
      <w:r>
        <w:rPr>
          <w:rFonts w:ascii="Bookman Old Style" w:hAnsi="Bookman Old Style"/>
          <w:sz w:val="24"/>
          <w:szCs w:val="24"/>
        </w:rPr>
        <w:t>As regards the allegations that the First Respondent made false allegations against him</w:t>
      </w:r>
      <w:r w:rsidR="00EA31A4">
        <w:rPr>
          <w:rFonts w:ascii="Bookman Old Style" w:hAnsi="Bookman Old Style"/>
          <w:sz w:val="24"/>
          <w:szCs w:val="24"/>
        </w:rPr>
        <w:t>,</w:t>
      </w:r>
      <w:r>
        <w:rPr>
          <w:rFonts w:ascii="Bookman Old Style" w:hAnsi="Bookman Old Style"/>
          <w:sz w:val="24"/>
          <w:szCs w:val="24"/>
        </w:rPr>
        <w:t xml:space="preserve"> PW1 testified that he did not attend any of the rallies held by the First Respondent.  He stated further, that he had agents who attended</w:t>
      </w:r>
      <w:r w:rsidR="00EA31A4">
        <w:rPr>
          <w:rFonts w:ascii="Bookman Old Style" w:hAnsi="Bookman Old Style"/>
          <w:sz w:val="24"/>
          <w:szCs w:val="24"/>
        </w:rPr>
        <w:t xml:space="preserve"> the First Respondent’s rallies who would testify regarding the allegation.</w:t>
      </w:r>
    </w:p>
    <w:p w:rsidR="00972CE1" w:rsidRDefault="00972CE1" w:rsidP="00B5029C">
      <w:pPr>
        <w:pStyle w:val="NoSpacing"/>
        <w:spacing w:line="360" w:lineRule="auto"/>
        <w:ind w:left="0" w:firstLine="0"/>
        <w:rPr>
          <w:rFonts w:ascii="Bookman Old Style" w:hAnsi="Bookman Old Style"/>
          <w:sz w:val="24"/>
          <w:szCs w:val="24"/>
        </w:rPr>
      </w:pPr>
    </w:p>
    <w:p w:rsidR="00972CE1" w:rsidRDefault="00972CE1" w:rsidP="00B5029C">
      <w:pPr>
        <w:pStyle w:val="NoSpacing"/>
        <w:spacing w:line="360" w:lineRule="auto"/>
        <w:ind w:left="0" w:firstLine="0"/>
        <w:rPr>
          <w:rFonts w:ascii="Bookman Old Style" w:hAnsi="Bookman Old Style"/>
          <w:sz w:val="24"/>
          <w:szCs w:val="24"/>
        </w:rPr>
      </w:pPr>
      <w:r>
        <w:rPr>
          <w:rFonts w:ascii="Bookman Old Style" w:hAnsi="Bookman Old Style"/>
          <w:sz w:val="24"/>
          <w:szCs w:val="24"/>
        </w:rPr>
        <w:lastRenderedPageBreak/>
        <w:t>As regards the allegation of bribery in the for</w:t>
      </w:r>
      <w:r w:rsidR="002D56B4">
        <w:rPr>
          <w:rFonts w:ascii="Bookman Old Style" w:hAnsi="Bookman Old Style"/>
          <w:sz w:val="24"/>
          <w:szCs w:val="24"/>
        </w:rPr>
        <w:t>m of an oxcart to village Headma</w:t>
      </w:r>
      <w:r>
        <w:rPr>
          <w:rFonts w:ascii="Bookman Old Style" w:hAnsi="Bookman Old Style"/>
          <w:sz w:val="24"/>
          <w:szCs w:val="24"/>
        </w:rPr>
        <w:t>n Lusu</w:t>
      </w:r>
      <w:r w:rsidR="00865C70">
        <w:rPr>
          <w:rFonts w:ascii="Bookman Old Style" w:hAnsi="Bookman Old Style"/>
          <w:sz w:val="24"/>
          <w:szCs w:val="24"/>
        </w:rPr>
        <w:t>n</w:t>
      </w:r>
      <w:r>
        <w:rPr>
          <w:rFonts w:ascii="Bookman Old Style" w:hAnsi="Bookman Old Style"/>
          <w:sz w:val="24"/>
          <w:szCs w:val="24"/>
        </w:rPr>
        <w:t>tha, PW1 testified that h</w:t>
      </w:r>
      <w:r w:rsidR="00EA31A4">
        <w:rPr>
          <w:rFonts w:ascii="Bookman Old Style" w:hAnsi="Bookman Old Style"/>
          <w:sz w:val="24"/>
          <w:szCs w:val="24"/>
        </w:rPr>
        <w:t>e was not aware that the oxcart was</w:t>
      </w:r>
      <w:r>
        <w:rPr>
          <w:rFonts w:ascii="Bookman Old Style" w:hAnsi="Bookman Old Style"/>
          <w:sz w:val="24"/>
          <w:szCs w:val="24"/>
        </w:rPr>
        <w:t xml:space="preserve"> donated by the Ministry of Community Development and Social Services.  He also testified that he does not know that Headman Lusuntha’s junior wife is a chairperson of one of the women’s clubs.  He went on to state that he is not against the </w:t>
      </w:r>
      <w:r w:rsidR="00865C70">
        <w:rPr>
          <w:rFonts w:ascii="Bookman Old Style" w:hAnsi="Bookman Old Style"/>
          <w:sz w:val="24"/>
          <w:szCs w:val="24"/>
        </w:rPr>
        <w:t>g</w:t>
      </w:r>
      <w:r>
        <w:rPr>
          <w:rFonts w:ascii="Bookman Old Style" w:hAnsi="Bookman Old Style"/>
          <w:sz w:val="24"/>
          <w:szCs w:val="24"/>
        </w:rPr>
        <w:t xml:space="preserve">overnment aiding women’s clubs during an election year but that it is wrong to distribute the donations before elections. </w:t>
      </w:r>
    </w:p>
    <w:p w:rsidR="00972CE1" w:rsidRDefault="00972CE1" w:rsidP="00B5029C">
      <w:pPr>
        <w:pStyle w:val="NoSpacing"/>
        <w:spacing w:line="360" w:lineRule="auto"/>
        <w:ind w:left="0" w:firstLine="0"/>
        <w:rPr>
          <w:rFonts w:ascii="Bookman Old Style" w:hAnsi="Bookman Old Style"/>
          <w:sz w:val="24"/>
          <w:szCs w:val="24"/>
        </w:rPr>
      </w:pPr>
    </w:p>
    <w:p w:rsidR="00972CE1" w:rsidRDefault="00EA31A4" w:rsidP="00B5029C">
      <w:pPr>
        <w:pStyle w:val="NoSpacing"/>
        <w:spacing w:line="360" w:lineRule="auto"/>
        <w:ind w:left="0" w:firstLine="0"/>
        <w:rPr>
          <w:rFonts w:ascii="Bookman Old Style" w:hAnsi="Bookman Old Style"/>
          <w:sz w:val="24"/>
          <w:szCs w:val="24"/>
        </w:rPr>
      </w:pPr>
      <w:r>
        <w:rPr>
          <w:rFonts w:ascii="Bookman Old Style" w:hAnsi="Bookman Old Style"/>
          <w:sz w:val="24"/>
          <w:szCs w:val="24"/>
        </w:rPr>
        <w:t>On</w:t>
      </w:r>
      <w:r w:rsidR="00972CE1">
        <w:rPr>
          <w:rFonts w:ascii="Bookman Old Style" w:hAnsi="Bookman Old Style"/>
          <w:sz w:val="24"/>
          <w:szCs w:val="24"/>
        </w:rPr>
        <w:t xml:space="preserve"> the c</w:t>
      </w:r>
      <w:r w:rsidR="00C06C4F">
        <w:rPr>
          <w:rFonts w:ascii="Bookman Old Style" w:hAnsi="Bookman Old Style"/>
          <w:sz w:val="24"/>
          <w:szCs w:val="24"/>
        </w:rPr>
        <w:t>l</w:t>
      </w:r>
      <w:r w:rsidR="00972CE1">
        <w:rPr>
          <w:rFonts w:ascii="Bookman Old Style" w:hAnsi="Bookman Old Style"/>
          <w:sz w:val="24"/>
          <w:szCs w:val="24"/>
        </w:rPr>
        <w:t>ai</w:t>
      </w:r>
      <w:r w:rsidR="00865C70">
        <w:rPr>
          <w:rFonts w:ascii="Bookman Old Style" w:hAnsi="Bookman Old Style"/>
          <w:sz w:val="24"/>
          <w:szCs w:val="24"/>
        </w:rPr>
        <w:t>m</w:t>
      </w:r>
      <w:r w:rsidR="00972CE1">
        <w:rPr>
          <w:rFonts w:ascii="Bookman Old Style" w:hAnsi="Bookman Old Style"/>
          <w:sz w:val="24"/>
          <w:szCs w:val="24"/>
        </w:rPr>
        <w:t xml:space="preserve"> against the Second Respondent, PW1 testified that there were no electoral malpractices</w:t>
      </w:r>
      <w:r w:rsidR="00C06C4F">
        <w:rPr>
          <w:rFonts w:ascii="Bookman Old Style" w:hAnsi="Bookman Old Style"/>
          <w:sz w:val="24"/>
          <w:szCs w:val="24"/>
        </w:rPr>
        <w:t xml:space="preserve"> </w:t>
      </w:r>
      <w:r>
        <w:rPr>
          <w:rFonts w:ascii="Bookman Old Style" w:hAnsi="Bookman Old Style"/>
          <w:sz w:val="24"/>
          <w:szCs w:val="24"/>
        </w:rPr>
        <w:t>perpetr</w:t>
      </w:r>
      <w:r w:rsidR="00C06C4F">
        <w:rPr>
          <w:rFonts w:ascii="Bookman Old Style" w:hAnsi="Bookman Old Style"/>
          <w:sz w:val="24"/>
          <w:szCs w:val="24"/>
        </w:rPr>
        <w:t>ated</w:t>
      </w:r>
      <w:r w:rsidR="00972CE1">
        <w:rPr>
          <w:rFonts w:ascii="Bookman Old Style" w:hAnsi="Bookman Old Style"/>
          <w:sz w:val="24"/>
          <w:szCs w:val="24"/>
        </w:rPr>
        <w:t xml:space="preserve"> by the Second Respondent.</w:t>
      </w:r>
    </w:p>
    <w:p w:rsidR="00972CE1" w:rsidRDefault="00972CE1" w:rsidP="00B5029C">
      <w:pPr>
        <w:pStyle w:val="NoSpacing"/>
        <w:spacing w:line="360" w:lineRule="auto"/>
        <w:ind w:left="0" w:firstLine="0"/>
        <w:rPr>
          <w:rFonts w:ascii="Bookman Old Style" w:hAnsi="Bookman Old Style"/>
          <w:sz w:val="24"/>
          <w:szCs w:val="24"/>
        </w:rPr>
      </w:pPr>
    </w:p>
    <w:p w:rsidR="00972CE1" w:rsidRDefault="00972CE1" w:rsidP="00B5029C">
      <w:pPr>
        <w:pStyle w:val="NoSpacing"/>
        <w:spacing w:line="360" w:lineRule="auto"/>
        <w:ind w:left="0" w:firstLine="0"/>
        <w:rPr>
          <w:rFonts w:ascii="Bookman Old Style" w:hAnsi="Bookman Old Style"/>
          <w:sz w:val="24"/>
          <w:szCs w:val="24"/>
        </w:rPr>
      </w:pPr>
      <w:r>
        <w:rPr>
          <w:rFonts w:ascii="Bookman Old Style" w:hAnsi="Bookman Old Style"/>
          <w:sz w:val="24"/>
          <w:szCs w:val="24"/>
        </w:rPr>
        <w:t xml:space="preserve">In re-examination, PW1 testified that the documentary evidence produced by the First Respondent does not reveal when the </w:t>
      </w:r>
      <w:r w:rsidR="00405039">
        <w:rPr>
          <w:rFonts w:ascii="Bookman Old Style" w:hAnsi="Bookman Old Style"/>
          <w:sz w:val="24"/>
          <w:szCs w:val="24"/>
        </w:rPr>
        <w:t>hammer mill</w:t>
      </w:r>
      <w:r>
        <w:rPr>
          <w:rFonts w:ascii="Bookman Old Style" w:hAnsi="Bookman Old Style"/>
          <w:sz w:val="24"/>
          <w:szCs w:val="24"/>
        </w:rPr>
        <w:t xml:space="preserve">s were taken to </w:t>
      </w:r>
      <w:r w:rsidR="00865C70">
        <w:rPr>
          <w:rFonts w:ascii="Bookman Old Style" w:hAnsi="Bookman Old Style"/>
          <w:sz w:val="24"/>
          <w:szCs w:val="24"/>
        </w:rPr>
        <w:t>the</w:t>
      </w:r>
      <w:r>
        <w:rPr>
          <w:rFonts w:ascii="Bookman Old Style" w:hAnsi="Bookman Old Style"/>
          <w:sz w:val="24"/>
          <w:szCs w:val="24"/>
        </w:rPr>
        <w:t xml:space="preserve"> constituency or the women’s club </w:t>
      </w:r>
      <w:r w:rsidR="00865C70">
        <w:rPr>
          <w:rFonts w:ascii="Bookman Old Style" w:hAnsi="Bookman Old Style"/>
          <w:sz w:val="24"/>
          <w:szCs w:val="24"/>
        </w:rPr>
        <w:t xml:space="preserve">they </w:t>
      </w:r>
      <w:r>
        <w:rPr>
          <w:rFonts w:ascii="Bookman Old Style" w:hAnsi="Bookman Old Style"/>
          <w:sz w:val="24"/>
          <w:szCs w:val="24"/>
        </w:rPr>
        <w:t>w</w:t>
      </w:r>
      <w:r w:rsidR="00865C70">
        <w:rPr>
          <w:rFonts w:ascii="Bookman Old Style" w:hAnsi="Bookman Old Style"/>
          <w:sz w:val="24"/>
          <w:szCs w:val="24"/>
        </w:rPr>
        <w:t>ere</w:t>
      </w:r>
      <w:r w:rsidR="00EA31A4">
        <w:rPr>
          <w:rFonts w:ascii="Bookman Old Style" w:hAnsi="Bookman Old Style"/>
          <w:sz w:val="24"/>
          <w:szCs w:val="24"/>
        </w:rPr>
        <w:t xml:space="preserve"> donated</w:t>
      </w:r>
      <w:r>
        <w:rPr>
          <w:rFonts w:ascii="Bookman Old Style" w:hAnsi="Bookman Old Style"/>
          <w:sz w:val="24"/>
          <w:szCs w:val="24"/>
        </w:rPr>
        <w:t xml:space="preserve"> to.  Further that, the documents do not also show the date of delivery of the oxcart to the constituency.  He howev</w:t>
      </w:r>
      <w:r w:rsidR="00EA31A4">
        <w:rPr>
          <w:rFonts w:ascii="Bookman Old Style" w:hAnsi="Bookman Old Style"/>
          <w:sz w:val="24"/>
          <w:szCs w:val="24"/>
        </w:rPr>
        <w:t>er, stated that the donation of the hammer mill and ox cart</w:t>
      </w:r>
      <w:r>
        <w:rPr>
          <w:rFonts w:ascii="Bookman Old Style" w:hAnsi="Bookman Old Style"/>
          <w:sz w:val="24"/>
          <w:szCs w:val="24"/>
        </w:rPr>
        <w:t xml:space="preserve"> was done around August and September 2011.  </w:t>
      </w:r>
    </w:p>
    <w:p w:rsidR="00280095" w:rsidRDefault="00280095" w:rsidP="00B5029C">
      <w:pPr>
        <w:pStyle w:val="NoSpacing"/>
        <w:spacing w:line="360" w:lineRule="auto"/>
        <w:ind w:left="0" w:firstLine="0"/>
        <w:rPr>
          <w:rFonts w:ascii="Bookman Old Style" w:hAnsi="Bookman Old Style"/>
          <w:sz w:val="24"/>
          <w:szCs w:val="24"/>
        </w:rPr>
      </w:pPr>
    </w:p>
    <w:p w:rsidR="00280095" w:rsidRDefault="00280095" w:rsidP="00B5029C">
      <w:pPr>
        <w:pStyle w:val="NoSpacing"/>
        <w:spacing w:line="360" w:lineRule="auto"/>
        <w:ind w:left="0" w:firstLine="0"/>
        <w:rPr>
          <w:rFonts w:ascii="Bookman Old Style" w:hAnsi="Bookman Old Style"/>
          <w:sz w:val="24"/>
          <w:szCs w:val="24"/>
        </w:rPr>
      </w:pPr>
      <w:r>
        <w:rPr>
          <w:rFonts w:ascii="Bookman Old Style" w:hAnsi="Bookman Old Style"/>
          <w:sz w:val="24"/>
          <w:szCs w:val="24"/>
        </w:rPr>
        <w:t>PW</w:t>
      </w:r>
      <w:r w:rsidR="0032182F">
        <w:rPr>
          <w:rFonts w:ascii="Bookman Old Style" w:hAnsi="Bookman Old Style"/>
          <w:sz w:val="24"/>
          <w:szCs w:val="24"/>
        </w:rPr>
        <w:t>2</w:t>
      </w:r>
      <w:r>
        <w:rPr>
          <w:rFonts w:ascii="Bookman Old Style" w:hAnsi="Bookman Old Style"/>
          <w:sz w:val="24"/>
          <w:szCs w:val="24"/>
        </w:rPr>
        <w:t xml:space="preserve"> was Foreman Mtonga a </w:t>
      </w:r>
      <w:r w:rsidR="00EA31A4">
        <w:rPr>
          <w:rFonts w:ascii="Bookman Old Style" w:hAnsi="Bookman Old Style"/>
          <w:sz w:val="24"/>
          <w:szCs w:val="24"/>
        </w:rPr>
        <w:t xml:space="preserve">Senior Group Headman </w:t>
      </w:r>
      <w:r>
        <w:rPr>
          <w:rFonts w:ascii="Bookman Old Style" w:hAnsi="Bookman Old Style"/>
          <w:sz w:val="24"/>
          <w:szCs w:val="24"/>
        </w:rPr>
        <w:t xml:space="preserve">in </w:t>
      </w:r>
      <w:r w:rsidR="00EA31A4">
        <w:rPr>
          <w:rFonts w:ascii="Bookman Old Style" w:hAnsi="Bookman Old Style"/>
          <w:sz w:val="24"/>
          <w:szCs w:val="24"/>
        </w:rPr>
        <w:t>Ch</w:t>
      </w:r>
      <w:r>
        <w:rPr>
          <w:rFonts w:ascii="Bookman Old Style" w:hAnsi="Bookman Old Style"/>
          <w:sz w:val="24"/>
          <w:szCs w:val="24"/>
        </w:rPr>
        <w:t xml:space="preserve">ief </w:t>
      </w:r>
      <w:r w:rsidR="00865C70">
        <w:rPr>
          <w:rFonts w:ascii="Bookman Old Style" w:hAnsi="Bookman Old Style"/>
          <w:sz w:val="24"/>
          <w:szCs w:val="24"/>
        </w:rPr>
        <w:t>Mpikam</w:t>
      </w:r>
      <w:r w:rsidR="00EA31A4">
        <w:rPr>
          <w:rFonts w:ascii="Bookman Old Style" w:hAnsi="Bookman Old Style"/>
          <w:sz w:val="24"/>
          <w:szCs w:val="24"/>
        </w:rPr>
        <w:t>alaza</w:t>
      </w:r>
      <w:r>
        <w:rPr>
          <w:rFonts w:ascii="Bookman Old Style" w:hAnsi="Bookman Old Style"/>
          <w:sz w:val="24"/>
          <w:szCs w:val="24"/>
        </w:rPr>
        <w:t xml:space="preserve">’s area at Kachingila </w:t>
      </w:r>
      <w:r w:rsidR="00405680">
        <w:rPr>
          <w:rFonts w:ascii="Bookman Old Style" w:hAnsi="Bookman Old Style"/>
          <w:sz w:val="24"/>
          <w:szCs w:val="24"/>
        </w:rPr>
        <w:t>v</w:t>
      </w:r>
      <w:r>
        <w:rPr>
          <w:rFonts w:ascii="Bookman Old Style" w:hAnsi="Bookman Old Style"/>
          <w:sz w:val="24"/>
          <w:szCs w:val="24"/>
        </w:rPr>
        <w:t xml:space="preserve">illage.  He testified that in August last year the First </w:t>
      </w:r>
      <w:r w:rsidR="007D5C7C">
        <w:rPr>
          <w:rFonts w:ascii="Bookman Old Style" w:hAnsi="Bookman Old Style"/>
          <w:sz w:val="24"/>
          <w:szCs w:val="24"/>
        </w:rPr>
        <w:t>Respondent passed</w:t>
      </w:r>
      <w:r>
        <w:rPr>
          <w:rFonts w:ascii="Bookman Old Style" w:hAnsi="Bookman Old Style"/>
          <w:sz w:val="24"/>
          <w:szCs w:val="24"/>
        </w:rPr>
        <w:t xml:space="preserve"> by his village at Ji</w:t>
      </w:r>
      <w:r w:rsidR="00865C70">
        <w:rPr>
          <w:rFonts w:ascii="Bookman Old Style" w:hAnsi="Bookman Old Style"/>
          <w:sz w:val="24"/>
          <w:szCs w:val="24"/>
        </w:rPr>
        <w:t>mu</w:t>
      </w:r>
      <w:r w:rsidR="00915A58">
        <w:rPr>
          <w:rFonts w:ascii="Bookman Old Style" w:hAnsi="Bookman Old Style"/>
          <w:sz w:val="24"/>
          <w:szCs w:val="24"/>
        </w:rPr>
        <w:t>sangu and presented</w:t>
      </w:r>
      <w:r>
        <w:rPr>
          <w:rFonts w:ascii="Bookman Old Style" w:hAnsi="Bookman Old Style"/>
          <w:sz w:val="24"/>
          <w:szCs w:val="24"/>
        </w:rPr>
        <w:t xml:space="preserve"> a </w:t>
      </w:r>
      <w:r w:rsidR="00405039">
        <w:rPr>
          <w:rFonts w:ascii="Bookman Old Style" w:hAnsi="Bookman Old Style"/>
          <w:sz w:val="24"/>
          <w:szCs w:val="24"/>
        </w:rPr>
        <w:t>hammer mill</w:t>
      </w:r>
      <w:r w:rsidR="00915A58">
        <w:rPr>
          <w:rFonts w:ascii="Bookman Old Style" w:hAnsi="Bookman Old Style"/>
          <w:sz w:val="24"/>
          <w:szCs w:val="24"/>
        </w:rPr>
        <w:t xml:space="preserve"> to</w:t>
      </w:r>
      <w:r>
        <w:rPr>
          <w:rFonts w:ascii="Bookman Old Style" w:hAnsi="Bookman Old Style"/>
          <w:sz w:val="24"/>
          <w:szCs w:val="24"/>
        </w:rPr>
        <w:t xml:space="preserve"> the women’s clubs.  At the time of </w:t>
      </w:r>
      <w:r w:rsidR="00915A58">
        <w:rPr>
          <w:rFonts w:ascii="Bookman Old Style" w:hAnsi="Bookman Old Style"/>
          <w:sz w:val="24"/>
          <w:szCs w:val="24"/>
        </w:rPr>
        <w:t xml:space="preserve">the presentation </w:t>
      </w:r>
      <w:r>
        <w:rPr>
          <w:rFonts w:ascii="Bookman Old Style" w:hAnsi="Bookman Old Style"/>
          <w:sz w:val="24"/>
          <w:szCs w:val="24"/>
        </w:rPr>
        <w:t xml:space="preserve">the First Respondent informed the persons gathered, that the </w:t>
      </w:r>
      <w:r w:rsidR="00405039">
        <w:rPr>
          <w:rFonts w:ascii="Bookman Old Style" w:hAnsi="Bookman Old Style"/>
          <w:sz w:val="24"/>
          <w:szCs w:val="24"/>
        </w:rPr>
        <w:t>hammer mill</w:t>
      </w:r>
      <w:r>
        <w:rPr>
          <w:rFonts w:ascii="Bookman Old Style" w:hAnsi="Bookman Old Style"/>
          <w:sz w:val="24"/>
          <w:szCs w:val="24"/>
        </w:rPr>
        <w:t xml:space="preserve"> was donated by </w:t>
      </w:r>
      <w:r w:rsidR="00330ECD">
        <w:rPr>
          <w:rFonts w:ascii="Bookman Old Style" w:hAnsi="Bookman Old Style"/>
          <w:sz w:val="24"/>
          <w:szCs w:val="24"/>
        </w:rPr>
        <w:t>government and that he was merely requested</w:t>
      </w:r>
      <w:r>
        <w:rPr>
          <w:rFonts w:ascii="Bookman Old Style" w:hAnsi="Bookman Old Style"/>
          <w:sz w:val="24"/>
          <w:szCs w:val="24"/>
        </w:rPr>
        <w:t xml:space="preserve"> to deliver it.  </w:t>
      </w:r>
    </w:p>
    <w:p w:rsidR="00280095" w:rsidRDefault="00280095" w:rsidP="00B5029C">
      <w:pPr>
        <w:pStyle w:val="NoSpacing"/>
        <w:spacing w:line="360" w:lineRule="auto"/>
        <w:ind w:left="0" w:firstLine="0"/>
        <w:rPr>
          <w:rFonts w:ascii="Bookman Old Style" w:hAnsi="Bookman Old Style"/>
          <w:sz w:val="24"/>
          <w:szCs w:val="24"/>
        </w:rPr>
      </w:pPr>
    </w:p>
    <w:p w:rsidR="00280095" w:rsidRDefault="00280095" w:rsidP="00B5029C">
      <w:pPr>
        <w:pStyle w:val="NoSpacing"/>
        <w:spacing w:line="360" w:lineRule="auto"/>
        <w:ind w:left="0" w:firstLine="0"/>
        <w:rPr>
          <w:rFonts w:ascii="Bookman Old Style" w:hAnsi="Bookman Old Style"/>
          <w:sz w:val="24"/>
          <w:szCs w:val="24"/>
        </w:rPr>
      </w:pPr>
      <w:r>
        <w:rPr>
          <w:rFonts w:ascii="Bookman Old Style" w:hAnsi="Bookman Old Style"/>
          <w:sz w:val="24"/>
          <w:szCs w:val="24"/>
        </w:rPr>
        <w:t xml:space="preserve">Under cross examination PW2 testified thus; the handing over of the </w:t>
      </w:r>
      <w:r w:rsidR="00405039">
        <w:rPr>
          <w:rFonts w:ascii="Bookman Old Style" w:hAnsi="Bookman Old Style"/>
          <w:sz w:val="24"/>
          <w:szCs w:val="24"/>
        </w:rPr>
        <w:t>hammer mill</w:t>
      </w:r>
      <w:r>
        <w:rPr>
          <w:rFonts w:ascii="Bookman Old Style" w:hAnsi="Bookman Old Style"/>
          <w:sz w:val="24"/>
          <w:szCs w:val="24"/>
        </w:rPr>
        <w:t>s was done b</w:t>
      </w:r>
      <w:r w:rsidR="00865C70">
        <w:rPr>
          <w:rFonts w:ascii="Bookman Old Style" w:hAnsi="Bookman Old Style"/>
          <w:sz w:val="24"/>
          <w:szCs w:val="24"/>
        </w:rPr>
        <w:t>y the First Respondent at Mpikam</w:t>
      </w:r>
      <w:r>
        <w:rPr>
          <w:rFonts w:ascii="Bookman Old Style" w:hAnsi="Bookman Old Style"/>
          <w:sz w:val="24"/>
          <w:szCs w:val="24"/>
        </w:rPr>
        <w:t>alaza school; this was to the women’s clubs, namely Jalawe, Bindila, Jimusang</w:t>
      </w:r>
      <w:r w:rsidR="00C06C4F">
        <w:rPr>
          <w:rFonts w:ascii="Bookman Old Style" w:hAnsi="Bookman Old Style"/>
          <w:sz w:val="24"/>
          <w:szCs w:val="24"/>
        </w:rPr>
        <w:t>u</w:t>
      </w:r>
      <w:r>
        <w:rPr>
          <w:rFonts w:ascii="Bookman Old Style" w:hAnsi="Bookman Old Style"/>
          <w:sz w:val="24"/>
          <w:szCs w:val="24"/>
        </w:rPr>
        <w:t>, Chaweya and Tiyeseko, who</w:t>
      </w:r>
      <w:r w:rsidR="00865C70">
        <w:rPr>
          <w:rFonts w:ascii="Bookman Old Style" w:hAnsi="Bookman Old Style"/>
          <w:sz w:val="24"/>
          <w:szCs w:val="24"/>
        </w:rPr>
        <w:t>se representatives</w:t>
      </w:r>
      <w:r>
        <w:rPr>
          <w:rFonts w:ascii="Bookman Old Style" w:hAnsi="Bookman Old Style"/>
          <w:sz w:val="24"/>
          <w:szCs w:val="24"/>
        </w:rPr>
        <w:t xml:space="preserve"> were present at the ceremony; during the handover, the First Respondent stated that the </w:t>
      </w:r>
      <w:r w:rsidR="00405039">
        <w:rPr>
          <w:rFonts w:ascii="Bookman Old Style" w:hAnsi="Bookman Old Style"/>
          <w:sz w:val="24"/>
          <w:szCs w:val="24"/>
        </w:rPr>
        <w:t>hammer mill</w:t>
      </w:r>
      <w:r w:rsidR="00C474CE">
        <w:rPr>
          <w:rFonts w:ascii="Bookman Old Style" w:hAnsi="Bookman Old Style"/>
          <w:sz w:val="24"/>
          <w:szCs w:val="24"/>
        </w:rPr>
        <w:t xml:space="preserve"> was</w:t>
      </w:r>
      <w:r w:rsidR="00405680">
        <w:rPr>
          <w:rFonts w:ascii="Bookman Old Style" w:hAnsi="Bookman Old Style"/>
          <w:sz w:val="24"/>
          <w:szCs w:val="24"/>
        </w:rPr>
        <w:t xml:space="preserve"> donated by</w:t>
      </w:r>
      <w:r>
        <w:rPr>
          <w:rFonts w:ascii="Bookman Old Style" w:hAnsi="Bookman Old Style"/>
          <w:sz w:val="24"/>
          <w:szCs w:val="24"/>
        </w:rPr>
        <w:t xml:space="preserve"> government and that he h</w:t>
      </w:r>
      <w:r w:rsidR="00C474CE">
        <w:rPr>
          <w:rFonts w:ascii="Bookman Old Style" w:hAnsi="Bookman Old Style"/>
          <w:sz w:val="24"/>
          <w:szCs w:val="24"/>
        </w:rPr>
        <w:t>ad merely been sent to hand it</w:t>
      </w:r>
      <w:r>
        <w:rPr>
          <w:rFonts w:ascii="Bookman Old Style" w:hAnsi="Bookman Old Style"/>
          <w:sz w:val="24"/>
          <w:szCs w:val="24"/>
        </w:rPr>
        <w:t xml:space="preserve"> over; the </w:t>
      </w:r>
      <w:r w:rsidR="00405039">
        <w:rPr>
          <w:rFonts w:ascii="Bookman Old Style" w:hAnsi="Bookman Old Style"/>
          <w:sz w:val="24"/>
          <w:szCs w:val="24"/>
        </w:rPr>
        <w:t>hammer mill</w:t>
      </w:r>
      <w:r w:rsidR="00C474CE">
        <w:rPr>
          <w:rFonts w:ascii="Bookman Old Style" w:hAnsi="Bookman Old Style"/>
          <w:sz w:val="24"/>
          <w:szCs w:val="24"/>
        </w:rPr>
        <w:t xml:space="preserve"> was</w:t>
      </w:r>
      <w:r>
        <w:rPr>
          <w:rFonts w:ascii="Bookman Old Style" w:hAnsi="Bookman Old Style"/>
          <w:sz w:val="24"/>
          <w:szCs w:val="24"/>
        </w:rPr>
        <w:t xml:space="preserve"> not handed </w:t>
      </w:r>
      <w:r>
        <w:rPr>
          <w:rFonts w:ascii="Bookman Old Style" w:hAnsi="Bookman Old Style"/>
          <w:sz w:val="24"/>
          <w:szCs w:val="24"/>
        </w:rPr>
        <w:lastRenderedPageBreak/>
        <w:t>over to the</w:t>
      </w:r>
      <w:r w:rsidR="00C474CE">
        <w:rPr>
          <w:rFonts w:ascii="Bookman Old Style" w:hAnsi="Bookman Old Style"/>
          <w:sz w:val="24"/>
          <w:szCs w:val="24"/>
        </w:rPr>
        <w:t xml:space="preserve"> Headman; and the ox cart at Cho</w:t>
      </w:r>
      <w:r>
        <w:rPr>
          <w:rFonts w:ascii="Bookman Old Style" w:hAnsi="Bookman Old Style"/>
          <w:sz w:val="24"/>
          <w:szCs w:val="24"/>
        </w:rPr>
        <w:t xml:space="preserve">boli was also </w:t>
      </w:r>
      <w:r w:rsidR="00BE6919">
        <w:rPr>
          <w:rFonts w:ascii="Bookman Old Style" w:hAnsi="Bookman Old Style"/>
          <w:sz w:val="24"/>
          <w:szCs w:val="24"/>
        </w:rPr>
        <w:t>presented</w:t>
      </w:r>
      <w:r>
        <w:rPr>
          <w:rFonts w:ascii="Bookman Old Style" w:hAnsi="Bookman Old Style"/>
          <w:sz w:val="24"/>
          <w:szCs w:val="24"/>
        </w:rPr>
        <w:t xml:space="preserve"> to the women’s clubs.</w:t>
      </w:r>
    </w:p>
    <w:p w:rsidR="00280095" w:rsidRDefault="00280095" w:rsidP="00B5029C">
      <w:pPr>
        <w:pStyle w:val="NoSpacing"/>
        <w:spacing w:line="360" w:lineRule="auto"/>
        <w:ind w:left="0" w:firstLine="0"/>
        <w:rPr>
          <w:rFonts w:ascii="Bookman Old Style" w:hAnsi="Bookman Old Style"/>
          <w:sz w:val="24"/>
          <w:szCs w:val="24"/>
        </w:rPr>
      </w:pPr>
    </w:p>
    <w:p w:rsidR="00FB602C" w:rsidRDefault="00280095" w:rsidP="00B5029C">
      <w:pPr>
        <w:pStyle w:val="NoSpacing"/>
        <w:spacing w:line="360" w:lineRule="auto"/>
        <w:ind w:left="0" w:firstLine="0"/>
        <w:rPr>
          <w:rFonts w:ascii="Bookman Old Style" w:hAnsi="Bookman Old Style"/>
          <w:sz w:val="24"/>
          <w:szCs w:val="24"/>
        </w:rPr>
      </w:pPr>
      <w:r>
        <w:rPr>
          <w:rFonts w:ascii="Bookman Old Style" w:hAnsi="Bookman Old Style"/>
          <w:sz w:val="24"/>
          <w:szCs w:val="24"/>
        </w:rPr>
        <w:t>PW3 was Capson Gondwe of</w:t>
      </w:r>
      <w:r w:rsidR="00C474CE">
        <w:rPr>
          <w:rFonts w:ascii="Bookman Old Style" w:hAnsi="Bookman Old Style"/>
          <w:sz w:val="24"/>
          <w:szCs w:val="24"/>
        </w:rPr>
        <w:t xml:space="preserve"> Chimundenka village in Chief Ma</w:t>
      </w:r>
      <w:r w:rsidR="00EF3C8F">
        <w:rPr>
          <w:rFonts w:ascii="Bookman Old Style" w:hAnsi="Bookman Old Style"/>
          <w:sz w:val="24"/>
          <w:szCs w:val="24"/>
        </w:rPr>
        <w:t>godi’s area</w:t>
      </w:r>
      <w:r>
        <w:rPr>
          <w:rFonts w:ascii="Bookman Old Style" w:hAnsi="Bookman Old Style"/>
          <w:sz w:val="24"/>
          <w:szCs w:val="24"/>
        </w:rPr>
        <w:t>, a</w:t>
      </w:r>
      <w:r w:rsidR="003C7238">
        <w:rPr>
          <w:rFonts w:ascii="Bookman Old Style" w:hAnsi="Bookman Old Style"/>
          <w:sz w:val="24"/>
          <w:szCs w:val="24"/>
        </w:rPr>
        <w:t xml:space="preserve"> Vice Headman in the village.  His testimony revealed that some time in August or September, 2011, he and other village Headmen were called to Kanya</w:t>
      </w:r>
      <w:r w:rsidR="00BE6919">
        <w:rPr>
          <w:rFonts w:ascii="Bookman Old Style" w:hAnsi="Bookman Old Style"/>
          <w:sz w:val="24"/>
          <w:szCs w:val="24"/>
        </w:rPr>
        <w:t>n</w:t>
      </w:r>
      <w:r w:rsidR="003B66A4">
        <w:rPr>
          <w:rFonts w:ascii="Bookman Old Style" w:hAnsi="Bookman Old Style"/>
          <w:sz w:val="24"/>
          <w:szCs w:val="24"/>
        </w:rPr>
        <w:t>ga h</w:t>
      </w:r>
      <w:r w:rsidR="003C7238">
        <w:rPr>
          <w:rFonts w:ascii="Bookman Old Style" w:hAnsi="Bookman Old Style"/>
          <w:sz w:val="24"/>
          <w:szCs w:val="24"/>
        </w:rPr>
        <w:t>ospital t</w:t>
      </w:r>
      <w:r w:rsidR="003B66A4">
        <w:rPr>
          <w:rFonts w:ascii="Bookman Old Style" w:hAnsi="Bookman Old Style"/>
          <w:sz w:val="24"/>
          <w:szCs w:val="24"/>
        </w:rPr>
        <w:t>o witness the official opening</w:t>
      </w:r>
      <w:r w:rsidR="003C7238">
        <w:rPr>
          <w:rFonts w:ascii="Bookman Old Style" w:hAnsi="Bookman Old Style"/>
          <w:sz w:val="24"/>
          <w:szCs w:val="24"/>
        </w:rPr>
        <w:t xml:space="preserve"> of the maternity ward.  There were a number of people present including the First Respondent.  He stated further that he noticed a large quantity of assorted clothing for babies which the First Respondent donated.  Upon making the donation,</w:t>
      </w:r>
      <w:r w:rsidR="00EA31A4">
        <w:rPr>
          <w:rFonts w:ascii="Bookman Old Style" w:hAnsi="Bookman Old Style"/>
          <w:sz w:val="24"/>
          <w:szCs w:val="24"/>
        </w:rPr>
        <w:t xml:space="preserve"> </w:t>
      </w:r>
      <w:r w:rsidR="003C7238">
        <w:rPr>
          <w:rFonts w:ascii="Bookman Old Style" w:hAnsi="Bookman Old Style"/>
          <w:sz w:val="24"/>
          <w:szCs w:val="24"/>
        </w:rPr>
        <w:t>the First Respondent stated that he was donating the clothing because he acknowledged the suffering of the people as most of the babie</w:t>
      </w:r>
      <w:r w:rsidR="00EA31A4">
        <w:rPr>
          <w:rFonts w:ascii="Bookman Old Style" w:hAnsi="Bookman Old Style"/>
          <w:sz w:val="24"/>
          <w:szCs w:val="24"/>
        </w:rPr>
        <w:t>s</w:t>
      </w:r>
      <w:r w:rsidR="003B66A4">
        <w:rPr>
          <w:rFonts w:ascii="Bookman Old Style" w:hAnsi="Bookman Old Style"/>
          <w:sz w:val="24"/>
          <w:szCs w:val="24"/>
        </w:rPr>
        <w:t xml:space="preserve"> born did not have clothes.  He</w:t>
      </w:r>
      <w:r w:rsidR="003C7238">
        <w:rPr>
          <w:rFonts w:ascii="Bookman Old Style" w:hAnsi="Bookman Old Style"/>
          <w:sz w:val="24"/>
          <w:szCs w:val="24"/>
        </w:rPr>
        <w:t xml:space="preserve"> testified further that, the First Respondent urged the gathering to vote for him as their member of parliament.  At this point the hospital staff collected the clothing and the Petit</w:t>
      </w:r>
      <w:r w:rsidR="00EA31A4">
        <w:rPr>
          <w:rFonts w:ascii="Bookman Old Style" w:hAnsi="Bookman Old Style"/>
          <w:sz w:val="24"/>
          <w:szCs w:val="24"/>
        </w:rPr>
        <w:t>ioner arrived and accosted the s</w:t>
      </w:r>
      <w:r w:rsidR="00BE6919">
        <w:rPr>
          <w:rFonts w:ascii="Bookman Old Style" w:hAnsi="Bookman Old Style"/>
          <w:sz w:val="24"/>
          <w:szCs w:val="24"/>
        </w:rPr>
        <w:t>ister-in charge of</w:t>
      </w:r>
      <w:r w:rsidR="003C7238">
        <w:rPr>
          <w:rFonts w:ascii="Bookman Old Style" w:hAnsi="Bookman Old Style"/>
          <w:sz w:val="24"/>
          <w:szCs w:val="24"/>
        </w:rPr>
        <w:t xml:space="preserve"> the hospital, one </w:t>
      </w:r>
      <w:r w:rsidR="00BE6919">
        <w:rPr>
          <w:rFonts w:ascii="Bookman Old Style" w:hAnsi="Bookman Old Style"/>
          <w:sz w:val="24"/>
          <w:szCs w:val="24"/>
        </w:rPr>
        <w:t>Sister Jacque</w:t>
      </w:r>
      <w:r w:rsidR="003C7238">
        <w:rPr>
          <w:rFonts w:ascii="Bookman Old Style" w:hAnsi="Bookman Old Style"/>
          <w:sz w:val="24"/>
          <w:szCs w:val="24"/>
        </w:rPr>
        <w:t>li</w:t>
      </w:r>
      <w:r w:rsidR="00BE6919">
        <w:rPr>
          <w:rFonts w:ascii="Bookman Old Style" w:hAnsi="Bookman Old Style"/>
          <w:sz w:val="24"/>
          <w:szCs w:val="24"/>
        </w:rPr>
        <w:t>n Vachet</w:t>
      </w:r>
      <w:r w:rsidR="003C7238">
        <w:rPr>
          <w:rFonts w:ascii="Bookman Old Style" w:hAnsi="Bookman Old Style"/>
          <w:sz w:val="24"/>
          <w:szCs w:val="24"/>
        </w:rPr>
        <w:t xml:space="preserve"> and wondered why the hospital </w:t>
      </w:r>
      <w:r w:rsidR="00EA31A4">
        <w:rPr>
          <w:rFonts w:ascii="Bookman Old Style" w:hAnsi="Bookman Old Style"/>
          <w:sz w:val="24"/>
          <w:szCs w:val="24"/>
        </w:rPr>
        <w:t xml:space="preserve">had </w:t>
      </w:r>
      <w:r w:rsidR="003C7238">
        <w:rPr>
          <w:rFonts w:ascii="Bookman Old Style" w:hAnsi="Bookman Old Style"/>
          <w:sz w:val="24"/>
          <w:szCs w:val="24"/>
        </w:rPr>
        <w:t>allowed the First Respondent to distribute the clo</w:t>
      </w:r>
      <w:r w:rsidR="00FB602C">
        <w:rPr>
          <w:rFonts w:ascii="Bookman Old Style" w:hAnsi="Bookman Old Style"/>
          <w:sz w:val="24"/>
          <w:szCs w:val="24"/>
        </w:rPr>
        <w:t>thing when he was not the area member of parliament.</w:t>
      </w:r>
    </w:p>
    <w:p w:rsidR="00FB602C" w:rsidRDefault="00FB602C" w:rsidP="00B5029C">
      <w:pPr>
        <w:pStyle w:val="NoSpacing"/>
        <w:spacing w:line="360" w:lineRule="auto"/>
        <w:ind w:left="0" w:firstLine="0"/>
        <w:rPr>
          <w:rFonts w:ascii="Bookman Old Style" w:hAnsi="Bookman Old Style"/>
          <w:sz w:val="24"/>
          <w:szCs w:val="24"/>
        </w:rPr>
      </w:pPr>
    </w:p>
    <w:p w:rsidR="00667C60" w:rsidRDefault="00FB602C" w:rsidP="00B5029C">
      <w:pPr>
        <w:pStyle w:val="NoSpacing"/>
        <w:spacing w:line="360" w:lineRule="auto"/>
        <w:ind w:left="0" w:firstLine="0"/>
        <w:rPr>
          <w:rFonts w:ascii="Bookman Old Style" w:hAnsi="Bookman Old Style"/>
          <w:sz w:val="24"/>
          <w:szCs w:val="24"/>
        </w:rPr>
      </w:pPr>
      <w:r>
        <w:rPr>
          <w:rFonts w:ascii="Bookman Old Style" w:hAnsi="Bookman Old Style"/>
          <w:sz w:val="24"/>
          <w:szCs w:val="24"/>
        </w:rPr>
        <w:t>PW3, went on to testify that the First Respondent later departed for Emusa and that he and other persons followed him.  Prior to his arrival at Emusa</w:t>
      </w:r>
      <w:r w:rsidR="003B66A4">
        <w:rPr>
          <w:rFonts w:ascii="Bookman Old Style" w:hAnsi="Bookman Old Style"/>
          <w:sz w:val="24"/>
          <w:szCs w:val="24"/>
        </w:rPr>
        <w:t>,</w:t>
      </w:r>
      <w:r>
        <w:rPr>
          <w:rFonts w:ascii="Bookman Old Style" w:hAnsi="Bookman Old Style"/>
          <w:sz w:val="24"/>
          <w:szCs w:val="24"/>
        </w:rPr>
        <w:t xml:space="preserve"> the First Respondent st</w:t>
      </w:r>
      <w:r w:rsidR="00667C60">
        <w:rPr>
          <w:rFonts w:ascii="Bookman Old Style" w:hAnsi="Bookman Old Style"/>
          <w:sz w:val="24"/>
          <w:szCs w:val="24"/>
        </w:rPr>
        <w:t>opped over at a police post and distributed chitenge material, T. Shirts and caps.  He testified further that, on another occasion at K</w:t>
      </w:r>
      <w:r w:rsidR="00746C00">
        <w:rPr>
          <w:rFonts w:ascii="Bookman Old Style" w:hAnsi="Bookman Old Style"/>
          <w:sz w:val="24"/>
          <w:szCs w:val="24"/>
        </w:rPr>
        <w:t>h</w:t>
      </w:r>
      <w:r w:rsidR="00667C60">
        <w:rPr>
          <w:rFonts w:ascii="Bookman Old Style" w:hAnsi="Bookman Old Style"/>
          <w:sz w:val="24"/>
          <w:szCs w:val="24"/>
        </w:rPr>
        <w:t xml:space="preserve">ulikuli School, the First Respondent </w:t>
      </w:r>
      <w:r w:rsidR="00746C00">
        <w:rPr>
          <w:rFonts w:ascii="Bookman Old Style" w:hAnsi="Bookman Old Style"/>
          <w:sz w:val="24"/>
          <w:szCs w:val="24"/>
        </w:rPr>
        <w:t>gave him a</w:t>
      </w:r>
      <w:r w:rsidR="00667C60">
        <w:rPr>
          <w:rFonts w:ascii="Bookman Old Style" w:hAnsi="Bookman Old Style"/>
          <w:sz w:val="24"/>
          <w:szCs w:val="24"/>
        </w:rPr>
        <w:t xml:space="preserve"> picture which </w:t>
      </w:r>
      <w:r w:rsidR="00746C00">
        <w:rPr>
          <w:rFonts w:ascii="Bookman Old Style" w:hAnsi="Bookman Old Style"/>
          <w:sz w:val="24"/>
          <w:szCs w:val="24"/>
        </w:rPr>
        <w:t>d</w:t>
      </w:r>
      <w:r w:rsidR="00EC0511">
        <w:rPr>
          <w:rFonts w:ascii="Bookman Old Style" w:hAnsi="Bookman Old Style"/>
          <w:sz w:val="24"/>
          <w:szCs w:val="24"/>
        </w:rPr>
        <w:t>e</w:t>
      </w:r>
      <w:r w:rsidR="00746C00">
        <w:rPr>
          <w:rFonts w:ascii="Bookman Old Style" w:hAnsi="Bookman Old Style"/>
          <w:sz w:val="24"/>
          <w:szCs w:val="24"/>
        </w:rPr>
        <w:t>picted</w:t>
      </w:r>
      <w:r w:rsidR="00405680">
        <w:rPr>
          <w:rFonts w:ascii="Bookman Old Style" w:hAnsi="Bookman Old Style"/>
          <w:sz w:val="24"/>
          <w:szCs w:val="24"/>
        </w:rPr>
        <w:t xml:space="preserve"> two men</w:t>
      </w:r>
      <w:r w:rsidR="00667C60">
        <w:rPr>
          <w:rFonts w:ascii="Bookman Old Style" w:hAnsi="Bookman Old Style"/>
          <w:sz w:val="24"/>
          <w:szCs w:val="24"/>
        </w:rPr>
        <w:t xml:space="preserve"> kissing.</w:t>
      </w:r>
      <w:r w:rsidR="003B66A4">
        <w:rPr>
          <w:rFonts w:ascii="Bookman Old Style" w:hAnsi="Bookman Old Style"/>
          <w:sz w:val="24"/>
          <w:szCs w:val="24"/>
        </w:rPr>
        <w:t xml:space="preserve">  The Court’s attention was drawn to the Petitioner’s bundle of document where the said picture was produced.</w:t>
      </w:r>
      <w:r w:rsidR="00667C60">
        <w:rPr>
          <w:rFonts w:ascii="Bookman Old Style" w:hAnsi="Bookman Old Style"/>
          <w:sz w:val="24"/>
          <w:szCs w:val="24"/>
        </w:rPr>
        <w:t xml:space="preserve">  He </w:t>
      </w:r>
      <w:r w:rsidR="00C06C4F">
        <w:rPr>
          <w:rFonts w:ascii="Bookman Old Style" w:hAnsi="Bookman Old Style"/>
          <w:sz w:val="24"/>
          <w:szCs w:val="24"/>
        </w:rPr>
        <w:t xml:space="preserve">went on to </w:t>
      </w:r>
      <w:r w:rsidR="00667C60">
        <w:rPr>
          <w:rFonts w:ascii="Bookman Old Style" w:hAnsi="Bookman Old Style"/>
          <w:sz w:val="24"/>
          <w:szCs w:val="24"/>
        </w:rPr>
        <w:t xml:space="preserve">state that he does not know if </w:t>
      </w:r>
      <w:r w:rsidR="00B57E10">
        <w:rPr>
          <w:rFonts w:ascii="Bookman Old Style" w:hAnsi="Bookman Old Style"/>
          <w:sz w:val="24"/>
          <w:szCs w:val="24"/>
        </w:rPr>
        <w:t>anyone</w:t>
      </w:r>
      <w:r w:rsidR="00667C60">
        <w:rPr>
          <w:rFonts w:ascii="Bookman Old Style" w:hAnsi="Bookman Old Style"/>
          <w:sz w:val="24"/>
          <w:szCs w:val="24"/>
        </w:rPr>
        <w:t xml:space="preserve"> else received the picture.  His reaction to the picture was that he and the other residents should not vote for the Petitioner and the then Presidential </w:t>
      </w:r>
      <w:r w:rsidR="00746C00">
        <w:rPr>
          <w:rFonts w:ascii="Bookman Old Style" w:hAnsi="Bookman Old Style"/>
          <w:sz w:val="24"/>
          <w:szCs w:val="24"/>
        </w:rPr>
        <w:t>c</w:t>
      </w:r>
      <w:r w:rsidR="00667C60">
        <w:rPr>
          <w:rFonts w:ascii="Bookman Old Style" w:hAnsi="Bookman Old Style"/>
          <w:sz w:val="24"/>
          <w:szCs w:val="24"/>
        </w:rPr>
        <w:t xml:space="preserve">andidate Michael Sata, but rather, the First Respondent and Rupiah Banda, the </w:t>
      </w:r>
      <w:r w:rsidR="00C06C4F">
        <w:rPr>
          <w:rFonts w:ascii="Bookman Old Style" w:hAnsi="Bookman Old Style"/>
          <w:sz w:val="24"/>
          <w:szCs w:val="24"/>
        </w:rPr>
        <w:t>then Republican President</w:t>
      </w:r>
      <w:r w:rsidR="00667C60">
        <w:rPr>
          <w:rFonts w:ascii="Bookman Old Style" w:hAnsi="Bookman Old Style"/>
          <w:sz w:val="24"/>
          <w:szCs w:val="24"/>
        </w:rPr>
        <w:t xml:space="preserve">.  </w:t>
      </w:r>
    </w:p>
    <w:p w:rsidR="00667C60" w:rsidRDefault="00667C60" w:rsidP="00B5029C">
      <w:pPr>
        <w:pStyle w:val="NoSpacing"/>
        <w:spacing w:line="360" w:lineRule="auto"/>
        <w:ind w:left="0" w:firstLine="0"/>
        <w:rPr>
          <w:rFonts w:ascii="Bookman Old Style" w:hAnsi="Bookman Old Style"/>
          <w:sz w:val="24"/>
          <w:szCs w:val="24"/>
        </w:rPr>
      </w:pPr>
    </w:p>
    <w:p w:rsidR="00F07AF9" w:rsidRDefault="00667C60" w:rsidP="00B5029C">
      <w:pPr>
        <w:pStyle w:val="NoSpacing"/>
        <w:spacing w:line="360" w:lineRule="auto"/>
        <w:ind w:left="0" w:firstLine="0"/>
        <w:rPr>
          <w:rFonts w:ascii="Bookman Old Style" w:hAnsi="Bookman Old Style"/>
          <w:sz w:val="24"/>
          <w:szCs w:val="24"/>
        </w:rPr>
      </w:pPr>
      <w:r>
        <w:rPr>
          <w:rFonts w:ascii="Bookman Old Style" w:hAnsi="Bookman Old Style"/>
          <w:sz w:val="24"/>
          <w:szCs w:val="24"/>
        </w:rPr>
        <w:lastRenderedPageBreak/>
        <w:t>Under cross examination PW3 revealed that he is no</w:t>
      </w:r>
      <w:r w:rsidR="00B9215F">
        <w:rPr>
          <w:rFonts w:ascii="Bookman Old Style" w:hAnsi="Bookman Old Style"/>
          <w:sz w:val="24"/>
          <w:szCs w:val="24"/>
        </w:rPr>
        <w:t>t a member of the PF</w:t>
      </w:r>
      <w:r>
        <w:rPr>
          <w:rFonts w:ascii="Bookman Old Style" w:hAnsi="Bookman Old Style"/>
          <w:sz w:val="24"/>
          <w:szCs w:val="24"/>
        </w:rPr>
        <w:t xml:space="preserve"> Party and that he does not belong to any party having been a member of Kapwepwe’s UPP.  He went on to state that he does not recall the exact </w:t>
      </w:r>
      <w:r w:rsidR="00F07AF9">
        <w:rPr>
          <w:rFonts w:ascii="Bookman Old Style" w:hAnsi="Bookman Old Style"/>
          <w:sz w:val="24"/>
          <w:szCs w:val="24"/>
        </w:rPr>
        <w:t xml:space="preserve">date </w:t>
      </w:r>
      <w:r w:rsidR="00C06C4F">
        <w:rPr>
          <w:rFonts w:ascii="Bookman Old Style" w:hAnsi="Bookman Old Style"/>
          <w:sz w:val="24"/>
          <w:szCs w:val="24"/>
        </w:rPr>
        <w:t>when</w:t>
      </w:r>
      <w:r w:rsidR="00F07AF9">
        <w:rPr>
          <w:rFonts w:ascii="Bookman Old Style" w:hAnsi="Bookman Old Style"/>
          <w:sz w:val="24"/>
          <w:szCs w:val="24"/>
        </w:rPr>
        <w:t xml:space="preserve"> the events at K</w:t>
      </w:r>
      <w:r w:rsidR="00EC0511">
        <w:rPr>
          <w:rFonts w:ascii="Bookman Old Style" w:hAnsi="Bookman Old Style"/>
          <w:sz w:val="24"/>
          <w:szCs w:val="24"/>
        </w:rPr>
        <w:t>h</w:t>
      </w:r>
      <w:r w:rsidR="00F07AF9">
        <w:rPr>
          <w:rFonts w:ascii="Bookman Old Style" w:hAnsi="Bookman Old Style"/>
          <w:sz w:val="24"/>
          <w:szCs w:val="24"/>
        </w:rPr>
        <w:t xml:space="preserve">ulikuli occurred but that it was </w:t>
      </w:r>
      <w:r w:rsidR="00B57E10">
        <w:rPr>
          <w:rFonts w:ascii="Bookman Old Style" w:hAnsi="Bookman Old Style"/>
          <w:sz w:val="24"/>
          <w:szCs w:val="24"/>
        </w:rPr>
        <w:t>sometime</w:t>
      </w:r>
      <w:r w:rsidR="00F07AF9">
        <w:rPr>
          <w:rFonts w:ascii="Bookman Old Style" w:hAnsi="Bookman Old Style"/>
          <w:sz w:val="24"/>
          <w:szCs w:val="24"/>
        </w:rPr>
        <w:t xml:space="preserve"> in September, 2011.  He also stated that he does not know the agents that the First Respondent was with nor does he know if the other persons pres</w:t>
      </w:r>
      <w:r w:rsidR="009167A9">
        <w:rPr>
          <w:rFonts w:ascii="Bookman Old Style" w:hAnsi="Bookman Old Style"/>
          <w:sz w:val="24"/>
          <w:szCs w:val="24"/>
        </w:rPr>
        <w:t>ent were members of MMD because</w:t>
      </w:r>
      <w:r w:rsidR="00F07AF9">
        <w:rPr>
          <w:rFonts w:ascii="Bookman Old Style" w:hAnsi="Bookman Old Style"/>
          <w:sz w:val="24"/>
          <w:szCs w:val="24"/>
        </w:rPr>
        <w:t xml:space="preserve"> the masses wore clothing with various party colours.  </w:t>
      </w:r>
      <w:r w:rsidR="00B20F20">
        <w:rPr>
          <w:rFonts w:ascii="Bookman Old Style" w:hAnsi="Bookman Old Style"/>
          <w:sz w:val="24"/>
          <w:szCs w:val="24"/>
        </w:rPr>
        <w:t>F</w:t>
      </w:r>
      <w:r w:rsidR="00F07AF9">
        <w:rPr>
          <w:rFonts w:ascii="Bookman Old Style" w:hAnsi="Bookman Old Style"/>
          <w:sz w:val="24"/>
          <w:szCs w:val="24"/>
        </w:rPr>
        <w:t>urther, that the speech by the First Respondent at K</w:t>
      </w:r>
      <w:r w:rsidR="00C06C4F">
        <w:rPr>
          <w:rFonts w:ascii="Bookman Old Style" w:hAnsi="Bookman Old Style"/>
          <w:sz w:val="24"/>
          <w:szCs w:val="24"/>
        </w:rPr>
        <w:t>h</w:t>
      </w:r>
      <w:r w:rsidR="00F07AF9">
        <w:rPr>
          <w:rFonts w:ascii="Bookman Old Style" w:hAnsi="Bookman Old Style"/>
          <w:sz w:val="24"/>
          <w:szCs w:val="24"/>
        </w:rPr>
        <w:t>ulikuli focused on development</w:t>
      </w:r>
      <w:r w:rsidR="00EC0511">
        <w:rPr>
          <w:rFonts w:ascii="Bookman Old Style" w:hAnsi="Bookman Old Style"/>
          <w:sz w:val="24"/>
          <w:szCs w:val="24"/>
        </w:rPr>
        <w:t>al</w:t>
      </w:r>
      <w:r w:rsidR="00F07AF9">
        <w:rPr>
          <w:rFonts w:ascii="Bookman Old Style" w:hAnsi="Bookman Old Style"/>
          <w:sz w:val="24"/>
          <w:szCs w:val="24"/>
        </w:rPr>
        <w:t xml:space="preserve"> issues.</w:t>
      </w:r>
    </w:p>
    <w:p w:rsidR="00F07AF9" w:rsidRDefault="00F07AF9" w:rsidP="00B5029C">
      <w:pPr>
        <w:pStyle w:val="NoSpacing"/>
        <w:spacing w:line="360" w:lineRule="auto"/>
        <w:ind w:left="0" w:firstLine="0"/>
        <w:rPr>
          <w:rFonts w:ascii="Bookman Old Style" w:hAnsi="Bookman Old Style"/>
          <w:sz w:val="24"/>
          <w:szCs w:val="24"/>
        </w:rPr>
      </w:pPr>
    </w:p>
    <w:p w:rsidR="00F07AF9" w:rsidRDefault="00F07AF9" w:rsidP="00B5029C">
      <w:pPr>
        <w:pStyle w:val="NoSpacing"/>
        <w:spacing w:line="360" w:lineRule="auto"/>
        <w:ind w:left="0" w:firstLine="0"/>
        <w:rPr>
          <w:rFonts w:ascii="Bookman Old Style" w:hAnsi="Bookman Old Style"/>
          <w:sz w:val="24"/>
          <w:szCs w:val="24"/>
        </w:rPr>
      </w:pPr>
      <w:r>
        <w:rPr>
          <w:rFonts w:ascii="Bookman Old Style" w:hAnsi="Bookman Old Style"/>
          <w:sz w:val="24"/>
          <w:szCs w:val="24"/>
        </w:rPr>
        <w:t>As regards the events that occurred at Kanyanga hospital</w:t>
      </w:r>
      <w:r w:rsidR="00EC0511">
        <w:rPr>
          <w:rFonts w:ascii="Bookman Old Style" w:hAnsi="Bookman Old Style"/>
          <w:sz w:val="24"/>
          <w:szCs w:val="24"/>
        </w:rPr>
        <w:t>,</w:t>
      </w:r>
      <w:r>
        <w:rPr>
          <w:rFonts w:ascii="Bookman Old Style" w:hAnsi="Bookman Old Style"/>
          <w:sz w:val="24"/>
          <w:szCs w:val="24"/>
        </w:rPr>
        <w:t xml:space="preserve"> PW3 testified that he does not recall the date when they occurred but that it was between August and September.  He testified further that he does not know who provided the funds for construction of the maternity ward, but that it would not surprise him if the funds came from the constituency development fund </w:t>
      </w:r>
      <w:r w:rsidR="005130E8">
        <w:rPr>
          <w:rFonts w:ascii="Bookman Old Style" w:hAnsi="Bookman Old Style"/>
          <w:sz w:val="24"/>
          <w:szCs w:val="24"/>
        </w:rPr>
        <w:t xml:space="preserve">(CDF) </w:t>
      </w:r>
      <w:r>
        <w:rPr>
          <w:rFonts w:ascii="Bookman Old Style" w:hAnsi="Bookman Old Style"/>
          <w:sz w:val="24"/>
          <w:szCs w:val="24"/>
        </w:rPr>
        <w:t>and donations by Italians.  He went on to state that the clothing don</w:t>
      </w:r>
      <w:r w:rsidR="001741F3">
        <w:rPr>
          <w:rFonts w:ascii="Bookman Old Style" w:hAnsi="Bookman Old Style"/>
          <w:sz w:val="24"/>
          <w:szCs w:val="24"/>
        </w:rPr>
        <w:t>ated by the First Respondent were</w:t>
      </w:r>
      <w:r>
        <w:rPr>
          <w:rFonts w:ascii="Bookman Old Style" w:hAnsi="Bookman Old Style"/>
          <w:sz w:val="24"/>
          <w:szCs w:val="24"/>
        </w:rPr>
        <w:t xml:space="preserve"> heaped on the ground and </w:t>
      </w:r>
      <w:r w:rsidR="00EC0511">
        <w:rPr>
          <w:rFonts w:ascii="Bookman Old Style" w:hAnsi="Bookman Old Style"/>
          <w:sz w:val="24"/>
          <w:szCs w:val="24"/>
        </w:rPr>
        <w:t xml:space="preserve">Sister Jacqueline Vachet </w:t>
      </w:r>
      <w:r>
        <w:rPr>
          <w:rFonts w:ascii="Bookman Old Style" w:hAnsi="Bookman Old Style"/>
          <w:sz w:val="24"/>
          <w:szCs w:val="24"/>
        </w:rPr>
        <w:t>as representative of the hospital took charge of them.</w:t>
      </w:r>
    </w:p>
    <w:p w:rsidR="00F07AF9" w:rsidRDefault="00F07AF9" w:rsidP="00B5029C">
      <w:pPr>
        <w:pStyle w:val="NoSpacing"/>
        <w:spacing w:line="360" w:lineRule="auto"/>
        <w:ind w:left="0" w:firstLine="0"/>
        <w:rPr>
          <w:rFonts w:ascii="Bookman Old Style" w:hAnsi="Bookman Old Style"/>
          <w:sz w:val="24"/>
          <w:szCs w:val="24"/>
        </w:rPr>
      </w:pPr>
    </w:p>
    <w:p w:rsidR="00B257D9" w:rsidRDefault="00F07AF9" w:rsidP="00B5029C">
      <w:pPr>
        <w:pStyle w:val="NoSpacing"/>
        <w:spacing w:line="360" w:lineRule="auto"/>
        <w:ind w:left="0" w:firstLine="0"/>
        <w:rPr>
          <w:rFonts w:ascii="Bookman Old Style" w:hAnsi="Bookman Old Style"/>
          <w:sz w:val="24"/>
          <w:szCs w:val="24"/>
        </w:rPr>
      </w:pPr>
      <w:r>
        <w:rPr>
          <w:rFonts w:ascii="Bookman Old Style" w:hAnsi="Bookman Old Style"/>
          <w:sz w:val="24"/>
          <w:szCs w:val="24"/>
        </w:rPr>
        <w:t>In re-examination, PW3 clarified that the events at Ka</w:t>
      </w:r>
      <w:r w:rsidR="00B257D9">
        <w:rPr>
          <w:rFonts w:ascii="Bookman Old Style" w:hAnsi="Bookman Old Style"/>
          <w:sz w:val="24"/>
          <w:szCs w:val="24"/>
        </w:rPr>
        <w:t>n</w:t>
      </w:r>
      <w:r>
        <w:rPr>
          <w:rFonts w:ascii="Bookman Old Style" w:hAnsi="Bookman Old Style"/>
          <w:sz w:val="24"/>
          <w:szCs w:val="24"/>
        </w:rPr>
        <w:t xml:space="preserve">yanga hospital occurred about a week before </w:t>
      </w:r>
      <w:r w:rsidR="009167A9">
        <w:rPr>
          <w:rFonts w:ascii="Bookman Old Style" w:hAnsi="Bookman Old Style"/>
          <w:sz w:val="24"/>
          <w:szCs w:val="24"/>
        </w:rPr>
        <w:t xml:space="preserve">the </w:t>
      </w:r>
      <w:r>
        <w:rPr>
          <w:rFonts w:ascii="Bookman Old Style" w:hAnsi="Bookman Old Style"/>
          <w:sz w:val="24"/>
          <w:szCs w:val="24"/>
        </w:rPr>
        <w:t xml:space="preserve">elections. </w:t>
      </w:r>
    </w:p>
    <w:p w:rsidR="00B257D9" w:rsidRDefault="00B257D9" w:rsidP="00B5029C">
      <w:pPr>
        <w:pStyle w:val="NoSpacing"/>
        <w:spacing w:line="360" w:lineRule="auto"/>
        <w:ind w:left="0" w:firstLine="0"/>
        <w:rPr>
          <w:rFonts w:ascii="Bookman Old Style" w:hAnsi="Bookman Old Style"/>
          <w:sz w:val="24"/>
          <w:szCs w:val="24"/>
        </w:rPr>
      </w:pPr>
    </w:p>
    <w:p w:rsidR="003D588F" w:rsidRDefault="00F07AF9" w:rsidP="00B5029C">
      <w:pPr>
        <w:pStyle w:val="NoSpacing"/>
        <w:spacing w:line="360" w:lineRule="auto"/>
        <w:ind w:left="0" w:firstLine="0"/>
        <w:rPr>
          <w:rFonts w:ascii="Bookman Old Style" w:hAnsi="Bookman Old Style"/>
          <w:sz w:val="24"/>
          <w:szCs w:val="24"/>
        </w:rPr>
      </w:pPr>
      <w:r>
        <w:rPr>
          <w:rFonts w:ascii="Bookman Old Style" w:hAnsi="Bookman Old Style"/>
          <w:sz w:val="24"/>
          <w:szCs w:val="24"/>
        </w:rPr>
        <w:t xml:space="preserve"> PW4 was </w:t>
      </w:r>
      <w:r w:rsidR="00E02524">
        <w:rPr>
          <w:rFonts w:ascii="Bookman Old Style" w:hAnsi="Bookman Old Style"/>
          <w:sz w:val="24"/>
          <w:szCs w:val="24"/>
        </w:rPr>
        <w:t>Timothy</w:t>
      </w:r>
      <w:r>
        <w:rPr>
          <w:rFonts w:ascii="Bookman Old Style" w:hAnsi="Bookman Old Style"/>
          <w:sz w:val="24"/>
          <w:szCs w:val="24"/>
        </w:rPr>
        <w:t xml:space="preserve"> Banda </w:t>
      </w:r>
      <w:r w:rsidR="003D588F">
        <w:rPr>
          <w:rFonts w:ascii="Bookman Old Style" w:hAnsi="Bookman Old Style"/>
          <w:sz w:val="24"/>
          <w:szCs w:val="24"/>
        </w:rPr>
        <w:t>of Zin</w:t>
      </w:r>
      <w:r w:rsidR="00B257D9">
        <w:rPr>
          <w:rFonts w:ascii="Bookman Old Style" w:hAnsi="Bookman Old Style"/>
          <w:sz w:val="24"/>
          <w:szCs w:val="24"/>
        </w:rPr>
        <w:t>y</w:t>
      </w:r>
      <w:r w:rsidR="003D588F">
        <w:rPr>
          <w:rFonts w:ascii="Bookman Old Style" w:hAnsi="Bookman Old Style"/>
          <w:sz w:val="24"/>
          <w:szCs w:val="24"/>
        </w:rPr>
        <w:t xml:space="preserve">oni village in </w:t>
      </w:r>
      <w:r w:rsidR="005130E8">
        <w:rPr>
          <w:rFonts w:ascii="Bookman Old Style" w:hAnsi="Bookman Old Style"/>
          <w:sz w:val="24"/>
          <w:szCs w:val="24"/>
        </w:rPr>
        <w:t>Ch</w:t>
      </w:r>
      <w:r w:rsidR="003D588F">
        <w:rPr>
          <w:rFonts w:ascii="Bookman Old Style" w:hAnsi="Bookman Old Style"/>
          <w:sz w:val="24"/>
          <w:szCs w:val="24"/>
        </w:rPr>
        <w:t>ief Magodi’s area, a volu</w:t>
      </w:r>
      <w:r w:rsidR="00B257D9">
        <w:rPr>
          <w:rFonts w:ascii="Bookman Old Style" w:hAnsi="Bookman Old Style"/>
          <w:sz w:val="24"/>
          <w:szCs w:val="24"/>
        </w:rPr>
        <w:t>nteer</w:t>
      </w:r>
      <w:r w:rsidR="003D588F">
        <w:rPr>
          <w:rFonts w:ascii="Bookman Old Style" w:hAnsi="Bookman Old Style"/>
          <w:sz w:val="24"/>
          <w:szCs w:val="24"/>
        </w:rPr>
        <w:t xml:space="preserve"> teacher at Magodi community school.  His testimony revealed that, in the last week before the elections, the First Respondent visited Magodi community school to address the teachers and </w:t>
      </w:r>
      <w:r w:rsidR="00B257D9">
        <w:rPr>
          <w:rFonts w:ascii="Bookman Old Style" w:hAnsi="Bookman Old Style"/>
          <w:sz w:val="24"/>
          <w:szCs w:val="24"/>
        </w:rPr>
        <w:t>pupils</w:t>
      </w:r>
      <w:r w:rsidR="003D588F">
        <w:rPr>
          <w:rFonts w:ascii="Bookman Old Style" w:hAnsi="Bookman Old Style"/>
          <w:sz w:val="24"/>
          <w:szCs w:val="24"/>
        </w:rPr>
        <w:t xml:space="preserve">.  </w:t>
      </w:r>
      <w:r w:rsidR="005130E8">
        <w:rPr>
          <w:rFonts w:ascii="Bookman Old Style" w:hAnsi="Bookman Old Style"/>
          <w:sz w:val="24"/>
          <w:szCs w:val="24"/>
        </w:rPr>
        <w:t xml:space="preserve">When </w:t>
      </w:r>
      <w:r w:rsidR="003D588F">
        <w:rPr>
          <w:rFonts w:ascii="Bookman Old Style" w:hAnsi="Bookman Old Style"/>
          <w:sz w:val="24"/>
          <w:szCs w:val="24"/>
        </w:rPr>
        <w:t>the First Respondent</w:t>
      </w:r>
      <w:r w:rsidR="005130E8">
        <w:rPr>
          <w:rFonts w:ascii="Bookman Old Style" w:hAnsi="Bookman Old Style"/>
          <w:sz w:val="24"/>
          <w:szCs w:val="24"/>
        </w:rPr>
        <w:t xml:space="preserve"> arrived</w:t>
      </w:r>
      <w:r w:rsidR="003D588F">
        <w:rPr>
          <w:rFonts w:ascii="Bookman Old Style" w:hAnsi="Bookman Old Style"/>
          <w:sz w:val="24"/>
          <w:szCs w:val="24"/>
        </w:rPr>
        <w:t xml:space="preserve">, PW4 and the others teachers requested him to support them because as volunteer teachers they </w:t>
      </w:r>
      <w:r w:rsidR="00E02524">
        <w:rPr>
          <w:rFonts w:ascii="Bookman Old Style" w:hAnsi="Bookman Old Style"/>
          <w:sz w:val="24"/>
          <w:szCs w:val="24"/>
        </w:rPr>
        <w:t>were</w:t>
      </w:r>
      <w:r w:rsidR="003D588F">
        <w:rPr>
          <w:rFonts w:ascii="Bookman Old Style" w:hAnsi="Bookman Old Style"/>
          <w:sz w:val="24"/>
          <w:szCs w:val="24"/>
        </w:rPr>
        <w:t xml:space="preserve"> not paid.  They also requested him to donate</w:t>
      </w:r>
      <w:r w:rsidR="009167A9">
        <w:rPr>
          <w:rFonts w:ascii="Bookman Old Style" w:hAnsi="Bookman Old Style"/>
          <w:sz w:val="24"/>
          <w:szCs w:val="24"/>
        </w:rPr>
        <w:t xml:space="preserve"> money to enable them purchase</w:t>
      </w:r>
      <w:r w:rsidR="003D588F">
        <w:rPr>
          <w:rFonts w:ascii="Bookman Old Style" w:hAnsi="Bookman Old Style"/>
          <w:sz w:val="24"/>
          <w:szCs w:val="24"/>
        </w:rPr>
        <w:t xml:space="preserve"> roofing material for </w:t>
      </w:r>
      <w:r w:rsidR="00B257D9">
        <w:rPr>
          <w:rFonts w:ascii="Bookman Old Style" w:hAnsi="Bookman Old Style"/>
          <w:sz w:val="24"/>
          <w:szCs w:val="24"/>
        </w:rPr>
        <w:t xml:space="preserve">a </w:t>
      </w:r>
      <w:r w:rsidR="003D588F">
        <w:rPr>
          <w:rFonts w:ascii="Bookman Old Style" w:hAnsi="Bookman Old Style"/>
          <w:sz w:val="24"/>
          <w:szCs w:val="24"/>
        </w:rPr>
        <w:t xml:space="preserve">structure they were constructing </w:t>
      </w:r>
      <w:r w:rsidR="00B257D9">
        <w:rPr>
          <w:rFonts w:ascii="Bookman Old Style" w:hAnsi="Bookman Old Style"/>
          <w:sz w:val="24"/>
          <w:szCs w:val="24"/>
        </w:rPr>
        <w:t>at</w:t>
      </w:r>
      <w:r w:rsidR="003D588F">
        <w:rPr>
          <w:rFonts w:ascii="Bookman Old Style" w:hAnsi="Bookman Old Style"/>
          <w:sz w:val="24"/>
          <w:szCs w:val="24"/>
        </w:rPr>
        <w:t xml:space="preserve"> the school.</w:t>
      </w:r>
    </w:p>
    <w:p w:rsidR="003D588F" w:rsidRDefault="003D588F" w:rsidP="00B5029C">
      <w:pPr>
        <w:pStyle w:val="NoSpacing"/>
        <w:spacing w:line="360" w:lineRule="auto"/>
        <w:ind w:left="0" w:firstLine="0"/>
        <w:rPr>
          <w:rFonts w:ascii="Bookman Old Style" w:hAnsi="Bookman Old Style"/>
          <w:sz w:val="24"/>
          <w:szCs w:val="24"/>
        </w:rPr>
      </w:pPr>
    </w:p>
    <w:p w:rsidR="003D588F" w:rsidRDefault="003D588F" w:rsidP="00B5029C">
      <w:pPr>
        <w:pStyle w:val="NoSpacing"/>
        <w:spacing w:line="360" w:lineRule="auto"/>
        <w:ind w:left="0" w:firstLine="0"/>
        <w:rPr>
          <w:rFonts w:ascii="Bookman Old Style" w:hAnsi="Bookman Old Style"/>
          <w:sz w:val="24"/>
          <w:szCs w:val="24"/>
        </w:rPr>
      </w:pPr>
      <w:r>
        <w:rPr>
          <w:rFonts w:ascii="Bookman Old Style" w:hAnsi="Bookman Old Style"/>
          <w:sz w:val="24"/>
          <w:szCs w:val="24"/>
        </w:rPr>
        <w:lastRenderedPageBreak/>
        <w:t xml:space="preserve">PW4 testified further that in his speech, the First Respondent recounted what he had done for the constituency as </w:t>
      </w:r>
      <w:r w:rsidR="00071A91">
        <w:rPr>
          <w:rFonts w:ascii="Bookman Old Style" w:hAnsi="Bookman Old Style"/>
          <w:sz w:val="24"/>
          <w:szCs w:val="24"/>
        </w:rPr>
        <w:t xml:space="preserve">member of parliament </w:t>
      </w:r>
      <w:r>
        <w:rPr>
          <w:rFonts w:ascii="Bookman Old Style" w:hAnsi="Bookman Old Style"/>
          <w:sz w:val="24"/>
          <w:szCs w:val="24"/>
        </w:rPr>
        <w:t>for which the audience thanked him.  He then went on to explain why they should vote for him and the then Republican President, Rupiah Banda.  He ended his testimony by stating that the First Respondent gave a bicycle to the Group Headman of Zinyoni village who happens to be his nephew.</w:t>
      </w:r>
    </w:p>
    <w:p w:rsidR="003D588F" w:rsidRDefault="003D588F" w:rsidP="00B5029C">
      <w:pPr>
        <w:pStyle w:val="NoSpacing"/>
        <w:spacing w:line="360" w:lineRule="auto"/>
        <w:ind w:left="0" w:firstLine="0"/>
        <w:rPr>
          <w:rFonts w:ascii="Bookman Old Style" w:hAnsi="Bookman Old Style"/>
          <w:sz w:val="24"/>
          <w:szCs w:val="24"/>
        </w:rPr>
      </w:pPr>
    </w:p>
    <w:p w:rsidR="0047376A" w:rsidRDefault="003D588F" w:rsidP="00B5029C">
      <w:pPr>
        <w:pStyle w:val="NoSpacing"/>
        <w:spacing w:line="360" w:lineRule="auto"/>
        <w:ind w:left="0" w:firstLine="0"/>
        <w:rPr>
          <w:rFonts w:ascii="Bookman Old Style" w:hAnsi="Bookman Old Style"/>
          <w:sz w:val="24"/>
          <w:szCs w:val="24"/>
        </w:rPr>
      </w:pPr>
      <w:r>
        <w:rPr>
          <w:rFonts w:ascii="Bookman Old Style" w:hAnsi="Bookman Old Style"/>
          <w:sz w:val="24"/>
          <w:szCs w:val="24"/>
        </w:rPr>
        <w:t xml:space="preserve">In cross examination PW4 was non committal </w:t>
      </w:r>
      <w:r w:rsidR="0047376A">
        <w:rPr>
          <w:rFonts w:ascii="Bookman Old Style" w:hAnsi="Bookman Old Style"/>
          <w:sz w:val="24"/>
          <w:szCs w:val="24"/>
        </w:rPr>
        <w:t>on whether or not he s</w:t>
      </w:r>
      <w:r w:rsidR="00010FC2">
        <w:rPr>
          <w:rFonts w:ascii="Bookman Old Style" w:hAnsi="Bookman Old Style"/>
          <w:sz w:val="24"/>
          <w:szCs w:val="24"/>
        </w:rPr>
        <w:t>aw the First Respondent give a bicycle to his nephew, Headman Zinyoni.</w:t>
      </w:r>
    </w:p>
    <w:p w:rsidR="0047376A" w:rsidRDefault="0047376A" w:rsidP="00B5029C">
      <w:pPr>
        <w:pStyle w:val="NoSpacing"/>
        <w:spacing w:line="360" w:lineRule="auto"/>
        <w:ind w:left="0" w:firstLine="0"/>
        <w:rPr>
          <w:rFonts w:ascii="Bookman Old Style" w:hAnsi="Bookman Old Style"/>
          <w:sz w:val="24"/>
          <w:szCs w:val="24"/>
        </w:rPr>
      </w:pPr>
    </w:p>
    <w:p w:rsidR="00F234BD" w:rsidRDefault="0047376A" w:rsidP="00B5029C">
      <w:pPr>
        <w:pStyle w:val="NoSpacing"/>
        <w:spacing w:line="360" w:lineRule="auto"/>
        <w:ind w:left="0" w:firstLine="0"/>
        <w:rPr>
          <w:rFonts w:ascii="Bookman Old Style" w:hAnsi="Bookman Old Style"/>
          <w:sz w:val="24"/>
          <w:szCs w:val="24"/>
        </w:rPr>
      </w:pPr>
      <w:r>
        <w:rPr>
          <w:rFonts w:ascii="Bookman Old Style" w:hAnsi="Bookman Old Style"/>
          <w:sz w:val="24"/>
          <w:szCs w:val="24"/>
        </w:rPr>
        <w:t xml:space="preserve">PW5 was Jelasi Chizinga of Elinyaweni village in </w:t>
      </w:r>
      <w:r w:rsidR="00071A91">
        <w:rPr>
          <w:rFonts w:ascii="Bookman Old Style" w:hAnsi="Bookman Old Style"/>
          <w:sz w:val="24"/>
          <w:szCs w:val="24"/>
        </w:rPr>
        <w:t>Chie</w:t>
      </w:r>
      <w:r>
        <w:rPr>
          <w:rFonts w:ascii="Bookman Old Style" w:hAnsi="Bookman Old Style"/>
          <w:sz w:val="24"/>
          <w:szCs w:val="24"/>
        </w:rPr>
        <w:t xml:space="preserve">f Magodi’s area.  </w:t>
      </w:r>
      <w:r w:rsidR="00071A91">
        <w:rPr>
          <w:rFonts w:ascii="Bookman Old Style" w:hAnsi="Bookman Old Style"/>
          <w:sz w:val="24"/>
          <w:szCs w:val="24"/>
        </w:rPr>
        <w:t>His</w:t>
      </w:r>
      <w:r>
        <w:rPr>
          <w:rFonts w:ascii="Bookman Old Style" w:hAnsi="Bookman Old Style"/>
          <w:sz w:val="24"/>
          <w:szCs w:val="24"/>
        </w:rPr>
        <w:t xml:space="preserve"> testimony related </w:t>
      </w:r>
      <w:r w:rsidR="00670FC7">
        <w:rPr>
          <w:rFonts w:ascii="Bookman Old Style" w:hAnsi="Bookman Old Style"/>
          <w:sz w:val="24"/>
          <w:szCs w:val="24"/>
        </w:rPr>
        <w:t xml:space="preserve">to the allegation that the First Respondent donated a </w:t>
      </w:r>
      <w:r w:rsidR="00405039">
        <w:rPr>
          <w:rFonts w:ascii="Bookman Old Style" w:hAnsi="Bookman Old Style"/>
          <w:sz w:val="24"/>
          <w:szCs w:val="24"/>
        </w:rPr>
        <w:t>hammer mill</w:t>
      </w:r>
      <w:r w:rsidR="00670FC7">
        <w:rPr>
          <w:rFonts w:ascii="Bookman Old Style" w:hAnsi="Bookman Old Style"/>
          <w:sz w:val="24"/>
          <w:szCs w:val="24"/>
        </w:rPr>
        <w:t xml:space="preserve"> to a </w:t>
      </w:r>
      <w:r w:rsidR="00071A91">
        <w:rPr>
          <w:rFonts w:ascii="Bookman Old Style" w:hAnsi="Bookman Old Style"/>
          <w:sz w:val="24"/>
          <w:szCs w:val="24"/>
        </w:rPr>
        <w:t>Headm</w:t>
      </w:r>
      <w:r w:rsidR="00670FC7">
        <w:rPr>
          <w:rFonts w:ascii="Bookman Old Style" w:hAnsi="Bookman Old Style"/>
          <w:sz w:val="24"/>
          <w:szCs w:val="24"/>
        </w:rPr>
        <w:t xml:space="preserve">an at Egichikeni village </w:t>
      </w:r>
      <w:r w:rsidR="00F234BD">
        <w:rPr>
          <w:rFonts w:ascii="Bookman Old Style" w:hAnsi="Bookman Old Style"/>
          <w:sz w:val="24"/>
          <w:szCs w:val="24"/>
        </w:rPr>
        <w:t xml:space="preserve">in Magodi ward.  He testified that the </w:t>
      </w:r>
      <w:r w:rsidR="00405039">
        <w:rPr>
          <w:rFonts w:ascii="Bookman Old Style" w:hAnsi="Bookman Old Style"/>
          <w:sz w:val="24"/>
          <w:szCs w:val="24"/>
        </w:rPr>
        <w:t>hammer mill</w:t>
      </w:r>
      <w:r w:rsidR="00F234BD">
        <w:rPr>
          <w:rFonts w:ascii="Bookman Old Style" w:hAnsi="Bookman Old Style"/>
          <w:sz w:val="24"/>
          <w:szCs w:val="24"/>
        </w:rPr>
        <w:t xml:space="preserve"> was not donated to the Headman </w:t>
      </w:r>
      <w:r w:rsidR="00010FC2">
        <w:rPr>
          <w:rFonts w:ascii="Bookman Old Style" w:hAnsi="Bookman Old Style"/>
          <w:sz w:val="24"/>
          <w:szCs w:val="24"/>
        </w:rPr>
        <w:t xml:space="preserve">by the First Respondent </w:t>
      </w:r>
      <w:r w:rsidR="00F234BD">
        <w:rPr>
          <w:rFonts w:ascii="Bookman Old Style" w:hAnsi="Bookman Old Style"/>
          <w:sz w:val="24"/>
          <w:szCs w:val="24"/>
        </w:rPr>
        <w:t>but rather the women’s clubs of Egichikeni village.  He stated further that the donation was made at the time just before the elections between the 15</w:t>
      </w:r>
      <w:r w:rsidR="00F234BD" w:rsidRPr="00F234BD">
        <w:rPr>
          <w:rFonts w:ascii="Bookman Old Style" w:hAnsi="Bookman Old Style"/>
          <w:sz w:val="24"/>
          <w:szCs w:val="24"/>
          <w:vertAlign w:val="superscript"/>
        </w:rPr>
        <w:t>th</w:t>
      </w:r>
      <w:r w:rsidR="00F234BD">
        <w:rPr>
          <w:rFonts w:ascii="Bookman Old Style" w:hAnsi="Bookman Old Style"/>
          <w:sz w:val="24"/>
          <w:szCs w:val="24"/>
        </w:rPr>
        <w:t xml:space="preserve"> and 30</w:t>
      </w:r>
      <w:r w:rsidR="00F234BD" w:rsidRPr="00F234BD">
        <w:rPr>
          <w:rFonts w:ascii="Bookman Old Style" w:hAnsi="Bookman Old Style"/>
          <w:sz w:val="24"/>
          <w:szCs w:val="24"/>
          <w:vertAlign w:val="superscript"/>
        </w:rPr>
        <w:t>th</w:t>
      </w:r>
      <w:r w:rsidR="00F234BD">
        <w:rPr>
          <w:rFonts w:ascii="Bookman Old Style" w:hAnsi="Bookman Old Style"/>
          <w:sz w:val="24"/>
          <w:szCs w:val="24"/>
        </w:rPr>
        <w:t xml:space="preserve"> November.  He went on to state that he</w:t>
      </w:r>
      <w:r w:rsidR="00E02524">
        <w:rPr>
          <w:rFonts w:ascii="Bookman Old Style" w:hAnsi="Bookman Old Style"/>
          <w:sz w:val="24"/>
          <w:szCs w:val="24"/>
        </w:rPr>
        <w:t xml:space="preserve"> was</w:t>
      </w:r>
      <w:r w:rsidR="00F234BD">
        <w:rPr>
          <w:rFonts w:ascii="Bookman Old Style" w:hAnsi="Bookman Old Style"/>
          <w:sz w:val="24"/>
          <w:szCs w:val="24"/>
        </w:rPr>
        <w:t xml:space="preserve"> present when the </w:t>
      </w:r>
      <w:r w:rsidR="00405039">
        <w:rPr>
          <w:rFonts w:ascii="Bookman Old Style" w:hAnsi="Bookman Old Style"/>
          <w:sz w:val="24"/>
          <w:szCs w:val="24"/>
        </w:rPr>
        <w:t>hammer mill</w:t>
      </w:r>
      <w:r w:rsidR="00F234BD">
        <w:rPr>
          <w:rFonts w:ascii="Bookman Old Style" w:hAnsi="Bookman Old Style"/>
          <w:sz w:val="24"/>
          <w:szCs w:val="24"/>
        </w:rPr>
        <w:t xml:space="preserve"> was brought and that there were a lot of other persons present as well.</w:t>
      </w:r>
    </w:p>
    <w:p w:rsidR="00F234BD" w:rsidRDefault="00F234BD" w:rsidP="00B5029C">
      <w:pPr>
        <w:pStyle w:val="NoSpacing"/>
        <w:spacing w:line="360" w:lineRule="auto"/>
        <w:ind w:left="0" w:firstLine="0"/>
        <w:rPr>
          <w:rFonts w:ascii="Bookman Old Style" w:hAnsi="Bookman Old Style"/>
          <w:sz w:val="24"/>
          <w:szCs w:val="24"/>
        </w:rPr>
      </w:pPr>
    </w:p>
    <w:p w:rsidR="007E38E0" w:rsidRDefault="00F234BD" w:rsidP="00B5029C">
      <w:pPr>
        <w:pStyle w:val="NoSpacing"/>
        <w:spacing w:line="360" w:lineRule="auto"/>
        <w:ind w:left="0" w:firstLine="0"/>
        <w:rPr>
          <w:rFonts w:ascii="Bookman Old Style" w:hAnsi="Bookman Old Style"/>
          <w:sz w:val="24"/>
          <w:szCs w:val="24"/>
        </w:rPr>
      </w:pPr>
      <w:r>
        <w:rPr>
          <w:rFonts w:ascii="Bookman Old Style" w:hAnsi="Bookman Old Style"/>
          <w:sz w:val="24"/>
          <w:szCs w:val="24"/>
        </w:rPr>
        <w:t>PW5 testified further that</w:t>
      </w:r>
      <w:r w:rsidR="00071A91">
        <w:rPr>
          <w:rFonts w:ascii="Bookman Old Style" w:hAnsi="Bookman Old Style"/>
          <w:sz w:val="24"/>
          <w:szCs w:val="24"/>
        </w:rPr>
        <w:t>,</w:t>
      </w:r>
      <w:r>
        <w:rPr>
          <w:rFonts w:ascii="Bookman Old Style" w:hAnsi="Bookman Old Style"/>
          <w:sz w:val="24"/>
          <w:szCs w:val="24"/>
        </w:rPr>
        <w:t xml:space="preserve"> </w:t>
      </w:r>
      <w:r w:rsidR="00010FC2">
        <w:rPr>
          <w:rFonts w:ascii="Bookman Old Style" w:hAnsi="Bookman Old Style"/>
          <w:sz w:val="24"/>
          <w:szCs w:val="24"/>
        </w:rPr>
        <w:t>when</w:t>
      </w:r>
      <w:r w:rsidR="001343AE">
        <w:rPr>
          <w:rFonts w:ascii="Bookman Old Style" w:hAnsi="Bookman Old Style"/>
          <w:sz w:val="24"/>
          <w:szCs w:val="24"/>
        </w:rPr>
        <w:t xml:space="preserve"> </w:t>
      </w:r>
      <w:r w:rsidR="005A1942">
        <w:rPr>
          <w:rFonts w:ascii="Bookman Old Style" w:hAnsi="Bookman Old Style"/>
          <w:sz w:val="24"/>
          <w:szCs w:val="24"/>
        </w:rPr>
        <w:t xml:space="preserve">the </w:t>
      </w:r>
      <w:r w:rsidR="001343AE">
        <w:rPr>
          <w:rFonts w:ascii="Bookman Old Style" w:hAnsi="Bookman Old Style"/>
          <w:sz w:val="24"/>
          <w:szCs w:val="24"/>
        </w:rPr>
        <w:t xml:space="preserve">First Respondent presented the </w:t>
      </w:r>
      <w:r w:rsidR="00405039">
        <w:rPr>
          <w:rFonts w:ascii="Bookman Old Style" w:hAnsi="Bookman Old Style"/>
          <w:sz w:val="24"/>
          <w:szCs w:val="24"/>
        </w:rPr>
        <w:t>hammer mill</w:t>
      </w:r>
      <w:r w:rsidR="001343AE">
        <w:rPr>
          <w:rFonts w:ascii="Bookman Old Style" w:hAnsi="Bookman Old Style"/>
          <w:sz w:val="24"/>
          <w:szCs w:val="24"/>
        </w:rPr>
        <w:t xml:space="preserve"> to the women’s clubs he </w:t>
      </w:r>
      <w:r w:rsidR="00653ED7">
        <w:rPr>
          <w:rFonts w:ascii="Bookman Old Style" w:hAnsi="Bookman Old Style"/>
          <w:sz w:val="24"/>
          <w:szCs w:val="24"/>
        </w:rPr>
        <w:t xml:space="preserve">counseled </w:t>
      </w:r>
      <w:r w:rsidR="001343AE">
        <w:rPr>
          <w:rFonts w:ascii="Bookman Old Style" w:hAnsi="Bookman Old Style"/>
          <w:sz w:val="24"/>
          <w:szCs w:val="24"/>
        </w:rPr>
        <w:t>them on how they should conduct the</w:t>
      </w:r>
      <w:r w:rsidR="004C28B0">
        <w:rPr>
          <w:rFonts w:ascii="Bookman Old Style" w:hAnsi="Bookman Old Style"/>
          <w:sz w:val="24"/>
          <w:szCs w:val="24"/>
        </w:rPr>
        <w:t>ir</w:t>
      </w:r>
      <w:r w:rsidR="001343AE">
        <w:rPr>
          <w:rFonts w:ascii="Bookman Old Style" w:hAnsi="Bookman Old Style"/>
          <w:sz w:val="24"/>
          <w:szCs w:val="24"/>
        </w:rPr>
        <w:t xml:space="preserve"> activities </w:t>
      </w:r>
      <w:r w:rsidR="004C28B0">
        <w:rPr>
          <w:rFonts w:ascii="Bookman Old Style" w:hAnsi="Bookman Old Style"/>
          <w:sz w:val="24"/>
          <w:szCs w:val="24"/>
        </w:rPr>
        <w:t xml:space="preserve">as </w:t>
      </w:r>
      <w:r w:rsidR="001343AE">
        <w:rPr>
          <w:rFonts w:ascii="Bookman Old Style" w:hAnsi="Bookman Old Style"/>
          <w:sz w:val="24"/>
          <w:szCs w:val="24"/>
        </w:rPr>
        <w:t xml:space="preserve">clubs.  </w:t>
      </w:r>
      <w:r w:rsidR="0034748E">
        <w:rPr>
          <w:rFonts w:ascii="Bookman Old Style" w:hAnsi="Bookman Old Style"/>
          <w:sz w:val="24"/>
          <w:szCs w:val="24"/>
        </w:rPr>
        <w:t>T</w:t>
      </w:r>
      <w:r w:rsidR="001343AE">
        <w:rPr>
          <w:rFonts w:ascii="Bookman Old Style" w:hAnsi="Bookman Old Style"/>
          <w:sz w:val="24"/>
          <w:szCs w:val="24"/>
        </w:rPr>
        <w:t xml:space="preserve">he First Respondent then urged them to vote </w:t>
      </w:r>
      <w:r w:rsidR="00590E35">
        <w:rPr>
          <w:rFonts w:ascii="Bookman Old Style" w:hAnsi="Bookman Old Style"/>
          <w:sz w:val="24"/>
          <w:szCs w:val="24"/>
        </w:rPr>
        <w:t>for him in return for the good gesture he had extended to them.  As a result</w:t>
      </w:r>
      <w:r w:rsidR="007E38E0">
        <w:rPr>
          <w:rFonts w:ascii="Bookman Old Style" w:hAnsi="Bookman Old Style"/>
          <w:sz w:val="24"/>
          <w:szCs w:val="24"/>
        </w:rPr>
        <w:t xml:space="preserve"> of the donation of the said </w:t>
      </w:r>
      <w:r w:rsidR="00405039">
        <w:rPr>
          <w:rFonts w:ascii="Bookman Old Style" w:hAnsi="Bookman Old Style"/>
          <w:sz w:val="24"/>
          <w:szCs w:val="24"/>
        </w:rPr>
        <w:t>hammer mill</w:t>
      </w:r>
      <w:r w:rsidR="00071A91">
        <w:rPr>
          <w:rFonts w:ascii="Bookman Old Style" w:hAnsi="Bookman Old Style"/>
          <w:sz w:val="24"/>
          <w:szCs w:val="24"/>
        </w:rPr>
        <w:t>,</w:t>
      </w:r>
      <w:r w:rsidR="007E38E0">
        <w:rPr>
          <w:rFonts w:ascii="Bookman Old Style" w:hAnsi="Bookman Old Style"/>
          <w:sz w:val="24"/>
          <w:szCs w:val="24"/>
        </w:rPr>
        <w:t xml:space="preserve"> the people present were joyous and so was PW5 who was encouraged to vote</w:t>
      </w:r>
      <w:r w:rsidR="00010FC2">
        <w:rPr>
          <w:rFonts w:ascii="Bookman Old Style" w:hAnsi="Bookman Old Style"/>
          <w:sz w:val="24"/>
          <w:szCs w:val="24"/>
        </w:rPr>
        <w:t xml:space="preserve"> for the First Respondent and</w:t>
      </w:r>
      <w:r w:rsidR="007E38E0">
        <w:rPr>
          <w:rFonts w:ascii="Bookman Old Style" w:hAnsi="Bookman Old Style"/>
          <w:sz w:val="24"/>
          <w:szCs w:val="24"/>
        </w:rPr>
        <w:t xml:space="preserve"> advised his three wives to do </w:t>
      </w:r>
      <w:r w:rsidR="007D5C7C">
        <w:rPr>
          <w:rFonts w:ascii="Bookman Old Style" w:hAnsi="Bookman Old Style"/>
          <w:sz w:val="24"/>
          <w:szCs w:val="24"/>
        </w:rPr>
        <w:t>likewise</w:t>
      </w:r>
      <w:r w:rsidR="007E38E0">
        <w:rPr>
          <w:rFonts w:ascii="Bookman Old Style" w:hAnsi="Bookman Old Style"/>
          <w:sz w:val="24"/>
          <w:szCs w:val="24"/>
        </w:rPr>
        <w:t>.</w:t>
      </w:r>
    </w:p>
    <w:p w:rsidR="007E38E0" w:rsidRDefault="007E38E0" w:rsidP="00B5029C">
      <w:pPr>
        <w:pStyle w:val="NoSpacing"/>
        <w:spacing w:line="360" w:lineRule="auto"/>
        <w:ind w:left="0" w:firstLine="0"/>
        <w:rPr>
          <w:rFonts w:ascii="Bookman Old Style" w:hAnsi="Bookman Old Style"/>
          <w:sz w:val="24"/>
          <w:szCs w:val="24"/>
        </w:rPr>
      </w:pPr>
    </w:p>
    <w:p w:rsidR="000C0DE4" w:rsidRDefault="007E38E0" w:rsidP="00B5029C">
      <w:pPr>
        <w:pStyle w:val="NoSpacing"/>
        <w:spacing w:line="360" w:lineRule="auto"/>
        <w:ind w:left="0" w:firstLine="0"/>
        <w:rPr>
          <w:rFonts w:ascii="Bookman Old Style" w:hAnsi="Bookman Old Style"/>
          <w:sz w:val="24"/>
          <w:szCs w:val="24"/>
        </w:rPr>
      </w:pPr>
      <w:r>
        <w:rPr>
          <w:rFonts w:ascii="Bookman Old Style" w:hAnsi="Bookman Old Style"/>
          <w:sz w:val="24"/>
          <w:szCs w:val="24"/>
        </w:rPr>
        <w:t xml:space="preserve">In cross examination PW5’s evidence revealed the following; that he did not know the exact date when the donation of the </w:t>
      </w:r>
      <w:r w:rsidR="00405039">
        <w:rPr>
          <w:rFonts w:ascii="Bookman Old Style" w:hAnsi="Bookman Old Style"/>
          <w:sz w:val="24"/>
          <w:szCs w:val="24"/>
        </w:rPr>
        <w:t>hammer mill</w:t>
      </w:r>
      <w:r>
        <w:rPr>
          <w:rFonts w:ascii="Bookman Old Style" w:hAnsi="Bookman Old Style"/>
          <w:sz w:val="24"/>
          <w:szCs w:val="24"/>
        </w:rPr>
        <w:t xml:space="preserve"> was made by the First Respondent; he did not know the exact number of people who were </w:t>
      </w:r>
      <w:r>
        <w:rPr>
          <w:rFonts w:ascii="Bookman Old Style" w:hAnsi="Bookman Old Style"/>
          <w:sz w:val="24"/>
          <w:szCs w:val="24"/>
        </w:rPr>
        <w:lastRenderedPageBreak/>
        <w:t>present</w:t>
      </w:r>
      <w:r w:rsidR="00223733">
        <w:rPr>
          <w:rFonts w:ascii="Bookman Old Style" w:hAnsi="Bookman Old Style"/>
          <w:sz w:val="24"/>
          <w:szCs w:val="24"/>
        </w:rPr>
        <w:t xml:space="preserve"> during the presentation of the hammer mill</w:t>
      </w:r>
      <w:r>
        <w:rPr>
          <w:rFonts w:ascii="Bookman Old Style" w:hAnsi="Bookman Old Style"/>
          <w:sz w:val="24"/>
          <w:szCs w:val="24"/>
        </w:rPr>
        <w:t>, neither could he remember anyone who was present; there was no one who gave a vote of thanks after the presentation; he did not know if Mama</w:t>
      </w:r>
      <w:r w:rsidR="00653ED7">
        <w:rPr>
          <w:rFonts w:ascii="Bookman Old Style" w:hAnsi="Bookman Old Style"/>
          <w:sz w:val="24"/>
          <w:szCs w:val="24"/>
        </w:rPr>
        <w:t xml:space="preserve"> N</w:t>
      </w:r>
      <w:r>
        <w:rPr>
          <w:rFonts w:ascii="Bookman Old Style" w:hAnsi="Bookman Old Style"/>
          <w:sz w:val="24"/>
          <w:szCs w:val="24"/>
        </w:rPr>
        <w:t xml:space="preserve">ya Hara or Mama Shonga were present at the presentation; he did not know which ladies or number of ladies the </w:t>
      </w:r>
      <w:r w:rsidR="00405039">
        <w:rPr>
          <w:rFonts w:ascii="Bookman Old Style" w:hAnsi="Bookman Old Style"/>
          <w:sz w:val="24"/>
          <w:szCs w:val="24"/>
        </w:rPr>
        <w:t>hammer mill</w:t>
      </w:r>
      <w:r>
        <w:rPr>
          <w:rFonts w:ascii="Bookman Old Style" w:hAnsi="Bookman Old Style"/>
          <w:sz w:val="24"/>
          <w:szCs w:val="24"/>
        </w:rPr>
        <w:t xml:space="preserve"> was handed</w:t>
      </w:r>
      <w:r w:rsidR="00BF501B">
        <w:rPr>
          <w:rFonts w:ascii="Bookman Old Style" w:hAnsi="Bookman Old Style"/>
          <w:sz w:val="24"/>
          <w:szCs w:val="24"/>
        </w:rPr>
        <w:t xml:space="preserve"> over</w:t>
      </w:r>
      <w:r>
        <w:rPr>
          <w:rFonts w:ascii="Bookman Old Style" w:hAnsi="Bookman Old Style"/>
          <w:sz w:val="24"/>
          <w:szCs w:val="24"/>
        </w:rPr>
        <w:t xml:space="preserve"> to; </w:t>
      </w:r>
      <w:r w:rsidR="00223733">
        <w:rPr>
          <w:rFonts w:ascii="Bookman Old Style" w:hAnsi="Bookman Old Style"/>
          <w:sz w:val="24"/>
          <w:szCs w:val="24"/>
        </w:rPr>
        <w:t xml:space="preserve">and </w:t>
      </w:r>
      <w:r>
        <w:rPr>
          <w:rFonts w:ascii="Bookman Old Style" w:hAnsi="Bookman Old Style"/>
          <w:sz w:val="24"/>
          <w:szCs w:val="24"/>
        </w:rPr>
        <w:t>there was only one women’s club that he knew of</w:t>
      </w:r>
      <w:r w:rsidR="00653ED7">
        <w:rPr>
          <w:rFonts w:ascii="Bookman Old Style" w:hAnsi="Bookman Old Style"/>
          <w:sz w:val="24"/>
          <w:szCs w:val="24"/>
        </w:rPr>
        <w:t xml:space="preserve">, </w:t>
      </w:r>
      <w:r>
        <w:rPr>
          <w:rFonts w:ascii="Bookman Old Style" w:hAnsi="Bookman Old Style"/>
          <w:sz w:val="24"/>
          <w:szCs w:val="24"/>
        </w:rPr>
        <w:t xml:space="preserve"> being Magodi women’</w:t>
      </w:r>
      <w:r w:rsidR="00010FC2">
        <w:rPr>
          <w:rFonts w:ascii="Bookman Old Style" w:hAnsi="Bookman Old Style"/>
          <w:sz w:val="24"/>
          <w:szCs w:val="24"/>
        </w:rPr>
        <w:t xml:space="preserve">s clubs. </w:t>
      </w:r>
      <w:r w:rsidR="005204DF">
        <w:rPr>
          <w:rFonts w:ascii="Bookman Old Style" w:hAnsi="Bookman Old Style"/>
          <w:sz w:val="24"/>
          <w:szCs w:val="24"/>
        </w:rPr>
        <w:t>He</w:t>
      </w:r>
      <w:r w:rsidR="00010FC2">
        <w:rPr>
          <w:rFonts w:ascii="Bookman Old Style" w:hAnsi="Bookman Old Style"/>
          <w:sz w:val="24"/>
          <w:szCs w:val="24"/>
        </w:rPr>
        <w:t xml:space="preserve"> testified further</w:t>
      </w:r>
      <w:r>
        <w:rPr>
          <w:rFonts w:ascii="Bookman Old Style" w:hAnsi="Bookman Old Style"/>
          <w:sz w:val="24"/>
          <w:szCs w:val="24"/>
        </w:rPr>
        <w:t xml:space="preserve"> that there is no </w:t>
      </w:r>
      <w:r w:rsidR="00010FC2">
        <w:rPr>
          <w:rFonts w:ascii="Bookman Old Style" w:hAnsi="Bookman Old Style"/>
          <w:sz w:val="24"/>
          <w:szCs w:val="24"/>
        </w:rPr>
        <w:t xml:space="preserve">Headman </w:t>
      </w:r>
      <w:r>
        <w:rPr>
          <w:rFonts w:ascii="Bookman Old Style" w:hAnsi="Bookman Old Style"/>
          <w:sz w:val="24"/>
          <w:szCs w:val="24"/>
        </w:rPr>
        <w:t xml:space="preserve">at Egichikeni village </w:t>
      </w:r>
      <w:r w:rsidR="005204DF">
        <w:rPr>
          <w:rFonts w:ascii="Bookman Old Style" w:hAnsi="Bookman Old Style"/>
          <w:sz w:val="24"/>
          <w:szCs w:val="24"/>
        </w:rPr>
        <w:t xml:space="preserve">and </w:t>
      </w:r>
      <w:r w:rsidR="00071399">
        <w:rPr>
          <w:rFonts w:ascii="Bookman Old Style" w:hAnsi="Bookman Old Style"/>
          <w:sz w:val="24"/>
          <w:szCs w:val="24"/>
        </w:rPr>
        <w:t xml:space="preserve">that </w:t>
      </w:r>
      <w:r w:rsidR="00223733">
        <w:rPr>
          <w:rFonts w:ascii="Bookman Old Style" w:hAnsi="Bookman Old Style"/>
          <w:sz w:val="24"/>
          <w:szCs w:val="24"/>
        </w:rPr>
        <w:t>Sen</w:t>
      </w:r>
      <w:r>
        <w:rPr>
          <w:rFonts w:ascii="Bookman Old Style" w:hAnsi="Bookman Old Style"/>
          <w:sz w:val="24"/>
          <w:szCs w:val="24"/>
        </w:rPr>
        <w:t xml:space="preserve">ior </w:t>
      </w:r>
      <w:r w:rsidR="00653ED7">
        <w:rPr>
          <w:rFonts w:ascii="Bookman Old Style" w:hAnsi="Bookman Old Style"/>
          <w:sz w:val="24"/>
          <w:szCs w:val="24"/>
        </w:rPr>
        <w:t>C</w:t>
      </w:r>
      <w:r>
        <w:rPr>
          <w:rFonts w:ascii="Bookman Old Style" w:hAnsi="Bookman Old Style"/>
          <w:sz w:val="24"/>
          <w:szCs w:val="24"/>
        </w:rPr>
        <w:t xml:space="preserve">hief </w:t>
      </w:r>
      <w:r w:rsidR="00D5060C">
        <w:rPr>
          <w:rFonts w:ascii="Bookman Old Style" w:hAnsi="Bookman Old Style"/>
          <w:sz w:val="24"/>
          <w:szCs w:val="24"/>
        </w:rPr>
        <w:t>Magodi</w:t>
      </w:r>
      <w:r>
        <w:rPr>
          <w:rFonts w:ascii="Bookman Old Style" w:hAnsi="Bookman Old Style"/>
          <w:sz w:val="24"/>
          <w:szCs w:val="24"/>
        </w:rPr>
        <w:t xml:space="preserve"> </w:t>
      </w:r>
      <w:r w:rsidR="000C0DE4">
        <w:rPr>
          <w:rFonts w:ascii="Bookman Old Style" w:hAnsi="Bookman Old Style"/>
          <w:sz w:val="24"/>
          <w:szCs w:val="24"/>
        </w:rPr>
        <w:t xml:space="preserve">the fifth is the one who superintends over Egichikeni village.  He went on to state that there was no </w:t>
      </w:r>
      <w:r w:rsidR="00223733">
        <w:rPr>
          <w:rFonts w:ascii="Bookman Old Style" w:hAnsi="Bookman Old Style"/>
          <w:sz w:val="24"/>
          <w:szCs w:val="24"/>
        </w:rPr>
        <w:t>meeting held during the presentation</w:t>
      </w:r>
      <w:r w:rsidR="000C0DE4">
        <w:rPr>
          <w:rFonts w:ascii="Bookman Old Style" w:hAnsi="Bookman Old Style"/>
          <w:sz w:val="24"/>
          <w:szCs w:val="24"/>
        </w:rPr>
        <w:t xml:space="preserve"> nor did he know if campaign material was dis</w:t>
      </w:r>
      <w:r w:rsidR="00653ED7">
        <w:rPr>
          <w:rFonts w:ascii="Bookman Old Style" w:hAnsi="Bookman Old Style"/>
          <w:sz w:val="24"/>
          <w:szCs w:val="24"/>
        </w:rPr>
        <w:t>tributed</w:t>
      </w:r>
      <w:r w:rsidR="000C0DE4">
        <w:rPr>
          <w:rFonts w:ascii="Bookman Old Style" w:hAnsi="Bookman Old Style"/>
          <w:sz w:val="24"/>
          <w:szCs w:val="24"/>
        </w:rPr>
        <w:t>.  He was however, aware that the First Respondent solicited for votes.</w:t>
      </w:r>
    </w:p>
    <w:p w:rsidR="000C0DE4" w:rsidRDefault="000C0DE4" w:rsidP="00B5029C">
      <w:pPr>
        <w:pStyle w:val="NoSpacing"/>
        <w:spacing w:line="360" w:lineRule="auto"/>
        <w:ind w:left="0" w:firstLine="0"/>
        <w:rPr>
          <w:rFonts w:ascii="Bookman Old Style" w:hAnsi="Bookman Old Style"/>
          <w:sz w:val="24"/>
          <w:szCs w:val="24"/>
        </w:rPr>
      </w:pPr>
    </w:p>
    <w:p w:rsidR="000C0DE4" w:rsidRDefault="000C0DE4" w:rsidP="00B5029C">
      <w:pPr>
        <w:pStyle w:val="NoSpacing"/>
        <w:spacing w:line="360" w:lineRule="auto"/>
        <w:ind w:left="0" w:firstLine="0"/>
        <w:rPr>
          <w:rFonts w:ascii="Bookman Old Style" w:hAnsi="Bookman Old Style"/>
          <w:sz w:val="24"/>
          <w:szCs w:val="24"/>
        </w:rPr>
      </w:pPr>
      <w:r>
        <w:rPr>
          <w:rFonts w:ascii="Bookman Old Style" w:hAnsi="Bookman Old Style"/>
          <w:sz w:val="24"/>
          <w:szCs w:val="24"/>
        </w:rPr>
        <w:t xml:space="preserve">PW5 ended by stating that the </w:t>
      </w:r>
      <w:r w:rsidR="00405039">
        <w:rPr>
          <w:rFonts w:ascii="Bookman Old Style" w:hAnsi="Bookman Old Style"/>
          <w:sz w:val="24"/>
          <w:szCs w:val="24"/>
        </w:rPr>
        <w:t>hammer mill</w:t>
      </w:r>
      <w:r>
        <w:rPr>
          <w:rFonts w:ascii="Bookman Old Style" w:hAnsi="Bookman Old Style"/>
          <w:sz w:val="24"/>
          <w:szCs w:val="24"/>
        </w:rPr>
        <w:t xml:space="preserve"> is still at the village but that he is not aware that it is marked GRZ- GIDD.</w:t>
      </w:r>
    </w:p>
    <w:p w:rsidR="000C0DE4" w:rsidRDefault="000C0DE4" w:rsidP="00B5029C">
      <w:pPr>
        <w:pStyle w:val="NoSpacing"/>
        <w:spacing w:line="360" w:lineRule="auto"/>
        <w:ind w:left="0" w:firstLine="0"/>
        <w:rPr>
          <w:rFonts w:ascii="Bookman Old Style" w:hAnsi="Bookman Old Style"/>
          <w:sz w:val="24"/>
          <w:szCs w:val="24"/>
        </w:rPr>
      </w:pPr>
    </w:p>
    <w:p w:rsidR="000C0DE4" w:rsidRDefault="000C0DE4" w:rsidP="00B5029C">
      <w:pPr>
        <w:pStyle w:val="NoSpacing"/>
        <w:spacing w:line="360" w:lineRule="auto"/>
        <w:ind w:left="0" w:firstLine="0"/>
        <w:rPr>
          <w:rFonts w:ascii="Bookman Old Style" w:hAnsi="Bookman Old Style"/>
          <w:sz w:val="24"/>
          <w:szCs w:val="24"/>
        </w:rPr>
      </w:pPr>
      <w:r>
        <w:rPr>
          <w:rFonts w:ascii="Bookman Old Style" w:hAnsi="Bookman Old Style"/>
          <w:sz w:val="24"/>
          <w:szCs w:val="24"/>
        </w:rPr>
        <w:t xml:space="preserve">In re-examination, he stated that the </w:t>
      </w:r>
      <w:r w:rsidR="00405039">
        <w:rPr>
          <w:rFonts w:ascii="Bookman Old Style" w:hAnsi="Bookman Old Style"/>
          <w:sz w:val="24"/>
          <w:szCs w:val="24"/>
        </w:rPr>
        <w:t>hammer mill</w:t>
      </w:r>
      <w:r>
        <w:rPr>
          <w:rFonts w:ascii="Bookman Old Style" w:hAnsi="Bookman Old Style"/>
          <w:sz w:val="24"/>
          <w:szCs w:val="24"/>
        </w:rPr>
        <w:t xml:space="preserve"> was donated in August last year.</w:t>
      </w:r>
    </w:p>
    <w:p w:rsidR="000C0DE4" w:rsidRDefault="000C0DE4" w:rsidP="00B5029C">
      <w:pPr>
        <w:pStyle w:val="NoSpacing"/>
        <w:spacing w:line="360" w:lineRule="auto"/>
        <w:ind w:left="0" w:firstLine="0"/>
        <w:rPr>
          <w:rFonts w:ascii="Bookman Old Style" w:hAnsi="Bookman Old Style"/>
          <w:sz w:val="24"/>
          <w:szCs w:val="24"/>
        </w:rPr>
      </w:pPr>
    </w:p>
    <w:p w:rsidR="00974C21" w:rsidRDefault="000C0DE4" w:rsidP="00B5029C">
      <w:pPr>
        <w:pStyle w:val="NoSpacing"/>
        <w:spacing w:line="360" w:lineRule="auto"/>
        <w:ind w:left="0" w:firstLine="0"/>
        <w:rPr>
          <w:rFonts w:ascii="Bookman Old Style" w:hAnsi="Bookman Old Style"/>
          <w:sz w:val="24"/>
          <w:szCs w:val="24"/>
        </w:rPr>
      </w:pPr>
      <w:r>
        <w:rPr>
          <w:rFonts w:ascii="Bookman Old Style" w:hAnsi="Bookman Old Style"/>
          <w:sz w:val="24"/>
          <w:szCs w:val="24"/>
        </w:rPr>
        <w:t xml:space="preserve">PW6 was John Moyo, a Group Headman, in Chimudomba village, </w:t>
      </w:r>
      <w:r w:rsidR="00223733">
        <w:rPr>
          <w:rFonts w:ascii="Bookman Old Style" w:hAnsi="Bookman Old Style"/>
          <w:sz w:val="24"/>
          <w:szCs w:val="24"/>
        </w:rPr>
        <w:t>Chi</w:t>
      </w:r>
      <w:r>
        <w:rPr>
          <w:rFonts w:ascii="Bookman Old Style" w:hAnsi="Bookman Old Style"/>
          <w:sz w:val="24"/>
          <w:szCs w:val="24"/>
        </w:rPr>
        <w:t xml:space="preserve">ef </w:t>
      </w:r>
      <w:r w:rsidR="00D5060C">
        <w:rPr>
          <w:rFonts w:ascii="Bookman Old Style" w:hAnsi="Bookman Old Style"/>
          <w:sz w:val="24"/>
          <w:szCs w:val="24"/>
        </w:rPr>
        <w:t>Magodi</w:t>
      </w:r>
      <w:r>
        <w:rPr>
          <w:rFonts w:ascii="Bookman Old Style" w:hAnsi="Bookman Old Style"/>
          <w:sz w:val="24"/>
          <w:szCs w:val="24"/>
        </w:rPr>
        <w:t xml:space="preserve">’s area in Lundazi.  His testimony related to the allegation that the First </w:t>
      </w:r>
      <w:r w:rsidR="00974C21">
        <w:rPr>
          <w:rFonts w:ascii="Bookman Old Style" w:hAnsi="Bookman Old Style"/>
          <w:sz w:val="24"/>
          <w:szCs w:val="24"/>
        </w:rPr>
        <w:t xml:space="preserve">Respondent had given a </w:t>
      </w:r>
      <w:r w:rsidR="00405039">
        <w:rPr>
          <w:rFonts w:ascii="Bookman Old Style" w:hAnsi="Bookman Old Style"/>
          <w:sz w:val="24"/>
          <w:szCs w:val="24"/>
        </w:rPr>
        <w:t>hammer mill</w:t>
      </w:r>
      <w:r w:rsidR="00010FC2">
        <w:rPr>
          <w:rFonts w:ascii="Bookman Old Style" w:hAnsi="Bookman Old Style"/>
          <w:sz w:val="24"/>
          <w:szCs w:val="24"/>
        </w:rPr>
        <w:t xml:space="preserve"> to Headman Munyukwa of </w:t>
      </w:r>
      <w:r w:rsidR="00974C21">
        <w:rPr>
          <w:rFonts w:ascii="Bookman Old Style" w:hAnsi="Bookman Old Style"/>
          <w:sz w:val="24"/>
          <w:szCs w:val="24"/>
        </w:rPr>
        <w:t>Lubelezi ward.  He testified that towards the end of August 2011, t</w:t>
      </w:r>
      <w:r w:rsidR="00223733">
        <w:rPr>
          <w:rFonts w:ascii="Bookman Old Style" w:hAnsi="Bookman Old Style"/>
          <w:sz w:val="24"/>
          <w:szCs w:val="24"/>
        </w:rPr>
        <w:t>he First Respondent visited his village</w:t>
      </w:r>
      <w:r w:rsidR="00974C21">
        <w:rPr>
          <w:rFonts w:ascii="Bookman Old Style" w:hAnsi="Bookman Old Style"/>
          <w:sz w:val="24"/>
          <w:szCs w:val="24"/>
        </w:rPr>
        <w:t xml:space="preserve"> and donated a </w:t>
      </w:r>
      <w:r w:rsidR="00405039">
        <w:rPr>
          <w:rFonts w:ascii="Bookman Old Style" w:hAnsi="Bookman Old Style"/>
          <w:sz w:val="24"/>
          <w:szCs w:val="24"/>
        </w:rPr>
        <w:t>hammer mill</w:t>
      </w:r>
      <w:r w:rsidR="00974C21">
        <w:rPr>
          <w:rFonts w:ascii="Bookman Old Style" w:hAnsi="Bookman Old Style"/>
          <w:sz w:val="24"/>
          <w:szCs w:val="24"/>
        </w:rPr>
        <w:t xml:space="preserve"> to the</w:t>
      </w:r>
      <w:r w:rsidR="00653ED7">
        <w:rPr>
          <w:rFonts w:ascii="Bookman Old Style" w:hAnsi="Bookman Old Style"/>
          <w:sz w:val="24"/>
          <w:szCs w:val="24"/>
        </w:rPr>
        <w:t xml:space="preserve"> </w:t>
      </w:r>
      <w:r w:rsidR="00B57E10">
        <w:rPr>
          <w:rFonts w:ascii="Bookman Old Style" w:hAnsi="Bookman Old Style"/>
          <w:sz w:val="24"/>
          <w:szCs w:val="24"/>
        </w:rPr>
        <w:t>women’s clubs</w:t>
      </w:r>
      <w:r w:rsidR="00974C21">
        <w:rPr>
          <w:rFonts w:ascii="Bookman Old Style" w:hAnsi="Bookman Old Style"/>
          <w:sz w:val="24"/>
          <w:szCs w:val="24"/>
        </w:rPr>
        <w:t xml:space="preserve">.  This was in the presence of a number of people whom </w:t>
      </w:r>
      <w:r w:rsidR="00D7296A">
        <w:rPr>
          <w:rFonts w:ascii="Bookman Old Style" w:hAnsi="Bookman Old Style"/>
          <w:sz w:val="24"/>
          <w:szCs w:val="24"/>
        </w:rPr>
        <w:t>t</w:t>
      </w:r>
      <w:r w:rsidR="00974C21">
        <w:rPr>
          <w:rFonts w:ascii="Bookman Old Style" w:hAnsi="Bookman Old Style"/>
          <w:sz w:val="24"/>
          <w:szCs w:val="24"/>
        </w:rPr>
        <w:t xml:space="preserve">he </w:t>
      </w:r>
      <w:r w:rsidR="00D7296A">
        <w:rPr>
          <w:rFonts w:ascii="Bookman Old Style" w:hAnsi="Bookman Old Style"/>
          <w:sz w:val="24"/>
          <w:szCs w:val="24"/>
        </w:rPr>
        <w:t xml:space="preserve">First Respondent </w:t>
      </w:r>
      <w:r w:rsidR="00974C21">
        <w:rPr>
          <w:rFonts w:ascii="Bookman Old Style" w:hAnsi="Bookman Old Style"/>
          <w:sz w:val="24"/>
          <w:szCs w:val="24"/>
        </w:rPr>
        <w:t>urged to vote for him in view of the gesture he had extended to their community.  There was joy and excitement in the community and the gathering resolved that the First Respondent was the man to vote for.</w:t>
      </w:r>
    </w:p>
    <w:p w:rsidR="00974C21" w:rsidRDefault="00974C21" w:rsidP="00B5029C">
      <w:pPr>
        <w:pStyle w:val="NoSpacing"/>
        <w:spacing w:line="360" w:lineRule="auto"/>
        <w:ind w:left="0" w:firstLine="0"/>
        <w:rPr>
          <w:rFonts w:ascii="Bookman Old Style" w:hAnsi="Bookman Old Style"/>
          <w:sz w:val="24"/>
          <w:szCs w:val="24"/>
        </w:rPr>
      </w:pPr>
    </w:p>
    <w:p w:rsidR="00D308A2" w:rsidRDefault="00974C21" w:rsidP="00B5029C">
      <w:pPr>
        <w:pStyle w:val="NoSpacing"/>
        <w:spacing w:line="360" w:lineRule="auto"/>
        <w:ind w:left="0" w:firstLine="0"/>
        <w:rPr>
          <w:rFonts w:ascii="Bookman Old Style" w:hAnsi="Bookman Old Style"/>
          <w:sz w:val="24"/>
          <w:szCs w:val="24"/>
        </w:rPr>
      </w:pPr>
      <w:r>
        <w:rPr>
          <w:rFonts w:ascii="Bookman Old Style" w:hAnsi="Bookman Old Style"/>
          <w:sz w:val="24"/>
          <w:szCs w:val="24"/>
        </w:rPr>
        <w:t xml:space="preserve">In cross examination </w:t>
      </w:r>
      <w:r w:rsidR="00D308A2">
        <w:rPr>
          <w:rFonts w:ascii="Bookman Old Style" w:hAnsi="Bookman Old Style"/>
          <w:sz w:val="24"/>
          <w:szCs w:val="24"/>
        </w:rPr>
        <w:t xml:space="preserve">PW6 stated thus; he did not know the date when the </w:t>
      </w:r>
      <w:r w:rsidR="00405039">
        <w:rPr>
          <w:rFonts w:ascii="Bookman Old Style" w:hAnsi="Bookman Old Style"/>
          <w:sz w:val="24"/>
          <w:szCs w:val="24"/>
        </w:rPr>
        <w:t>hammer mill</w:t>
      </w:r>
      <w:r w:rsidR="00A634F0">
        <w:rPr>
          <w:rFonts w:ascii="Bookman Old Style" w:hAnsi="Bookman Old Style"/>
          <w:sz w:val="24"/>
          <w:szCs w:val="24"/>
        </w:rPr>
        <w:t xml:space="preserve"> was donated</w:t>
      </w:r>
      <w:r w:rsidR="00D308A2">
        <w:rPr>
          <w:rFonts w:ascii="Bookman Old Style" w:hAnsi="Bookman Old Style"/>
          <w:sz w:val="24"/>
          <w:szCs w:val="24"/>
        </w:rPr>
        <w:t xml:space="preserve"> as he was overcome with excitement</w:t>
      </w:r>
      <w:r w:rsidR="007024E0">
        <w:rPr>
          <w:rFonts w:ascii="Bookman Old Style" w:hAnsi="Bookman Old Style"/>
          <w:sz w:val="24"/>
          <w:szCs w:val="24"/>
        </w:rPr>
        <w:t>;</w:t>
      </w:r>
      <w:r w:rsidR="00D308A2">
        <w:rPr>
          <w:rFonts w:ascii="Bookman Old Style" w:hAnsi="Bookman Old Style"/>
          <w:sz w:val="24"/>
          <w:szCs w:val="24"/>
        </w:rPr>
        <w:t xml:space="preserve"> he did not known which women’s clubs the </w:t>
      </w:r>
      <w:r w:rsidR="00405039">
        <w:rPr>
          <w:rFonts w:ascii="Bookman Old Style" w:hAnsi="Bookman Old Style"/>
          <w:sz w:val="24"/>
          <w:szCs w:val="24"/>
        </w:rPr>
        <w:t>hammer mill</w:t>
      </w:r>
      <w:r w:rsidR="00D308A2">
        <w:rPr>
          <w:rFonts w:ascii="Bookman Old Style" w:hAnsi="Bookman Old Style"/>
          <w:sz w:val="24"/>
          <w:szCs w:val="24"/>
        </w:rPr>
        <w:t xml:space="preserve"> was donated to although he </w:t>
      </w:r>
      <w:r w:rsidR="00D308A2">
        <w:rPr>
          <w:rFonts w:ascii="Bookman Old Style" w:hAnsi="Bookman Old Style"/>
          <w:sz w:val="24"/>
          <w:szCs w:val="24"/>
        </w:rPr>
        <w:lastRenderedPageBreak/>
        <w:t xml:space="preserve">knew that it was not donated to the Headman; he did not know that the </w:t>
      </w:r>
      <w:r w:rsidR="00405039">
        <w:rPr>
          <w:rFonts w:ascii="Bookman Old Style" w:hAnsi="Bookman Old Style"/>
          <w:sz w:val="24"/>
          <w:szCs w:val="24"/>
        </w:rPr>
        <w:t>hammer mill</w:t>
      </w:r>
      <w:r w:rsidR="00010FC2">
        <w:rPr>
          <w:rFonts w:ascii="Bookman Old Style" w:hAnsi="Bookman Old Style"/>
          <w:sz w:val="24"/>
          <w:szCs w:val="24"/>
        </w:rPr>
        <w:t xml:space="preserve"> was donated by</w:t>
      </w:r>
      <w:r w:rsidR="00D308A2">
        <w:rPr>
          <w:rFonts w:ascii="Bookman Old Style" w:hAnsi="Bookman Old Style"/>
          <w:sz w:val="24"/>
          <w:szCs w:val="24"/>
        </w:rPr>
        <w:t xml:space="preserve"> government through the First Respondent; and that he did not hear the First Respondent encourage other women to set up clubs </w:t>
      </w:r>
      <w:r w:rsidR="007024E0">
        <w:rPr>
          <w:rFonts w:ascii="Bookman Old Style" w:hAnsi="Bookman Old Style"/>
          <w:sz w:val="24"/>
          <w:szCs w:val="24"/>
        </w:rPr>
        <w:t>so that they could</w:t>
      </w:r>
      <w:r w:rsidR="00D308A2">
        <w:rPr>
          <w:rFonts w:ascii="Bookman Old Style" w:hAnsi="Bookman Old Style"/>
          <w:sz w:val="24"/>
          <w:szCs w:val="24"/>
        </w:rPr>
        <w:t xml:space="preserve"> benefit from the donation of </w:t>
      </w:r>
      <w:r w:rsidR="00405039">
        <w:rPr>
          <w:rFonts w:ascii="Bookman Old Style" w:hAnsi="Bookman Old Style"/>
          <w:sz w:val="24"/>
          <w:szCs w:val="24"/>
        </w:rPr>
        <w:t>hammer mill</w:t>
      </w:r>
      <w:r w:rsidR="00D308A2">
        <w:rPr>
          <w:rFonts w:ascii="Bookman Old Style" w:hAnsi="Bookman Old Style"/>
          <w:sz w:val="24"/>
          <w:szCs w:val="24"/>
        </w:rPr>
        <w:t>s.</w:t>
      </w:r>
    </w:p>
    <w:p w:rsidR="00D308A2" w:rsidRDefault="00D308A2" w:rsidP="00B5029C">
      <w:pPr>
        <w:pStyle w:val="NoSpacing"/>
        <w:spacing w:line="360" w:lineRule="auto"/>
        <w:ind w:left="0" w:firstLine="0"/>
        <w:rPr>
          <w:rFonts w:ascii="Bookman Old Style" w:hAnsi="Bookman Old Style"/>
          <w:sz w:val="24"/>
          <w:szCs w:val="24"/>
        </w:rPr>
      </w:pPr>
    </w:p>
    <w:p w:rsidR="00D308A2" w:rsidRDefault="00D308A2" w:rsidP="00B5029C">
      <w:pPr>
        <w:pStyle w:val="NoSpacing"/>
        <w:spacing w:line="360" w:lineRule="auto"/>
        <w:ind w:left="0" w:firstLine="0"/>
        <w:rPr>
          <w:rFonts w:ascii="Bookman Old Style" w:hAnsi="Bookman Old Style"/>
          <w:sz w:val="24"/>
          <w:szCs w:val="24"/>
        </w:rPr>
      </w:pPr>
      <w:r>
        <w:rPr>
          <w:rFonts w:ascii="Bookman Old Style" w:hAnsi="Bookman Old Style"/>
          <w:sz w:val="24"/>
          <w:szCs w:val="24"/>
        </w:rPr>
        <w:t>At the end of PW6’s evidence, the Petitioner closed his case.</w:t>
      </w:r>
    </w:p>
    <w:p w:rsidR="00653ED7" w:rsidRDefault="00653ED7" w:rsidP="00B5029C">
      <w:pPr>
        <w:pStyle w:val="NoSpacing"/>
        <w:spacing w:line="360" w:lineRule="auto"/>
        <w:ind w:left="0" w:firstLine="0"/>
        <w:rPr>
          <w:rFonts w:ascii="Bookman Old Style" w:hAnsi="Bookman Old Style"/>
          <w:sz w:val="24"/>
          <w:szCs w:val="24"/>
        </w:rPr>
      </w:pPr>
    </w:p>
    <w:p w:rsidR="00D308A2" w:rsidRDefault="00D308A2" w:rsidP="00B5029C">
      <w:pPr>
        <w:pStyle w:val="NoSpacing"/>
        <w:spacing w:line="360" w:lineRule="auto"/>
        <w:ind w:left="0" w:firstLine="0"/>
        <w:rPr>
          <w:rFonts w:ascii="Bookman Old Style" w:hAnsi="Bookman Old Style"/>
          <w:sz w:val="24"/>
          <w:szCs w:val="24"/>
        </w:rPr>
      </w:pPr>
      <w:r>
        <w:rPr>
          <w:rFonts w:ascii="Bookman Old Style" w:hAnsi="Bookman Old Style"/>
          <w:sz w:val="24"/>
          <w:szCs w:val="24"/>
        </w:rPr>
        <w:t xml:space="preserve">The First Respondent, Chifumu Kingdom Banda SC, opened his </w:t>
      </w:r>
      <w:r w:rsidR="00653ED7">
        <w:rPr>
          <w:rFonts w:ascii="Bookman Old Style" w:hAnsi="Bookman Old Style"/>
          <w:sz w:val="24"/>
          <w:szCs w:val="24"/>
        </w:rPr>
        <w:t xml:space="preserve">defence </w:t>
      </w:r>
      <w:r>
        <w:rPr>
          <w:rFonts w:ascii="Bookman Old Style" w:hAnsi="Bookman Old Style"/>
          <w:sz w:val="24"/>
          <w:szCs w:val="24"/>
        </w:rPr>
        <w:t xml:space="preserve">testifying as RW1.  His evidence revealed that he was first elected to </w:t>
      </w:r>
      <w:r w:rsidR="007024E0">
        <w:rPr>
          <w:rFonts w:ascii="Bookman Old Style" w:hAnsi="Bookman Old Style"/>
          <w:sz w:val="24"/>
          <w:szCs w:val="24"/>
        </w:rPr>
        <w:t>P</w:t>
      </w:r>
      <w:r>
        <w:rPr>
          <w:rFonts w:ascii="Bookman Old Style" w:hAnsi="Bookman Old Style"/>
          <w:sz w:val="24"/>
          <w:szCs w:val="24"/>
        </w:rPr>
        <w:t>arliament in the year 2006, on the FDD ticket.  He served a five year term which expired on 28</w:t>
      </w:r>
      <w:r w:rsidRPr="00D308A2">
        <w:rPr>
          <w:rFonts w:ascii="Bookman Old Style" w:hAnsi="Bookman Old Style"/>
          <w:sz w:val="24"/>
          <w:szCs w:val="24"/>
          <w:vertAlign w:val="superscript"/>
        </w:rPr>
        <w:t>th</w:t>
      </w:r>
      <w:r>
        <w:rPr>
          <w:rFonts w:ascii="Bookman Old Style" w:hAnsi="Bookman Old Style"/>
          <w:sz w:val="24"/>
          <w:szCs w:val="24"/>
        </w:rPr>
        <w:t xml:space="preserve"> July, 2011, following the dissolution of </w:t>
      </w:r>
      <w:r w:rsidR="007024E0">
        <w:rPr>
          <w:rFonts w:ascii="Bookman Old Style" w:hAnsi="Bookman Old Style"/>
          <w:sz w:val="24"/>
          <w:szCs w:val="24"/>
        </w:rPr>
        <w:t>P</w:t>
      </w:r>
      <w:r>
        <w:rPr>
          <w:rFonts w:ascii="Bookman Old Style" w:hAnsi="Bookman Old Style"/>
          <w:sz w:val="24"/>
          <w:szCs w:val="24"/>
        </w:rPr>
        <w:t>arliament.</w:t>
      </w:r>
    </w:p>
    <w:p w:rsidR="00D308A2" w:rsidRDefault="00D308A2" w:rsidP="00B5029C">
      <w:pPr>
        <w:pStyle w:val="NoSpacing"/>
        <w:spacing w:line="360" w:lineRule="auto"/>
        <w:ind w:left="0" w:firstLine="0"/>
        <w:rPr>
          <w:rFonts w:ascii="Bookman Old Style" w:hAnsi="Bookman Old Style"/>
          <w:sz w:val="24"/>
          <w:szCs w:val="24"/>
        </w:rPr>
      </w:pPr>
    </w:p>
    <w:p w:rsidR="005466E9" w:rsidRDefault="00D308A2" w:rsidP="00B5029C">
      <w:pPr>
        <w:pStyle w:val="NoSpacing"/>
        <w:spacing w:line="360" w:lineRule="auto"/>
        <w:ind w:left="0" w:firstLine="0"/>
        <w:rPr>
          <w:rFonts w:ascii="Bookman Old Style" w:hAnsi="Bookman Old Style"/>
          <w:sz w:val="24"/>
          <w:szCs w:val="24"/>
        </w:rPr>
      </w:pPr>
      <w:r>
        <w:rPr>
          <w:rFonts w:ascii="Bookman Old Style" w:hAnsi="Bookman Old Style"/>
          <w:sz w:val="24"/>
          <w:szCs w:val="24"/>
        </w:rPr>
        <w:t xml:space="preserve">During the </w:t>
      </w:r>
      <w:r w:rsidR="00653ED7">
        <w:rPr>
          <w:rFonts w:ascii="Bookman Old Style" w:hAnsi="Bookman Old Style"/>
          <w:sz w:val="24"/>
          <w:szCs w:val="24"/>
        </w:rPr>
        <w:t>f</w:t>
      </w:r>
      <w:r>
        <w:rPr>
          <w:rFonts w:ascii="Bookman Old Style" w:hAnsi="Bookman Old Style"/>
          <w:sz w:val="24"/>
          <w:szCs w:val="24"/>
        </w:rPr>
        <w:t>ive year term</w:t>
      </w:r>
      <w:r w:rsidR="007024E0">
        <w:rPr>
          <w:rFonts w:ascii="Bookman Old Style" w:hAnsi="Bookman Old Style"/>
          <w:sz w:val="24"/>
          <w:szCs w:val="24"/>
        </w:rPr>
        <w:t>,</w:t>
      </w:r>
      <w:r>
        <w:rPr>
          <w:rFonts w:ascii="Bookman Old Style" w:hAnsi="Bookman Old Style"/>
          <w:sz w:val="24"/>
          <w:szCs w:val="24"/>
        </w:rPr>
        <w:t xml:space="preserve"> </w:t>
      </w:r>
      <w:r w:rsidR="007024E0">
        <w:rPr>
          <w:rFonts w:ascii="Bookman Old Style" w:hAnsi="Bookman Old Style"/>
          <w:sz w:val="24"/>
          <w:szCs w:val="24"/>
        </w:rPr>
        <w:t>P</w:t>
      </w:r>
      <w:r>
        <w:rPr>
          <w:rFonts w:ascii="Bookman Old Style" w:hAnsi="Bookman Old Style"/>
          <w:sz w:val="24"/>
          <w:szCs w:val="24"/>
        </w:rPr>
        <w:t xml:space="preserve">arliament passed a bill in which funds were allocated to the Ministry of </w:t>
      </w:r>
      <w:r w:rsidR="00653ED7">
        <w:rPr>
          <w:rFonts w:ascii="Bookman Old Style" w:hAnsi="Bookman Old Style"/>
          <w:sz w:val="24"/>
          <w:szCs w:val="24"/>
        </w:rPr>
        <w:t>Community Development</w:t>
      </w:r>
      <w:r w:rsidR="00010FC2">
        <w:rPr>
          <w:rFonts w:ascii="Bookman Old Style" w:hAnsi="Bookman Old Style"/>
          <w:sz w:val="24"/>
          <w:szCs w:val="24"/>
        </w:rPr>
        <w:t xml:space="preserve"> and Social Services</w:t>
      </w:r>
      <w:r w:rsidR="00653ED7">
        <w:rPr>
          <w:rFonts w:ascii="Bookman Old Style" w:hAnsi="Bookman Old Style"/>
          <w:sz w:val="24"/>
          <w:szCs w:val="24"/>
        </w:rPr>
        <w:t xml:space="preserve">, </w:t>
      </w:r>
      <w:r>
        <w:rPr>
          <w:rFonts w:ascii="Bookman Old Style" w:hAnsi="Bookman Old Style"/>
          <w:sz w:val="24"/>
          <w:szCs w:val="24"/>
        </w:rPr>
        <w:t>Gender in Development Division</w:t>
      </w:r>
      <w:r w:rsidR="00653ED7">
        <w:rPr>
          <w:rFonts w:ascii="Bookman Old Style" w:hAnsi="Bookman Old Style"/>
          <w:sz w:val="24"/>
          <w:szCs w:val="24"/>
        </w:rPr>
        <w:t xml:space="preserve"> (GIDD)</w:t>
      </w:r>
      <w:r>
        <w:rPr>
          <w:rFonts w:ascii="Bookman Old Style" w:hAnsi="Bookman Old Style"/>
          <w:sz w:val="24"/>
          <w:szCs w:val="24"/>
        </w:rPr>
        <w:t>, which funds were meant to empower women in all the 150 constituencies in the country.  Arising from this</w:t>
      </w:r>
      <w:r w:rsidR="007024E0">
        <w:rPr>
          <w:rFonts w:ascii="Bookman Old Style" w:hAnsi="Bookman Old Style"/>
          <w:sz w:val="24"/>
          <w:szCs w:val="24"/>
        </w:rPr>
        <w:t>,</w:t>
      </w:r>
      <w:r w:rsidR="00010FC2">
        <w:rPr>
          <w:rFonts w:ascii="Bookman Old Style" w:hAnsi="Bookman Old Style"/>
          <w:sz w:val="24"/>
          <w:szCs w:val="24"/>
        </w:rPr>
        <w:t xml:space="preserve"> in the year 2010, the GIDD b</w:t>
      </w:r>
      <w:r>
        <w:rPr>
          <w:rFonts w:ascii="Bookman Old Style" w:hAnsi="Bookman Old Style"/>
          <w:sz w:val="24"/>
          <w:szCs w:val="24"/>
        </w:rPr>
        <w:t xml:space="preserve">ought 150 </w:t>
      </w:r>
      <w:r w:rsidR="00405039">
        <w:rPr>
          <w:rFonts w:ascii="Bookman Old Style" w:hAnsi="Bookman Old Style"/>
          <w:sz w:val="24"/>
          <w:szCs w:val="24"/>
        </w:rPr>
        <w:t>hammer mill</w:t>
      </w:r>
      <w:r>
        <w:rPr>
          <w:rFonts w:ascii="Bookman Old Style" w:hAnsi="Bookman Old Style"/>
          <w:sz w:val="24"/>
          <w:szCs w:val="24"/>
        </w:rPr>
        <w:t xml:space="preserve">s for distribution to each of the 150 parliamentary constituencies.  The Ministry and GIDD did not have funds to transport the </w:t>
      </w:r>
      <w:r w:rsidR="00405039">
        <w:rPr>
          <w:rFonts w:ascii="Bookman Old Style" w:hAnsi="Bookman Old Style"/>
          <w:sz w:val="24"/>
          <w:szCs w:val="24"/>
        </w:rPr>
        <w:t>hammer mill</w:t>
      </w:r>
      <w:r>
        <w:rPr>
          <w:rFonts w:ascii="Bookman Old Style" w:hAnsi="Bookman Old Style"/>
          <w:sz w:val="24"/>
          <w:szCs w:val="24"/>
        </w:rPr>
        <w:t xml:space="preserve">s to the parliamentary constituencies, </w:t>
      </w:r>
      <w:r w:rsidR="007024E0">
        <w:rPr>
          <w:rFonts w:ascii="Bookman Old Style" w:hAnsi="Bookman Old Style"/>
          <w:sz w:val="24"/>
          <w:szCs w:val="24"/>
        </w:rPr>
        <w:t xml:space="preserve">so </w:t>
      </w:r>
      <w:r w:rsidR="003F7362">
        <w:rPr>
          <w:rFonts w:ascii="Bookman Old Style" w:hAnsi="Bookman Old Style"/>
          <w:sz w:val="24"/>
          <w:szCs w:val="24"/>
        </w:rPr>
        <w:t>they reques</w:t>
      </w:r>
      <w:r>
        <w:rPr>
          <w:rFonts w:ascii="Bookman Old Style" w:hAnsi="Bookman Old Style"/>
          <w:sz w:val="24"/>
          <w:szCs w:val="24"/>
        </w:rPr>
        <w:t xml:space="preserve">ted the </w:t>
      </w:r>
      <w:r w:rsidR="00A634F0">
        <w:rPr>
          <w:rFonts w:ascii="Bookman Old Style" w:hAnsi="Bookman Old Style"/>
          <w:sz w:val="24"/>
          <w:szCs w:val="24"/>
        </w:rPr>
        <w:t xml:space="preserve">area </w:t>
      </w:r>
      <w:r>
        <w:rPr>
          <w:rFonts w:ascii="Bookman Old Style" w:hAnsi="Bookman Old Style"/>
          <w:sz w:val="24"/>
          <w:szCs w:val="24"/>
        </w:rPr>
        <w:t xml:space="preserve">members of parliament </w:t>
      </w:r>
      <w:r w:rsidR="007024E0">
        <w:rPr>
          <w:rFonts w:ascii="Bookman Old Style" w:hAnsi="Bookman Old Style"/>
          <w:sz w:val="24"/>
          <w:szCs w:val="24"/>
        </w:rPr>
        <w:t>to</w:t>
      </w:r>
      <w:r>
        <w:rPr>
          <w:rFonts w:ascii="Bookman Old Style" w:hAnsi="Bookman Old Style"/>
          <w:sz w:val="24"/>
          <w:szCs w:val="24"/>
        </w:rPr>
        <w:t xml:space="preserve"> meet the cost of transporting the</w:t>
      </w:r>
      <w:r w:rsidR="00010FC2">
        <w:rPr>
          <w:rFonts w:ascii="Bookman Old Style" w:hAnsi="Bookman Old Style"/>
          <w:sz w:val="24"/>
          <w:szCs w:val="24"/>
        </w:rPr>
        <w:t>m</w:t>
      </w:r>
      <w:r>
        <w:rPr>
          <w:rFonts w:ascii="Bookman Old Style" w:hAnsi="Bookman Old Style"/>
          <w:sz w:val="24"/>
          <w:szCs w:val="24"/>
        </w:rPr>
        <w:t xml:space="preserve"> to their respecti</w:t>
      </w:r>
      <w:r w:rsidR="004E64FE">
        <w:rPr>
          <w:rFonts w:ascii="Bookman Old Style" w:hAnsi="Bookman Old Style"/>
          <w:sz w:val="24"/>
          <w:szCs w:val="24"/>
        </w:rPr>
        <w:t>ve constituencies and present</w:t>
      </w:r>
      <w:r>
        <w:rPr>
          <w:rFonts w:ascii="Bookman Old Style" w:hAnsi="Bookman Old Style"/>
          <w:sz w:val="24"/>
          <w:szCs w:val="24"/>
        </w:rPr>
        <w:t xml:space="preserve"> them to women’s clubs.  Since RW1 was </w:t>
      </w:r>
      <w:r w:rsidR="00A634F0">
        <w:rPr>
          <w:rFonts w:ascii="Bookman Old Style" w:hAnsi="Bookman Old Style"/>
          <w:sz w:val="24"/>
          <w:szCs w:val="24"/>
        </w:rPr>
        <w:t xml:space="preserve">member of parliament </w:t>
      </w:r>
      <w:r>
        <w:rPr>
          <w:rFonts w:ascii="Bookman Old Style" w:hAnsi="Bookman Old Style"/>
          <w:sz w:val="24"/>
          <w:szCs w:val="24"/>
        </w:rPr>
        <w:t xml:space="preserve">for Chasefu constituency, in </w:t>
      </w:r>
      <w:r w:rsidR="00653ED7">
        <w:rPr>
          <w:rFonts w:ascii="Bookman Old Style" w:hAnsi="Bookman Old Style"/>
          <w:sz w:val="24"/>
          <w:szCs w:val="24"/>
        </w:rPr>
        <w:t xml:space="preserve">the </w:t>
      </w:r>
      <w:r>
        <w:rPr>
          <w:rFonts w:ascii="Bookman Old Style" w:hAnsi="Bookman Old Style"/>
          <w:sz w:val="24"/>
          <w:szCs w:val="24"/>
        </w:rPr>
        <w:t xml:space="preserve">year 2010, he was given </w:t>
      </w:r>
      <w:r w:rsidR="00405039">
        <w:rPr>
          <w:rFonts w:ascii="Bookman Old Style" w:hAnsi="Bookman Old Style"/>
          <w:sz w:val="24"/>
          <w:szCs w:val="24"/>
        </w:rPr>
        <w:t>hammer mill</w:t>
      </w:r>
      <w:r w:rsidR="00FB3515">
        <w:rPr>
          <w:rFonts w:ascii="Bookman Old Style" w:hAnsi="Bookman Old Style"/>
          <w:sz w:val="24"/>
          <w:szCs w:val="24"/>
        </w:rPr>
        <w:t>s</w:t>
      </w:r>
      <w:r>
        <w:rPr>
          <w:rFonts w:ascii="Bookman Old Style" w:hAnsi="Bookman Old Style"/>
          <w:sz w:val="24"/>
          <w:szCs w:val="24"/>
        </w:rPr>
        <w:t xml:space="preserve"> to </w:t>
      </w:r>
      <w:r w:rsidR="00996324">
        <w:rPr>
          <w:rFonts w:ascii="Bookman Old Style" w:hAnsi="Bookman Old Style"/>
          <w:sz w:val="24"/>
          <w:szCs w:val="24"/>
        </w:rPr>
        <w:t>present</w:t>
      </w:r>
      <w:r>
        <w:rPr>
          <w:rFonts w:ascii="Bookman Old Style" w:hAnsi="Bookman Old Style"/>
          <w:sz w:val="24"/>
          <w:szCs w:val="24"/>
        </w:rPr>
        <w:t xml:space="preserve"> to the women’s clubs in his constituency.  To this end, RW1 drew the Court’s attention to document at page 1 of his bundle of documents which he stated confirms that he recei</w:t>
      </w:r>
      <w:r w:rsidR="00EB4B73">
        <w:rPr>
          <w:rFonts w:ascii="Bookman Old Style" w:hAnsi="Bookman Old Style"/>
          <w:sz w:val="24"/>
          <w:szCs w:val="24"/>
        </w:rPr>
        <w:t xml:space="preserve">ved </w:t>
      </w:r>
      <w:r w:rsidR="00405039">
        <w:rPr>
          <w:rFonts w:ascii="Bookman Old Style" w:hAnsi="Bookman Old Style"/>
          <w:sz w:val="24"/>
          <w:szCs w:val="24"/>
        </w:rPr>
        <w:t>hammer mill</w:t>
      </w:r>
      <w:r w:rsidR="00EB4B73">
        <w:rPr>
          <w:rFonts w:ascii="Bookman Old Style" w:hAnsi="Bookman Old Style"/>
          <w:sz w:val="24"/>
          <w:szCs w:val="24"/>
        </w:rPr>
        <w:t xml:space="preserve">s from government.  He also drew the Court’s </w:t>
      </w:r>
      <w:r w:rsidR="005466E9">
        <w:rPr>
          <w:rFonts w:ascii="Bookman Old Style" w:hAnsi="Bookman Old Style"/>
          <w:sz w:val="24"/>
          <w:szCs w:val="24"/>
        </w:rPr>
        <w:t xml:space="preserve">attention to documents at pages 2 and 3 of the same </w:t>
      </w:r>
      <w:r w:rsidR="00AC3A9C">
        <w:rPr>
          <w:rFonts w:ascii="Bookman Old Style" w:hAnsi="Bookman Old Style"/>
          <w:sz w:val="24"/>
          <w:szCs w:val="24"/>
        </w:rPr>
        <w:t>bundle,</w:t>
      </w:r>
      <w:r w:rsidR="005466E9">
        <w:rPr>
          <w:rFonts w:ascii="Bookman Old Style" w:hAnsi="Bookman Old Style"/>
          <w:sz w:val="24"/>
          <w:szCs w:val="24"/>
        </w:rPr>
        <w:t xml:space="preserve"> which he stated were stock records indicating the distribution of the </w:t>
      </w:r>
      <w:r w:rsidR="00405039">
        <w:rPr>
          <w:rFonts w:ascii="Bookman Old Style" w:hAnsi="Bookman Old Style"/>
          <w:sz w:val="24"/>
          <w:szCs w:val="24"/>
        </w:rPr>
        <w:t>hammer mill</w:t>
      </w:r>
      <w:r w:rsidR="005466E9">
        <w:rPr>
          <w:rFonts w:ascii="Bookman Old Style" w:hAnsi="Bookman Old Style"/>
          <w:sz w:val="24"/>
          <w:szCs w:val="24"/>
        </w:rPr>
        <w:t>s.</w:t>
      </w:r>
    </w:p>
    <w:p w:rsidR="005466E9" w:rsidRDefault="005466E9" w:rsidP="00B5029C">
      <w:pPr>
        <w:pStyle w:val="NoSpacing"/>
        <w:spacing w:line="360" w:lineRule="auto"/>
        <w:ind w:left="0" w:firstLine="0"/>
        <w:rPr>
          <w:rFonts w:ascii="Bookman Old Style" w:hAnsi="Bookman Old Style"/>
          <w:sz w:val="24"/>
          <w:szCs w:val="24"/>
        </w:rPr>
      </w:pPr>
    </w:p>
    <w:p w:rsidR="005466E9" w:rsidRDefault="005466E9" w:rsidP="00B5029C">
      <w:pPr>
        <w:pStyle w:val="NoSpacing"/>
        <w:spacing w:line="360" w:lineRule="auto"/>
        <w:ind w:left="0" w:firstLine="0"/>
        <w:rPr>
          <w:rFonts w:ascii="Bookman Old Style" w:hAnsi="Bookman Old Style"/>
          <w:sz w:val="24"/>
          <w:szCs w:val="24"/>
        </w:rPr>
      </w:pPr>
      <w:r>
        <w:rPr>
          <w:rFonts w:ascii="Bookman Old Style" w:hAnsi="Bookman Old Style"/>
          <w:sz w:val="24"/>
          <w:szCs w:val="24"/>
        </w:rPr>
        <w:t>RW1 then proceeded to comment on the allegations contained in paragraph 5 of the Petition.</w:t>
      </w:r>
    </w:p>
    <w:p w:rsidR="005466E9" w:rsidRDefault="005466E9" w:rsidP="00B5029C">
      <w:pPr>
        <w:pStyle w:val="NoSpacing"/>
        <w:spacing w:line="360" w:lineRule="auto"/>
        <w:ind w:left="0" w:firstLine="0"/>
        <w:rPr>
          <w:rFonts w:ascii="Bookman Old Style" w:hAnsi="Bookman Old Style"/>
          <w:sz w:val="24"/>
          <w:szCs w:val="24"/>
        </w:rPr>
      </w:pPr>
    </w:p>
    <w:p w:rsidR="004D380E" w:rsidRDefault="005466E9" w:rsidP="00B5029C">
      <w:pPr>
        <w:pStyle w:val="NoSpacing"/>
        <w:spacing w:line="360" w:lineRule="auto"/>
        <w:ind w:left="0" w:firstLine="0"/>
        <w:rPr>
          <w:rFonts w:ascii="Bookman Old Style" w:hAnsi="Bookman Old Style"/>
          <w:sz w:val="24"/>
          <w:szCs w:val="24"/>
        </w:rPr>
      </w:pPr>
      <w:r>
        <w:rPr>
          <w:rFonts w:ascii="Bookman Old Style" w:hAnsi="Bookman Old Style"/>
          <w:sz w:val="24"/>
          <w:szCs w:val="24"/>
        </w:rPr>
        <w:t>As regards paragraph 5(ii)(c) he testified that the allegation was that between 1</w:t>
      </w:r>
      <w:r w:rsidRPr="005466E9">
        <w:rPr>
          <w:rFonts w:ascii="Bookman Old Style" w:hAnsi="Bookman Old Style"/>
          <w:sz w:val="24"/>
          <w:szCs w:val="24"/>
          <w:vertAlign w:val="superscript"/>
        </w:rPr>
        <w:t>st</w:t>
      </w:r>
      <w:r>
        <w:rPr>
          <w:rFonts w:ascii="Bookman Old Style" w:hAnsi="Bookman Old Style"/>
          <w:sz w:val="24"/>
          <w:szCs w:val="24"/>
        </w:rPr>
        <w:t xml:space="preserve"> August, 2011 and 20</w:t>
      </w:r>
      <w:r w:rsidRPr="005466E9">
        <w:rPr>
          <w:rFonts w:ascii="Bookman Old Style" w:hAnsi="Bookman Old Style"/>
          <w:sz w:val="24"/>
          <w:szCs w:val="24"/>
          <w:vertAlign w:val="superscript"/>
        </w:rPr>
        <w:t>th</w:t>
      </w:r>
      <w:r>
        <w:rPr>
          <w:rFonts w:ascii="Bookman Old Style" w:hAnsi="Bookman Old Style"/>
          <w:sz w:val="24"/>
          <w:szCs w:val="24"/>
        </w:rPr>
        <w:t xml:space="preserve"> September, 2011, in the course of his campaign he did offer and in fact did distribute </w:t>
      </w:r>
      <w:r w:rsidR="00405039">
        <w:rPr>
          <w:rFonts w:ascii="Bookman Old Style" w:hAnsi="Bookman Old Style"/>
          <w:sz w:val="24"/>
          <w:szCs w:val="24"/>
        </w:rPr>
        <w:t>hammer mill</w:t>
      </w:r>
      <w:r>
        <w:rPr>
          <w:rFonts w:ascii="Bookman Old Style" w:hAnsi="Bookman Old Style"/>
          <w:sz w:val="24"/>
          <w:szCs w:val="24"/>
        </w:rPr>
        <w:t>s to Headman Mu</w:t>
      </w:r>
      <w:r w:rsidR="004D380E">
        <w:rPr>
          <w:rFonts w:ascii="Bookman Old Style" w:hAnsi="Bookman Old Style"/>
          <w:sz w:val="24"/>
          <w:szCs w:val="24"/>
        </w:rPr>
        <w:t>n</w:t>
      </w:r>
      <w:r>
        <w:rPr>
          <w:rFonts w:ascii="Bookman Old Style" w:hAnsi="Bookman Old Style"/>
          <w:sz w:val="24"/>
          <w:szCs w:val="24"/>
        </w:rPr>
        <w:t>yukwa in Lubelezi ward, Headman Lusuntha (Smart Mtonga) in Choboli war</w:t>
      </w:r>
      <w:r w:rsidR="00AC3A9C">
        <w:rPr>
          <w:rFonts w:ascii="Bookman Old Style" w:hAnsi="Bookman Old Style"/>
          <w:sz w:val="24"/>
          <w:szCs w:val="24"/>
        </w:rPr>
        <w:t>d</w:t>
      </w:r>
      <w:r>
        <w:rPr>
          <w:rFonts w:ascii="Bookman Old Style" w:hAnsi="Bookman Old Style"/>
          <w:sz w:val="24"/>
          <w:szCs w:val="24"/>
        </w:rPr>
        <w:t>, Headman Mutwalo in Susa war</w:t>
      </w:r>
      <w:r w:rsidR="004D380E">
        <w:rPr>
          <w:rFonts w:ascii="Bookman Old Style" w:hAnsi="Bookman Old Style"/>
          <w:sz w:val="24"/>
          <w:szCs w:val="24"/>
        </w:rPr>
        <w:t>d</w:t>
      </w:r>
      <w:r w:rsidR="00486226">
        <w:rPr>
          <w:rFonts w:ascii="Bookman Old Style" w:hAnsi="Bookman Old Style"/>
          <w:sz w:val="24"/>
          <w:szCs w:val="24"/>
        </w:rPr>
        <w:t>, Headme</w:t>
      </w:r>
      <w:r>
        <w:rPr>
          <w:rFonts w:ascii="Bookman Old Style" w:hAnsi="Bookman Old Style"/>
          <w:sz w:val="24"/>
          <w:szCs w:val="24"/>
        </w:rPr>
        <w:t>n Egichikeni and Kamz</w:t>
      </w:r>
      <w:r w:rsidR="004D380E">
        <w:rPr>
          <w:rFonts w:ascii="Bookman Old Style" w:hAnsi="Bookman Old Style"/>
          <w:sz w:val="24"/>
          <w:szCs w:val="24"/>
        </w:rPr>
        <w:t>o</w:t>
      </w:r>
      <w:r>
        <w:rPr>
          <w:rFonts w:ascii="Bookman Old Style" w:hAnsi="Bookman Old Style"/>
          <w:sz w:val="24"/>
          <w:szCs w:val="24"/>
        </w:rPr>
        <w:t>o</w:t>
      </w:r>
      <w:r w:rsidR="004D380E">
        <w:rPr>
          <w:rFonts w:ascii="Bookman Old Style" w:hAnsi="Bookman Old Style"/>
          <w:sz w:val="24"/>
          <w:szCs w:val="24"/>
        </w:rPr>
        <w:t>l</w:t>
      </w:r>
      <w:r>
        <w:rPr>
          <w:rFonts w:ascii="Bookman Old Style" w:hAnsi="Bookman Old Style"/>
          <w:sz w:val="24"/>
          <w:szCs w:val="24"/>
        </w:rPr>
        <w:t xml:space="preserve">e in Magodi ward.  RW1 denied that he </w:t>
      </w:r>
      <w:r w:rsidR="004D380E">
        <w:rPr>
          <w:rFonts w:ascii="Bookman Old Style" w:hAnsi="Bookman Old Style"/>
          <w:sz w:val="24"/>
          <w:szCs w:val="24"/>
        </w:rPr>
        <w:t>donated</w:t>
      </w:r>
      <w:r w:rsidR="00486226">
        <w:rPr>
          <w:rFonts w:ascii="Bookman Old Style" w:hAnsi="Bookman Old Style"/>
          <w:sz w:val="24"/>
          <w:szCs w:val="24"/>
        </w:rPr>
        <w:t xml:space="preserve"> a</w:t>
      </w:r>
      <w:r>
        <w:rPr>
          <w:rFonts w:ascii="Bookman Old Style" w:hAnsi="Bookman Old Style"/>
          <w:sz w:val="24"/>
          <w:szCs w:val="24"/>
        </w:rPr>
        <w:t xml:space="preserve"> </w:t>
      </w:r>
      <w:r w:rsidR="00405039">
        <w:rPr>
          <w:rFonts w:ascii="Bookman Old Style" w:hAnsi="Bookman Old Style"/>
          <w:sz w:val="24"/>
          <w:szCs w:val="24"/>
        </w:rPr>
        <w:t>hammer mill</w:t>
      </w:r>
      <w:r>
        <w:rPr>
          <w:rFonts w:ascii="Bookman Old Style" w:hAnsi="Bookman Old Style"/>
          <w:sz w:val="24"/>
          <w:szCs w:val="24"/>
        </w:rPr>
        <w:t xml:space="preserve"> to </w:t>
      </w:r>
      <w:r w:rsidR="00AC3A9C">
        <w:rPr>
          <w:rFonts w:ascii="Bookman Old Style" w:hAnsi="Bookman Old Style"/>
          <w:sz w:val="24"/>
          <w:szCs w:val="24"/>
        </w:rPr>
        <w:t>H</w:t>
      </w:r>
      <w:r>
        <w:rPr>
          <w:rFonts w:ascii="Bookman Old Style" w:hAnsi="Bookman Old Style"/>
          <w:sz w:val="24"/>
          <w:szCs w:val="24"/>
        </w:rPr>
        <w:t>eadman Mu</w:t>
      </w:r>
      <w:r w:rsidR="004D380E">
        <w:rPr>
          <w:rFonts w:ascii="Bookman Old Style" w:hAnsi="Bookman Old Style"/>
          <w:sz w:val="24"/>
          <w:szCs w:val="24"/>
        </w:rPr>
        <w:t>n</w:t>
      </w:r>
      <w:r>
        <w:rPr>
          <w:rFonts w:ascii="Bookman Old Style" w:hAnsi="Bookman Old Style"/>
          <w:sz w:val="24"/>
          <w:szCs w:val="24"/>
        </w:rPr>
        <w:t xml:space="preserve">yukwa and stated that he </w:t>
      </w:r>
      <w:r w:rsidR="00AC3A9C">
        <w:rPr>
          <w:rFonts w:ascii="Bookman Old Style" w:hAnsi="Bookman Old Style"/>
          <w:sz w:val="24"/>
          <w:szCs w:val="24"/>
        </w:rPr>
        <w:t>presented</w:t>
      </w:r>
      <w:r>
        <w:rPr>
          <w:rFonts w:ascii="Bookman Old Style" w:hAnsi="Bookman Old Style"/>
          <w:sz w:val="24"/>
          <w:szCs w:val="24"/>
        </w:rPr>
        <w:t xml:space="preserve"> it to Kangobe women’s clubs of Munyukwa.  He testified further that PW6 confirmed the fact that he handed over the </w:t>
      </w:r>
      <w:r w:rsidR="00405039">
        <w:rPr>
          <w:rFonts w:ascii="Bookman Old Style" w:hAnsi="Bookman Old Style"/>
          <w:sz w:val="24"/>
          <w:szCs w:val="24"/>
        </w:rPr>
        <w:t>hammer mill</w:t>
      </w:r>
      <w:r>
        <w:rPr>
          <w:rFonts w:ascii="Bookman Old Style" w:hAnsi="Bookman Old Style"/>
          <w:sz w:val="24"/>
          <w:szCs w:val="24"/>
        </w:rPr>
        <w:t xml:space="preserve"> to a women’s club.  </w:t>
      </w:r>
    </w:p>
    <w:p w:rsidR="004D380E" w:rsidRDefault="004D380E" w:rsidP="00B5029C">
      <w:pPr>
        <w:pStyle w:val="NoSpacing"/>
        <w:spacing w:line="360" w:lineRule="auto"/>
        <w:ind w:left="0" w:firstLine="0"/>
        <w:rPr>
          <w:rFonts w:ascii="Bookman Old Style" w:hAnsi="Bookman Old Style"/>
          <w:sz w:val="24"/>
          <w:szCs w:val="24"/>
        </w:rPr>
      </w:pPr>
    </w:p>
    <w:p w:rsidR="005466E9" w:rsidRDefault="005466E9" w:rsidP="00B5029C">
      <w:pPr>
        <w:pStyle w:val="NoSpacing"/>
        <w:spacing w:line="360" w:lineRule="auto"/>
        <w:ind w:left="0" w:firstLine="0"/>
        <w:rPr>
          <w:rFonts w:ascii="Bookman Old Style" w:hAnsi="Bookman Old Style"/>
          <w:sz w:val="24"/>
          <w:szCs w:val="24"/>
        </w:rPr>
      </w:pPr>
      <w:r>
        <w:rPr>
          <w:rFonts w:ascii="Bookman Old Style" w:hAnsi="Bookman Old Style"/>
          <w:sz w:val="24"/>
          <w:szCs w:val="24"/>
        </w:rPr>
        <w:t>With respect</w:t>
      </w:r>
      <w:r w:rsidR="00010FC2">
        <w:rPr>
          <w:rFonts w:ascii="Bookman Old Style" w:hAnsi="Bookman Old Style"/>
          <w:sz w:val="24"/>
          <w:szCs w:val="24"/>
        </w:rPr>
        <w:t xml:space="preserve"> to the allegation regarding</w:t>
      </w:r>
      <w:r>
        <w:rPr>
          <w:rFonts w:ascii="Bookman Old Style" w:hAnsi="Bookman Old Style"/>
          <w:sz w:val="24"/>
          <w:szCs w:val="24"/>
        </w:rPr>
        <w:t xml:space="preserve"> Headman Lusuntha, RW1 denied having </w:t>
      </w:r>
      <w:r w:rsidR="004D380E">
        <w:rPr>
          <w:rFonts w:ascii="Bookman Old Style" w:hAnsi="Bookman Old Style"/>
          <w:sz w:val="24"/>
          <w:szCs w:val="24"/>
        </w:rPr>
        <w:t>donated</w:t>
      </w:r>
      <w:r>
        <w:rPr>
          <w:rFonts w:ascii="Bookman Old Style" w:hAnsi="Bookman Old Style"/>
          <w:sz w:val="24"/>
          <w:szCs w:val="24"/>
        </w:rPr>
        <w:t xml:space="preserve"> a </w:t>
      </w:r>
      <w:r w:rsidR="00405039">
        <w:rPr>
          <w:rFonts w:ascii="Bookman Old Style" w:hAnsi="Bookman Old Style"/>
          <w:sz w:val="24"/>
          <w:szCs w:val="24"/>
        </w:rPr>
        <w:t>hammer mill</w:t>
      </w:r>
      <w:r w:rsidR="004D380E">
        <w:rPr>
          <w:rFonts w:ascii="Bookman Old Style" w:hAnsi="Bookman Old Style"/>
          <w:sz w:val="24"/>
          <w:szCs w:val="24"/>
        </w:rPr>
        <w:t xml:space="preserve"> </w:t>
      </w:r>
      <w:r>
        <w:rPr>
          <w:rFonts w:ascii="Bookman Old Style" w:hAnsi="Bookman Old Style"/>
          <w:sz w:val="24"/>
          <w:szCs w:val="24"/>
        </w:rPr>
        <w:t>to</w:t>
      </w:r>
      <w:r w:rsidR="004D380E">
        <w:rPr>
          <w:rFonts w:ascii="Bookman Old Style" w:hAnsi="Bookman Old Style"/>
          <w:sz w:val="24"/>
          <w:szCs w:val="24"/>
        </w:rPr>
        <w:t xml:space="preserve"> the</w:t>
      </w:r>
      <w:r>
        <w:rPr>
          <w:rFonts w:ascii="Bookman Old Style" w:hAnsi="Bookman Old Style"/>
          <w:sz w:val="24"/>
          <w:szCs w:val="24"/>
        </w:rPr>
        <w:t xml:space="preserve"> Headman.  He stated fur</w:t>
      </w:r>
      <w:r w:rsidR="00AA3B67">
        <w:rPr>
          <w:rFonts w:ascii="Bookman Old Style" w:hAnsi="Bookman Old Style"/>
          <w:sz w:val="24"/>
          <w:szCs w:val="24"/>
        </w:rPr>
        <w:t>ther that PW2 confirmed that he</w:t>
      </w:r>
      <w:r>
        <w:rPr>
          <w:rFonts w:ascii="Bookman Old Style" w:hAnsi="Bookman Old Style"/>
          <w:sz w:val="24"/>
          <w:szCs w:val="24"/>
        </w:rPr>
        <w:t xml:space="preserve"> did not </w:t>
      </w:r>
      <w:r w:rsidR="004D380E">
        <w:rPr>
          <w:rFonts w:ascii="Bookman Old Style" w:hAnsi="Bookman Old Style"/>
          <w:sz w:val="24"/>
          <w:szCs w:val="24"/>
        </w:rPr>
        <w:t>donate the</w:t>
      </w:r>
      <w:r>
        <w:rPr>
          <w:rFonts w:ascii="Bookman Old Style" w:hAnsi="Bookman Old Style"/>
          <w:sz w:val="24"/>
          <w:szCs w:val="24"/>
        </w:rPr>
        <w:t xml:space="preserve"> </w:t>
      </w:r>
      <w:r w:rsidR="00405039">
        <w:rPr>
          <w:rFonts w:ascii="Bookman Old Style" w:hAnsi="Bookman Old Style"/>
          <w:sz w:val="24"/>
          <w:szCs w:val="24"/>
        </w:rPr>
        <w:t>hammer mill</w:t>
      </w:r>
      <w:r>
        <w:rPr>
          <w:rFonts w:ascii="Bookman Old Style" w:hAnsi="Bookman Old Style"/>
          <w:sz w:val="24"/>
          <w:szCs w:val="24"/>
        </w:rPr>
        <w:t xml:space="preserve"> to Headma</w:t>
      </w:r>
      <w:r w:rsidR="004D380E">
        <w:rPr>
          <w:rFonts w:ascii="Bookman Old Style" w:hAnsi="Bookman Old Style"/>
          <w:sz w:val="24"/>
          <w:szCs w:val="24"/>
        </w:rPr>
        <w:t>n</w:t>
      </w:r>
      <w:r>
        <w:rPr>
          <w:rFonts w:ascii="Bookman Old Style" w:hAnsi="Bookman Old Style"/>
          <w:sz w:val="24"/>
          <w:szCs w:val="24"/>
        </w:rPr>
        <w:t xml:space="preserve"> Lunsuntha.  He also denied having given Headman Mutwa</w:t>
      </w:r>
      <w:r w:rsidR="00AC3A9C">
        <w:rPr>
          <w:rFonts w:ascii="Bookman Old Style" w:hAnsi="Bookman Old Style"/>
          <w:sz w:val="24"/>
          <w:szCs w:val="24"/>
        </w:rPr>
        <w:t>l</w:t>
      </w:r>
      <w:r>
        <w:rPr>
          <w:rFonts w:ascii="Bookman Old Style" w:hAnsi="Bookman Old Style"/>
          <w:sz w:val="24"/>
          <w:szCs w:val="24"/>
        </w:rPr>
        <w:t xml:space="preserve">o a </w:t>
      </w:r>
      <w:r w:rsidR="00405039">
        <w:rPr>
          <w:rFonts w:ascii="Bookman Old Style" w:hAnsi="Bookman Old Style"/>
          <w:sz w:val="24"/>
          <w:szCs w:val="24"/>
        </w:rPr>
        <w:t>hammer mill</w:t>
      </w:r>
      <w:r>
        <w:rPr>
          <w:rFonts w:ascii="Bookman Old Style" w:hAnsi="Bookman Old Style"/>
          <w:sz w:val="24"/>
          <w:szCs w:val="24"/>
        </w:rPr>
        <w:t xml:space="preserve"> and stated </w:t>
      </w:r>
      <w:r w:rsidR="00010FC2">
        <w:rPr>
          <w:rFonts w:ascii="Bookman Old Style" w:hAnsi="Bookman Old Style"/>
          <w:sz w:val="24"/>
          <w:szCs w:val="24"/>
        </w:rPr>
        <w:t>that the Petitioner did not even</w:t>
      </w:r>
      <w:r>
        <w:rPr>
          <w:rFonts w:ascii="Bookman Old Style" w:hAnsi="Bookman Old Style"/>
          <w:sz w:val="24"/>
          <w:szCs w:val="24"/>
        </w:rPr>
        <w:t xml:space="preserve"> lead evidence to substantiate the allegation.</w:t>
      </w:r>
    </w:p>
    <w:p w:rsidR="005466E9" w:rsidRDefault="005466E9" w:rsidP="00B5029C">
      <w:pPr>
        <w:pStyle w:val="NoSpacing"/>
        <w:spacing w:line="360" w:lineRule="auto"/>
        <w:ind w:left="0" w:firstLine="0"/>
        <w:rPr>
          <w:rFonts w:ascii="Bookman Old Style" w:hAnsi="Bookman Old Style"/>
          <w:sz w:val="24"/>
          <w:szCs w:val="24"/>
        </w:rPr>
      </w:pPr>
    </w:p>
    <w:p w:rsidR="005C01C8" w:rsidRDefault="005466E9" w:rsidP="00B5029C">
      <w:pPr>
        <w:pStyle w:val="NoSpacing"/>
        <w:spacing w:line="360" w:lineRule="auto"/>
        <w:ind w:left="0" w:firstLine="0"/>
        <w:rPr>
          <w:rFonts w:ascii="Bookman Old Style" w:hAnsi="Bookman Old Style"/>
          <w:sz w:val="24"/>
          <w:szCs w:val="24"/>
        </w:rPr>
      </w:pPr>
      <w:r>
        <w:rPr>
          <w:rFonts w:ascii="Bookman Old Style" w:hAnsi="Bookman Old Style"/>
          <w:sz w:val="24"/>
          <w:szCs w:val="24"/>
        </w:rPr>
        <w:t xml:space="preserve">With respect to the allegation concerning Headman Egichikeni, he denied having </w:t>
      </w:r>
      <w:r w:rsidR="004D380E">
        <w:rPr>
          <w:rFonts w:ascii="Bookman Old Style" w:hAnsi="Bookman Old Style"/>
          <w:sz w:val="24"/>
          <w:szCs w:val="24"/>
        </w:rPr>
        <w:t>donated</w:t>
      </w:r>
      <w:r w:rsidR="009A0A8C">
        <w:rPr>
          <w:rFonts w:ascii="Bookman Old Style" w:hAnsi="Bookman Old Style"/>
          <w:sz w:val="24"/>
          <w:szCs w:val="24"/>
        </w:rPr>
        <w:t xml:space="preserve"> a</w:t>
      </w:r>
      <w:r>
        <w:rPr>
          <w:rFonts w:ascii="Bookman Old Style" w:hAnsi="Bookman Old Style"/>
          <w:sz w:val="24"/>
          <w:szCs w:val="24"/>
        </w:rPr>
        <w:t xml:space="preserve"> </w:t>
      </w:r>
      <w:r w:rsidR="00405039">
        <w:rPr>
          <w:rFonts w:ascii="Bookman Old Style" w:hAnsi="Bookman Old Style"/>
          <w:sz w:val="24"/>
          <w:szCs w:val="24"/>
        </w:rPr>
        <w:t>hammer mill</w:t>
      </w:r>
      <w:r>
        <w:rPr>
          <w:rFonts w:ascii="Bookman Old Style" w:hAnsi="Bookman Old Style"/>
          <w:sz w:val="24"/>
          <w:szCs w:val="24"/>
        </w:rPr>
        <w:t xml:space="preserve"> to the Headman.  He stated further that</w:t>
      </w:r>
      <w:r w:rsidR="00D74F18">
        <w:rPr>
          <w:rFonts w:ascii="Bookman Old Style" w:hAnsi="Bookman Old Style"/>
          <w:sz w:val="24"/>
          <w:szCs w:val="24"/>
        </w:rPr>
        <w:t>,</w:t>
      </w:r>
      <w:r>
        <w:rPr>
          <w:rFonts w:ascii="Bookman Old Style" w:hAnsi="Bookman Old Style"/>
          <w:sz w:val="24"/>
          <w:szCs w:val="24"/>
        </w:rPr>
        <w:t xml:space="preserve"> the </w:t>
      </w:r>
      <w:r w:rsidR="00405039">
        <w:rPr>
          <w:rFonts w:ascii="Bookman Old Style" w:hAnsi="Bookman Old Style"/>
          <w:sz w:val="24"/>
          <w:szCs w:val="24"/>
        </w:rPr>
        <w:t>hammer mill</w:t>
      </w:r>
      <w:r>
        <w:rPr>
          <w:rFonts w:ascii="Bookman Old Style" w:hAnsi="Bookman Old Style"/>
          <w:sz w:val="24"/>
          <w:szCs w:val="24"/>
        </w:rPr>
        <w:t xml:space="preserve"> was </w:t>
      </w:r>
      <w:r w:rsidR="00AC3A9C">
        <w:rPr>
          <w:rFonts w:ascii="Bookman Old Style" w:hAnsi="Bookman Old Style"/>
          <w:sz w:val="24"/>
          <w:szCs w:val="24"/>
        </w:rPr>
        <w:t>presented</w:t>
      </w:r>
      <w:r w:rsidR="0094605E">
        <w:rPr>
          <w:rFonts w:ascii="Bookman Old Style" w:hAnsi="Bookman Old Style"/>
          <w:sz w:val="24"/>
          <w:szCs w:val="24"/>
        </w:rPr>
        <w:t xml:space="preserve"> to the women’s </w:t>
      </w:r>
      <w:r w:rsidR="00DD28AC">
        <w:rPr>
          <w:rFonts w:ascii="Bookman Old Style" w:hAnsi="Bookman Old Style"/>
          <w:sz w:val="24"/>
          <w:szCs w:val="24"/>
        </w:rPr>
        <w:t>clubs known as Chipulikano, Nkhumbilo, Chigwilizano and Samelani on 5</w:t>
      </w:r>
      <w:r w:rsidR="00DD28AC" w:rsidRPr="00DD28AC">
        <w:rPr>
          <w:rFonts w:ascii="Bookman Old Style" w:hAnsi="Bookman Old Style"/>
          <w:sz w:val="24"/>
          <w:szCs w:val="24"/>
          <w:vertAlign w:val="superscript"/>
        </w:rPr>
        <w:t>th</w:t>
      </w:r>
      <w:r w:rsidR="00DD28AC">
        <w:rPr>
          <w:rFonts w:ascii="Bookman Old Style" w:hAnsi="Bookman Old Style"/>
          <w:sz w:val="24"/>
          <w:szCs w:val="24"/>
        </w:rPr>
        <w:t xml:space="preserve"> </w:t>
      </w:r>
      <w:r w:rsidR="00010FC2">
        <w:rPr>
          <w:rFonts w:ascii="Bookman Old Style" w:hAnsi="Bookman Old Style"/>
          <w:sz w:val="24"/>
          <w:szCs w:val="24"/>
        </w:rPr>
        <w:t>January, 2011, during</w:t>
      </w:r>
      <w:r w:rsidR="005C01C8">
        <w:rPr>
          <w:rFonts w:ascii="Bookman Old Style" w:hAnsi="Bookman Old Style"/>
          <w:sz w:val="24"/>
          <w:szCs w:val="24"/>
        </w:rPr>
        <w:t xml:space="preserve"> recess o</w:t>
      </w:r>
      <w:r w:rsidR="00AC4F48">
        <w:rPr>
          <w:rFonts w:ascii="Bookman Old Style" w:hAnsi="Bookman Old Style"/>
          <w:sz w:val="24"/>
          <w:szCs w:val="24"/>
        </w:rPr>
        <w:t>f parliament.  PW5 confirmed this</w:t>
      </w:r>
      <w:r w:rsidR="005C01C8">
        <w:rPr>
          <w:rFonts w:ascii="Bookman Old Style" w:hAnsi="Bookman Old Style"/>
          <w:sz w:val="24"/>
          <w:szCs w:val="24"/>
        </w:rPr>
        <w:t xml:space="preserve"> fact </w:t>
      </w:r>
      <w:r w:rsidR="00AC4F48">
        <w:rPr>
          <w:rFonts w:ascii="Bookman Old Style" w:hAnsi="Bookman Old Style"/>
          <w:sz w:val="24"/>
          <w:szCs w:val="24"/>
        </w:rPr>
        <w:t xml:space="preserve">in his evidence </w:t>
      </w:r>
      <w:r w:rsidR="00D74F18">
        <w:rPr>
          <w:rFonts w:ascii="Bookman Old Style" w:hAnsi="Bookman Old Style"/>
          <w:sz w:val="24"/>
          <w:szCs w:val="24"/>
        </w:rPr>
        <w:t>and</w:t>
      </w:r>
      <w:r w:rsidR="005C01C8">
        <w:rPr>
          <w:rFonts w:ascii="Bookman Old Style" w:hAnsi="Bookman Old Style"/>
          <w:sz w:val="24"/>
          <w:szCs w:val="24"/>
        </w:rPr>
        <w:t xml:space="preserve"> also that there is no Headman Egichikeni</w:t>
      </w:r>
      <w:r w:rsidR="002F5566">
        <w:rPr>
          <w:rFonts w:ascii="Bookman Old Style" w:hAnsi="Bookman Old Style"/>
          <w:sz w:val="24"/>
          <w:szCs w:val="24"/>
        </w:rPr>
        <w:t>,</w:t>
      </w:r>
      <w:r w:rsidR="005C01C8">
        <w:rPr>
          <w:rFonts w:ascii="Bookman Old Style" w:hAnsi="Bookman Old Style"/>
          <w:sz w:val="24"/>
          <w:szCs w:val="24"/>
        </w:rPr>
        <w:t xml:space="preserve"> </w:t>
      </w:r>
      <w:r w:rsidR="005C01C8" w:rsidRPr="002F5566">
        <w:rPr>
          <w:rFonts w:ascii="Bookman Old Style" w:hAnsi="Bookman Old Style"/>
          <w:i/>
          <w:sz w:val="24"/>
          <w:szCs w:val="24"/>
        </w:rPr>
        <w:t>per se</w:t>
      </w:r>
      <w:r w:rsidR="002F5566">
        <w:rPr>
          <w:rFonts w:ascii="Bookman Old Style" w:hAnsi="Bookman Old Style"/>
          <w:i/>
          <w:sz w:val="24"/>
          <w:szCs w:val="24"/>
        </w:rPr>
        <w:t>,</w:t>
      </w:r>
      <w:r w:rsidR="005C01C8">
        <w:rPr>
          <w:rFonts w:ascii="Bookman Old Style" w:hAnsi="Bookman Old Style"/>
          <w:sz w:val="24"/>
          <w:szCs w:val="24"/>
        </w:rPr>
        <w:t xml:space="preserve"> because, the functions of headman in that area are conducted by </w:t>
      </w:r>
      <w:r w:rsidR="009F5C88">
        <w:rPr>
          <w:rFonts w:ascii="Bookman Old Style" w:hAnsi="Bookman Old Style"/>
          <w:sz w:val="24"/>
          <w:szCs w:val="24"/>
        </w:rPr>
        <w:t>Se</w:t>
      </w:r>
      <w:r w:rsidR="005C01C8">
        <w:rPr>
          <w:rFonts w:ascii="Bookman Old Style" w:hAnsi="Bookman Old Style"/>
          <w:sz w:val="24"/>
          <w:szCs w:val="24"/>
        </w:rPr>
        <w:t xml:space="preserve">nior </w:t>
      </w:r>
      <w:r w:rsidR="002F5566">
        <w:rPr>
          <w:rFonts w:ascii="Bookman Old Style" w:hAnsi="Bookman Old Style"/>
          <w:sz w:val="24"/>
          <w:szCs w:val="24"/>
        </w:rPr>
        <w:t>C</w:t>
      </w:r>
      <w:r w:rsidR="004502CA">
        <w:rPr>
          <w:rFonts w:ascii="Bookman Old Style" w:hAnsi="Bookman Old Style"/>
          <w:sz w:val="24"/>
          <w:szCs w:val="24"/>
        </w:rPr>
        <w:t>hief Ma</w:t>
      </w:r>
      <w:r w:rsidR="005C01C8">
        <w:rPr>
          <w:rFonts w:ascii="Bookman Old Style" w:hAnsi="Bookman Old Style"/>
          <w:sz w:val="24"/>
          <w:szCs w:val="24"/>
        </w:rPr>
        <w:t xml:space="preserve">godi the fifth himself.  RW1, also denied giving Headman Kamzoole a </w:t>
      </w:r>
      <w:r w:rsidR="00405039">
        <w:rPr>
          <w:rFonts w:ascii="Bookman Old Style" w:hAnsi="Bookman Old Style"/>
          <w:sz w:val="24"/>
          <w:szCs w:val="24"/>
        </w:rPr>
        <w:t>hammer mill</w:t>
      </w:r>
      <w:r w:rsidR="005C01C8">
        <w:rPr>
          <w:rFonts w:ascii="Bookman Old Style" w:hAnsi="Bookman Old Style"/>
          <w:sz w:val="24"/>
          <w:szCs w:val="24"/>
        </w:rPr>
        <w:t xml:space="preserve"> and stated that no evidence was </w:t>
      </w:r>
      <w:r w:rsidR="00B57E10">
        <w:rPr>
          <w:rFonts w:ascii="Bookman Old Style" w:hAnsi="Bookman Old Style"/>
          <w:sz w:val="24"/>
          <w:szCs w:val="24"/>
        </w:rPr>
        <w:t>in fact</w:t>
      </w:r>
      <w:r w:rsidR="005C01C8">
        <w:rPr>
          <w:rFonts w:ascii="Bookman Old Style" w:hAnsi="Bookman Old Style"/>
          <w:sz w:val="24"/>
          <w:szCs w:val="24"/>
        </w:rPr>
        <w:t xml:space="preserve"> le</w:t>
      </w:r>
      <w:r w:rsidR="00010FC2">
        <w:rPr>
          <w:rFonts w:ascii="Bookman Old Style" w:hAnsi="Bookman Old Style"/>
          <w:sz w:val="24"/>
          <w:szCs w:val="24"/>
        </w:rPr>
        <w:t>d by the Petitioner to prove that particular</w:t>
      </w:r>
      <w:r w:rsidR="005C01C8">
        <w:rPr>
          <w:rFonts w:ascii="Bookman Old Style" w:hAnsi="Bookman Old Style"/>
          <w:sz w:val="24"/>
          <w:szCs w:val="24"/>
        </w:rPr>
        <w:t xml:space="preserve"> allegation.</w:t>
      </w:r>
      <w:r w:rsidR="002F5566">
        <w:rPr>
          <w:rFonts w:ascii="Bookman Old Style" w:hAnsi="Bookman Old Style"/>
          <w:sz w:val="24"/>
          <w:szCs w:val="24"/>
        </w:rPr>
        <w:t xml:space="preserve">  </w:t>
      </w:r>
      <w:r w:rsidR="00D74F18">
        <w:rPr>
          <w:rFonts w:ascii="Bookman Old Style" w:hAnsi="Bookman Old Style"/>
          <w:sz w:val="24"/>
          <w:szCs w:val="24"/>
        </w:rPr>
        <w:t>F</w:t>
      </w:r>
      <w:r w:rsidR="002F5566">
        <w:rPr>
          <w:rFonts w:ascii="Bookman Old Style" w:hAnsi="Bookman Old Style"/>
          <w:sz w:val="24"/>
          <w:szCs w:val="24"/>
        </w:rPr>
        <w:t>urther that</w:t>
      </w:r>
      <w:r w:rsidR="00D74F18">
        <w:rPr>
          <w:rFonts w:ascii="Bookman Old Style" w:hAnsi="Bookman Old Style"/>
          <w:sz w:val="24"/>
          <w:szCs w:val="24"/>
        </w:rPr>
        <w:t>,</w:t>
      </w:r>
      <w:r w:rsidR="002F5566">
        <w:rPr>
          <w:rFonts w:ascii="Bookman Old Style" w:hAnsi="Bookman Old Style"/>
          <w:sz w:val="24"/>
          <w:szCs w:val="24"/>
        </w:rPr>
        <w:t xml:space="preserve"> the </w:t>
      </w:r>
      <w:r w:rsidR="00405039">
        <w:rPr>
          <w:rFonts w:ascii="Bookman Old Style" w:hAnsi="Bookman Old Style"/>
          <w:sz w:val="24"/>
          <w:szCs w:val="24"/>
        </w:rPr>
        <w:t>hammer mill</w:t>
      </w:r>
      <w:r w:rsidR="002F5566">
        <w:rPr>
          <w:rFonts w:ascii="Bookman Old Style" w:hAnsi="Bookman Old Style"/>
          <w:sz w:val="24"/>
          <w:szCs w:val="24"/>
        </w:rPr>
        <w:t xml:space="preserve">s were the property of government and that he </w:t>
      </w:r>
      <w:r w:rsidR="003D46CD">
        <w:rPr>
          <w:rFonts w:ascii="Bookman Old Style" w:hAnsi="Bookman Old Style"/>
          <w:sz w:val="24"/>
          <w:szCs w:val="24"/>
        </w:rPr>
        <w:t xml:space="preserve">was </w:t>
      </w:r>
      <w:r w:rsidR="00D74F18">
        <w:rPr>
          <w:rFonts w:ascii="Bookman Old Style" w:hAnsi="Bookman Old Style"/>
          <w:sz w:val="24"/>
          <w:szCs w:val="24"/>
        </w:rPr>
        <w:t xml:space="preserve">merely </w:t>
      </w:r>
      <w:r w:rsidR="003D46CD">
        <w:rPr>
          <w:rFonts w:ascii="Bookman Old Style" w:hAnsi="Bookman Old Style"/>
          <w:sz w:val="24"/>
          <w:szCs w:val="24"/>
        </w:rPr>
        <w:t xml:space="preserve">requested to </w:t>
      </w:r>
      <w:r w:rsidR="00BF6CCF">
        <w:rPr>
          <w:rFonts w:ascii="Bookman Old Style" w:hAnsi="Bookman Old Style"/>
          <w:sz w:val="24"/>
          <w:szCs w:val="24"/>
        </w:rPr>
        <w:t xml:space="preserve">present </w:t>
      </w:r>
      <w:r w:rsidR="003D46CD">
        <w:rPr>
          <w:rFonts w:ascii="Bookman Old Style" w:hAnsi="Bookman Old Style"/>
          <w:sz w:val="24"/>
          <w:szCs w:val="24"/>
        </w:rPr>
        <w:t>them on behalf of government to his constituency.</w:t>
      </w:r>
    </w:p>
    <w:p w:rsidR="005C01C8" w:rsidRDefault="005C01C8" w:rsidP="00B5029C">
      <w:pPr>
        <w:pStyle w:val="NoSpacing"/>
        <w:spacing w:line="360" w:lineRule="auto"/>
        <w:ind w:left="0" w:firstLine="0"/>
        <w:rPr>
          <w:rFonts w:ascii="Bookman Old Style" w:hAnsi="Bookman Old Style"/>
          <w:sz w:val="24"/>
          <w:szCs w:val="24"/>
        </w:rPr>
      </w:pPr>
    </w:p>
    <w:p w:rsidR="005C01C8" w:rsidRDefault="005C01C8" w:rsidP="00B5029C">
      <w:pPr>
        <w:pStyle w:val="NoSpacing"/>
        <w:spacing w:line="360" w:lineRule="auto"/>
        <w:ind w:left="0" w:firstLine="0"/>
        <w:rPr>
          <w:rFonts w:ascii="Bookman Old Style" w:hAnsi="Bookman Old Style"/>
          <w:sz w:val="24"/>
          <w:szCs w:val="24"/>
        </w:rPr>
      </w:pPr>
      <w:r>
        <w:rPr>
          <w:rFonts w:ascii="Bookman Old Style" w:hAnsi="Bookman Old Style"/>
          <w:sz w:val="24"/>
          <w:szCs w:val="24"/>
        </w:rPr>
        <w:t>RW1 proceeded to comment on the all</w:t>
      </w:r>
      <w:r w:rsidR="00D74F18">
        <w:rPr>
          <w:rFonts w:ascii="Bookman Old Style" w:hAnsi="Bookman Old Style"/>
          <w:sz w:val="24"/>
          <w:szCs w:val="24"/>
        </w:rPr>
        <w:t>egation</w:t>
      </w:r>
      <w:r>
        <w:rPr>
          <w:rFonts w:ascii="Bookman Old Style" w:hAnsi="Bookman Old Style"/>
          <w:sz w:val="24"/>
          <w:szCs w:val="24"/>
        </w:rPr>
        <w:t xml:space="preserve"> contained in paragraph 5(ii)(a) of the petition.  He testified that the allegation was that he gave bicycles</w:t>
      </w:r>
      <w:r w:rsidR="003D46CD">
        <w:rPr>
          <w:rFonts w:ascii="Bookman Old Style" w:hAnsi="Bookman Old Style"/>
          <w:sz w:val="24"/>
          <w:szCs w:val="24"/>
        </w:rPr>
        <w:t xml:space="preserve"> to </w:t>
      </w:r>
      <w:r>
        <w:rPr>
          <w:rFonts w:ascii="Bookman Old Style" w:hAnsi="Bookman Old Style"/>
          <w:sz w:val="24"/>
          <w:szCs w:val="24"/>
        </w:rPr>
        <w:lastRenderedPageBreak/>
        <w:t>Headman Munyukwa in Lubelezi ward, Headman Zi</w:t>
      </w:r>
      <w:r w:rsidR="00BF6CCF">
        <w:rPr>
          <w:rFonts w:ascii="Bookman Old Style" w:hAnsi="Bookman Old Style"/>
          <w:sz w:val="24"/>
          <w:szCs w:val="24"/>
        </w:rPr>
        <w:t>n</w:t>
      </w:r>
      <w:r>
        <w:rPr>
          <w:rFonts w:ascii="Bookman Old Style" w:hAnsi="Bookman Old Style"/>
          <w:sz w:val="24"/>
          <w:szCs w:val="24"/>
        </w:rPr>
        <w:t>yoni in Kajilime ward and Headmen Egichikeni and Kamzoole in Magodi ward.  He denied the allegations and stated that no evidence was led by the Petitioner or indeed his witnesses to prove the allegation</w:t>
      </w:r>
      <w:r w:rsidR="00D74F18">
        <w:rPr>
          <w:rFonts w:ascii="Bookman Old Style" w:hAnsi="Bookman Old Style"/>
          <w:sz w:val="24"/>
          <w:szCs w:val="24"/>
        </w:rPr>
        <w:t>s.  As regards the allegation about</w:t>
      </w:r>
      <w:r>
        <w:rPr>
          <w:rFonts w:ascii="Bookman Old Style" w:hAnsi="Bookman Old Style"/>
          <w:sz w:val="24"/>
          <w:szCs w:val="24"/>
        </w:rPr>
        <w:t xml:space="preserve"> Headman Zi</w:t>
      </w:r>
      <w:r w:rsidR="00BF6CCF">
        <w:rPr>
          <w:rFonts w:ascii="Bookman Old Style" w:hAnsi="Bookman Old Style"/>
          <w:sz w:val="24"/>
          <w:szCs w:val="24"/>
        </w:rPr>
        <w:t>n</w:t>
      </w:r>
      <w:r>
        <w:rPr>
          <w:rFonts w:ascii="Bookman Old Style" w:hAnsi="Bookman Old Style"/>
          <w:sz w:val="24"/>
          <w:szCs w:val="24"/>
        </w:rPr>
        <w:t>yoni, he testified that PW4 who was brought to prove the allegation, failed to answer</w:t>
      </w:r>
      <w:r w:rsidR="00D74F18">
        <w:rPr>
          <w:rFonts w:ascii="Bookman Old Style" w:hAnsi="Bookman Old Style"/>
          <w:sz w:val="24"/>
          <w:szCs w:val="24"/>
        </w:rPr>
        <w:t>,</w:t>
      </w:r>
      <w:r>
        <w:rPr>
          <w:rFonts w:ascii="Bookman Old Style" w:hAnsi="Bookman Old Style"/>
          <w:sz w:val="24"/>
          <w:szCs w:val="24"/>
        </w:rPr>
        <w:t xml:space="preserve"> under cross examination</w:t>
      </w:r>
      <w:r w:rsidR="00D74F18">
        <w:rPr>
          <w:rFonts w:ascii="Bookman Old Style" w:hAnsi="Bookman Old Style"/>
          <w:sz w:val="24"/>
          <w:szCs w:val="24"/>
        </w:rPr>
        <w:t>,</w:t>
      </w:r>
      <w:r>
        <w:rPr>
          <w:rFonts w:ascii="Bookman Old Style" w:hAnsi="Bookman Old Style"/>
          <w:sz w:val="24"/>
          <w:szCs w:val="24"/>
        </w:rPr>
        <w:t xml:space="preserve"> if he </w:t>
      </w:r>
      <w:r w:rsidR="004502CA">
        <w:rPr>
          <w:rFonts w:ascii="Bookman Old Style" w:hAnsi="Bookman Old Style"/>
          <w:sz w:val="24"/>
          <w:szCs w:val="24"/>
        </w:rPr>
        <w:t>physically saw</w:t>
      </w:r>
      <w:r>
        <w:rPr>
          <w:rFonts w:ascii="Bookman Old Style" w:hAnsi="Bookman Old Style"/>
          <w:sz w:val="24"/>
          <w:szCs w:val="24"/>
        </w:rPr>
        <w:t xml:space="preserve"> RW1 give a bicycle to the Headman.</w:t>
      </w:r>
    </w:p>
    <w:p w:rsidR="005C01C8" w:rsidRDefault="005C01C8" w:rsidP="00B5029C">
      <w:pPr>
        <w:pStyle w:val="NoSpacing"/>
        <w:spacing w:line="360" w:lineRule="auto"/>
        <w:ind w:left="0" w:firstLine="0"/>
        <w:rPr>
          <w:rFonts w:ascii="Bookman Old Style" w:hAnsi="Bookman Old Style"/>
          <w:sz w:val="24"/>
          <w:szCs w:val="24"/>
        </w:rPr>
      </w:pPr>
    </w:p>
    <w:p w:rsidR="00C51C88" w:rsidRDefault="005C01C8" w:rsidP="00B5029C">
      <w:pPr>
        <w:pStyle w:val="NoSpacing"/>
        <w:spacing w:line="360" w:lineRule="auto"/>
        <w:ind w:left="0" w:firstLine="0"/>
        <w:rPr>
          <w:rFonts w:ascii="Bookman Old Style" w:hAnsi="Bookman Old Style"/>
          <w:sz w:val="24"/>
          <w:szCs w:val="24"/>
        </w:rPr>
      </w:pPr>
      <w:r>
        <w:rPr>
          <w:rFonts w:ascii="Bookman Old Style" w:hAnsi="Bookman Old Style"/>
          <w:sz w:val="24"/>
          <w:szCs w:val="24"/>
        </w:rPr>
        <w:t xml:space="preserve">As regards, allegation 5(ii)(c) that RW1 donated baby </w:t>
      </w:r>
      <w:r w:rsidR="003D46CD">
        <w:rPr>
          <w:rFonts w:ascii="Bookman Old Style" w:hAnsi="Bookman Old Style"/>
          <w:sz w:val="24"/>
          <w:szCs w:val="24"/>
        </w:rPr>
        <w:t>k</w:t>
      </w:r>
      <w:r>
        <w:rPr>
          <w:rFonts w:ascii="Bookman Old Style" w:hAnsi="Bookman Old Style"/>
          <w:sz w:val="24"/>
          <w:szCs w:val="24"/>
        </w:rPr>
        <w:t xml:space="preserve">its to Kanyanga </w:t>
      </w:r>
      <w:r w:rsidR="003D46CD">
        <w:rPr>
          <w:rFonts w:ascii="Bookman Old Style" w:hAnsi="Bookman Old Style"/>
          <w:sz w:val="24"/>
          <w:szCs w:val="24"/>
        </w:rPr>
        <w:t>h</w:t>
      </w:r>
      <w:r>
        <w:rPr>
          <w:rFonts w:ascii="Bookman Old Style" w:hAnsi="Bookman Old Style"/>
          <w:sz w:val="24"/>
          <w:szCs w:val="24"/>
        </w:rPr>
        <w:t>ospital in Lubelezi ward, RW1, denied the allegation and stated that he attended</w:t>
      </w:r>
      <w:r w:rsidR="003D46CD">
        <w:rPr>
          <w:rFonts w:ascii="Bookman Old Style" w:hAnsi="Bookman Old Style"/>
          <w:sz w:val="24"/>
          <w:szCs w:val="24"/>
        </w:rPr>
        <w:t xml:space="preserve"> the cer</w:t>
      </w:r>
      <w:r w:rsidR="003F64BC">
        <w:rPr>
          <w:rFonts w:ascii="Bookman Old Style" w:hAnsi="Bookman Old Style"/>
          <w:sz w:val="24"/>
          <w:szCs w:val="24"/>
        </w:rPr>
        <w:t>e</w:t>
      </w:r>
      <w:r w:rsidR="003D46CD">
        <w:rPr>
          <w:rFonts w:ascii="Bookman Old Style" w:hAnsi="Bookman Old Style"/>
          <w:sz w:val="24"/>
          <w:szCs w:val="24"/>
        </w:rPr>
        <w:t xml:space="preserve">mony at </w:t>
      </w:r>
      <w:r w:rsidR="00591C7C">
        <w:rPr>
          <w:rFonts w:ascii="Bookman Old Style" w:hAnsi="Bookman Old Style"/>
          <w:sz w:val="24"/>
          <w:szCs w:val="24"/>
        </w:rPr>
        <w:t>Kanyanga</w:t>
      </w:r>
      <w:r>
        <w:rPr>
          <w:rFonts w:ascii="Bookman Old Style" w:hAnsi="Bookman Old Style"/>
          <w:sz w:val="24"/>
          <w:szCs w:val="24"/>
        </w:rPr>
        <w:t xml:space="preserve"> </w:t>
      </w:r>
      <w:r w:rsidR="004502CA">
        <w:rPr>
          <w:rFonts w:ascii="Bookman Old Style" w:hAnsi="Bookman Old Style"/>
          <w:sz w:val="24"/>
          <w:szCs w:val="24"/>
        </w:rPr>
        <w:t xml:space="preserve">hospital </w:t>
      </w:r>
      <w:r>
        <w:rPr>
          <w:rFonts w:ascii="Bookman Old Style" w:hAnsi="Bookman Old Style"/>
          <w:sz w:val="24"/>
          <w:szCs w:val="24"/>
        </w:rPr>
        <w:t>in his individual capacity and as a person who had contributed to the construction of the maternity ward.  He testified further that he did not sit at the high</w:t>
      </w:r>
      <w:r w:rsidR="00591C7C">
        <w:rPr>
          <w:rFonts w:ascii="Bookman Old Style" w:hAnsi="Bookman Old Style"/>
          <w:sz w:val="24"/>
          <w:szCs w:val="24"/>
        </w:rPr>
        <w:t xml:space="preserve"> t</w:t>
      </w:r>
      <w:r w:rsidR="004502CA">
        <w:rPr>
          <w:rFonts w:ascii="Bookman Old Style" w:hAnsi="Bookman Old Style"/>
          <w:sz w:val="24"/>
          <w:szCs w:val="24"/>
        </w:rPr>
        <w:t>able nor did he address the persons present</w:t>
      </w:r>
      <w:r>
        <w:rPr>
          <w:rFonts w:ascii="Bookman Old Style" w:hAnsi="Bookman Old Style"/>
          <w:sz w:val="24"/>
          <w:szCs w:val="24"/>
        </w:rPr>
        <w:t xml:space="preserve">.  Further that, he did not donate any baby kits at the ceremony.  By way of clarification, he stated that during the </w:t>
      </w:r>
      <w:r w:rsidR="00E0239F">
        <w:rPr>
          <w:rFonts w:ascii="Bookman Old Style" w:hAnsi="Bookman Old Style"/>
          <w:sz w:val="24"/>
          <w:szCs w:val="24"/>
        </w:rPr>
        <w:t>Easter</w:t>
      </w:r>
      <w:r>
        <w:rPr>
          <w:rFonts w:ascii="Bookman Old Style" w:hAnsi="Bookman Old Style"/>
          <w:sz w:val="24"/>
          <w:szCs w:val="24"/>
        </w:rPr>
        <w:t xml:space="preserve"> period </w:t>
      </w:r>
      <w:r w:rsidR="00C51C88">
        <w:rPr>
          <w:rFonts w:ascii="Bookman Old Style" w:hAnsi="Bookman Old Style"/>
          <w:sz w:val="24"/>
          <w:szCs w:val="24"/>
        </w:rPr>
        <w:t>in 2011</w:t>
      </w:r>
      <w:r w:rsidR="003F64BC">
        <w:rPr>
          <w:rFonts w:ascii="Bookman Old Style" w:hAnsi="Bookman Old Style"/>
          <w:sz w:val="24"/>
          <w:szCs w:val="24"/>
        </w:rPr>
        <w:t>,</w:t>
      </w:r>
      <w:r w:rsidR="00C51C88">
        <w:rPr>
          <w:rFonts w:ascii="Bookman Old Style" w:hAnsi="Bookman Old Style"/>
          <w:sz w:val="24"/>
          <w:szCs w:val="24"/>
        </w:rPr>
        <w:t xml:space="preserve"> as a gesture of good will</w:t>
      </w:r>
      <w:r w:rsidR="00591C7C">
        <w:rPr>
          <w:rFonts w:ascii="Bookman Old Style" w:hAnsi="Bookman Old Style"/>
          <w:sz w:val="24"/>
          <w:szCs w:val="24"/>
        </w:rPr>
        <w:t>,</w:t>
      </w:r>
      <w:r w:rsidR="00C51C88">
        <w:rPr>
          <w:rFonts w:ascii="Bookman Old Style" w:hAnsi="Bookman Old Style"/>
          <w:sz w:val="24"/>
          <w:szCs w:val="24"/>
        </w:rPr>
        <w:t xml:space="preserve"> he did donate baby clothes to the hospital.</w:t>
      </w:r>
    </w:p>
    <w:p w:rsidR="00C51C88" w:rsidRDefault="00C51C88" w:rsidP="00B5029C">
      <w:pPr>
        <w:pStyle w:val="NoSpacing"/>
        <w:spacing w:line="360" w:lineRule="auto"/>
        <w:ind w:left="0" w:firstLine="0"/>
        <w:rPr>
          <w:rFonts w:ascii="Bookman Old Style" w:hAnsi="Bookman Old Style"/>
          <w:sz w:val="24"/>
          <w:szCs w:val="24"/>
        </w:rPr>
      </w:pPr>
    </w:p>
    <w:p w:rsidR="00C51C88" w:rsidRDefault="00C51C88" w:rsidP="00B5029C">
      <w:pPr>
        <w:pStyle w:val="NoSpacing"/>
        <w:spacing w:line="360" w:lineRule="auto"/>
        <w:ind w:left="0" w:firstLine="0"/>
        <w:rPr>
          <w:rFonts w:ascii="Bookman Old Style" w:hAnsi="Bookman Old Style"/>
          <w:sz w:val="24"/>
          <w:szCs w:val="24"/>
        </w:rPr>
      </w:pPr>
      <w:r>
        <w:rPr>
          <w:rFonts w:ascii="Bookman Old Style" w:hAnsi="Bookman Old Style"/>
          <w:sz w:val="24"/>
          <w:szCs w:val="24"/>
        </w:rPr>
        <w:t>As regards the allegation at paragraph 5(ii)(d) of the petition, that RW1 donated an oxcart to Heandma</w:t>
      </w:r>
      <w:r w:rsidR="004502CA">
        <w:rPr>
          <w:rFonts w:ascii="Bookman Old Style" w:hAnsi="Bookman Old Style"/>
          <w:sz w:val="24"/>
          <w:szCs w:val="24"/>
        </w:rPr>
        <w:t>n Lusuntha (Smart Mtonga) of Cho</w:t>
      </w:r>
      <w:r>
        <w:rPr>
          <w:rFonts w:ascii="Bookman Old Style" w:hAnsi="Bookman Old Style"/>
          <w:sz w:val="24"/>
          <w:szCs w:val="24"/>
        </w:rPr>
        <w:t xml:space="preserve">boli ward, RW1 testified that the said ox cart was donated to two women’s clubs.  </w:t>
      </w:r>
      <w:r w:rsidR="00E546E7">
        <w:rPr>
          <w:rFonts w:ascii="Bookman Old Style" w:hAnsi="Bookman Old Style"/>
          <w:sz w:val="24"/>
          <w:szCs w:val="24"/>
        </w:rPr>
        <w:t>The ox cart was purchased by</w:t>
      </w:r>
      <w:r>
        <w:rPr>
          <w:rFonts w:ascii="Bookman Old Style" w:hAnsi="Bookman Old Style"/>
          <w:sz w:val="24"/>
          <w:szCs w:val="24"/>
        </w:rPr>
        <w:t xml:space="preserve"> government using funds from GIDD.  The presentation was made in mid June</w:t>
      </w:r>
      <w:r w:rsidR="003F64BC">
        <w:rPr>
          <w:rFonts w:ascii="Bookman Old Style" w:hAnsi="Bookman Old Style"/>
          <w:sz w:val="24"/>
          <w:szCs w:val="24"/>
        </w:rPr>
        <w:t>,</w:t>
      </w:r>
      <w:r>
        <w:rPr>
          <w:rFonts w:ascii="Bookman Old Style" w:hAnsi="Bookman Old Style"/>
          <w:sz w:val="24"/>
          <w:szCs w:val="24"/>
        </w:rPr>
        <w:t xml:space="preserve"> 2011</w:t>
      </w:r>
      <w:r w:rsidR="00010FC2">
        <w:rPr>
          <w:rFonts w:ascii="Bookman Old Style" w:hAnsi="Bookman Old Style"/>
          <w:sz w:val="24"/>
          <w:szCs w:val="24"/>
        </w:rPr>
        <w:t>,</w:t>
      </w:r>
      <w:r>
        <w:rPr>
          <w:rFonts w:ascii="Bookman Old Style" w:hAnsi="Bookman Old Style"/>
          <w:sz w:val="24"/>
          <w:szCs w:val="24"/>
        </w:rPr>
        <w:t xml:space="preserve"> when parliament was in recess</w:t>
      </w:r>
      <w:r w:rsidR="003F64BC">
        <w:rPr>
          <w:rFonts w:ascii="Bookman Old Style" w:hAnsi="Bookman Old Style"/>
          <w:sz w:val="24"/>
          <w:szCs w:val="24"/>
        </w:rPr>
        <w:t>,</w:t>
      </w:r>
      <w:r>
        <w:rPr>
          <w:rFonts w:ascii="Bookman Old Style" w:hAnsi="Bookman Old Style"/>
          <w:sz w:val="24"/>
          <w:szCs w:val="24"/>
        </w:rPr>
        <w:t xml:space="preserve"> prior to its dissolution on 28</w:t>
      </w:r>
      <w:r w:rsidRPr="00C51C88">
        <w:rPr>
          <w:rFonts w:ascii="Bookman Old Style" w:hAnsi="Bookman Old Style"/>
          <w:sz w:val="24"/>
          <w:szCs w:val="24"/>
          <w:vertAlign w:val="superscript"/>
        </w:rPr>
        <w:t>th</w:t>
      </w:r>
      <w:r>
        <w:rPr>
          <w:rFonts w:ascii="Bookman Old Style" w:hAnsi="Bookman Old Style"/>
          <w:sz w:val="24"/>
          <w:szCs w:val="24"/>
        </w:rPr>
        <w:t xml:space="preserve"> July, 2011, and the beneficiary women’s clubs were Lusunthu and Chib</w:t>
      </w:r>
      <w:r w:rsidR="00591C7C">
        <w:rPr>
          <w:rFonts w:ascii="Bookman Old Style" w:hAnsi="Bookman Old Style"/>
          <w:sz w:val="24"/>
          <w:szCs w:val="24"/>
        </w:rPr>
        <w:t>i</w:t>
      </w:r>
      <w:r>
        <w:rPr>
          <w:rFonts w:ascii="Bookman Old Style" w:hAnsi="Bookman Old Style"/>
          <w:sz w:val="24"/>
          <w:szCs w:val="24"/>
        </w:rPr>
        <w:t>ngan</w:t>
      </w:r>
      <w:r w:rsidR="00591C7C">
        <w:rPr>
          <w:rFonts w:ascii="Bookman Old Style" w:hAnsi="Bookman Old Style"/>
          <w:sz w:val="24"/>
          <w:szCs w:val="24"/>
        </w:rPr>
        <w:t>y</w:t>
      </w:r>
      <w:r>
        <w:rPr>
          <w:rFonts w:ascii="Bookman Old Style" w:hAnsi="Bookman Old Style"/>
          <w:sz w:val="24"/>
          <w:szCs w:val="24"/>
        </w:rPr>
        <w:t xml:space="preserve">ama.  </w:t>
      </w:r>
      <w:r w:rsidR="00D74F18">
        <w:rPr>
          <w:rFonts w:ascii="Bookman Old Style" w:hAnsi="Bookman Old Style"/>
          <w:sz w:val="24"/>
          <w:szCs w:val="24"/>
        </w:rPr>
        <w:t>F</w:t>
      </w:r>
      <w:r>
        <w:rPr>
          <w:rFonts w:ascii="Bookman Old Style" w:hAnsi="Bookman Old Style"/>
          <w:sz w:val="24"/>
          <w:szCs w:val="24"/>
        </w:rPr>
        <w:t>urther that</w:t>
      </w:r>
      <w:r w:rsidR="00D74F18">
        <w:rPr>
          <w:rFonts w:ascii="Bookman Old Style" w:hAnsi="Bookman Old Style"/>
          <w:sz w:val="24"/>
          <w:szCs w:val="24"/>
        </w:rPr>
        <w:t>,</w:t>
      </w:r>
      <w:r>
        <w:rPr>
          <w:rFonts w:ascii="Bookman Old Style" w:hAnsi="Bookman Old Style"/>
          <w:sz w:val="24"/>
          <w:szCs w:val="24"/>
        </w:rPr>
        <w:t xml:space="preserve"> PW2 had confirmed that RW1 gave the ox cart to the women’s clubs and that it came form government.</w:t>
      </w:r>
    </w:p>
    <w:p w:rsidR="00C51C88" w:rsidRDefault="00C51C88" w:rsidP="00B5029C">
      <w:pPr>
        <w:pStyle w:val="NoSpacing"/>
        <w:spacing w:line="360" w:lineRule="auto"/>
        <w:ind w:left="0" w:firstLine="0"/>
        <w:rPr>
          <w:rFonts w:ascii="Bookman Old Style" w:hAnsi="Bookman Old Style"/>
          <w:sz w:val="24"/>
          <w:szCs w:val="24"/>
        </w:rPr>
      </w:pPr>
    </w:p>
    <w:p w:rsidR="00882E95" w:rsidRDefault="00C51C88" w:rsidP="00B5029C">
      <w:pPr>
        <w:pStyle w:val="NoSpacing"/>
        <w:spacing w:line="360" w:lineRule="auto"/>
        <w:ind w:left="0" w:firstLine="0"/>
        <w:rPr>
          <w:rFonts w:ascii="Bookman Old Style" w:hAnsi="Bookman Old Style"/>
          <w:sz w:val="24"/>
          <w:szCs w:val="24"/>
        </w:rPr>
      </w:pPr>
      <w:r>
        <w:rPr>
          <w:rFonts w:ascii="Bookman Old Style" w:hAnsi="Bookman Old Style"/>
          <w:sz w:val="24"/>
          <w:szCs w:val="24"/>
        </w:rPr>
        <w:t xml:space="preserve">As regards the allegation in paragraph 5(i) of the petition that RW1 acting in concert with </w:t>
      </w:r>
      <w:r w:rsidR="003B0CCE">
        <w:rPr>
          <w:rFonts w:ascii="Bookman Old Style" w:hAnsi="Bookman Old Style"/>
          <w:sz w:val="24"/>
          <w:szCs w:val="24"/>
        </w:rPr>
        <w:t>his agents and member</w:t>
      </w:r>
      <w:r w:rsidR="001713CE">
        <w:rPr>
          <w:rFonts w:ascii="Bookman Old Style" w:hAnsi="Bookman Old Style"/>
          <w:sz w:val="24"/>
          <w:szCs w:val="24"/>
        </w:rPr>
        <w:t>s</w:t>
      </w:r>
      <w:r w:rsidR="003B0CCE">
        <w:rPr>
          <w:rFonts w:ascii="Bookman Old Style" w:hAnsi="Bookman Old Style"/>
          <w:sz w:val="24"/>
          <w:szCs w:val="24"/>
        </w:rPr>
        <w:t xml:space="preserve"> of the MMD, spread malicious</w:t>
      </w:r>
      <w:r w:rsidR="00273B78">
        <w:rPr>
          <w:rFonts w:ascii="Bookman Old Style" w:hAnsi="Bookman Old Style"/>
          <w:sz w:val="24"/>
          <w:szCs w:val="24"/>
        </w:rPr>
        <w:t xml:space="preserve"> and</w:t>
      </w:r>
      <w:r w:rsidR="003B0CCE">
        <w:rPr>
          <w:rFonts w:ascii="Bookman Old Style" w:hAnsi="Bookman Old Style"/>
          <w:sz w:val="24"/>
          <w:szCs w:val="24"/>
        </w:rPr>
        <w:t xml:space="preserve"> false statements against the Petitioner,</w:t>
      </w:r>
      <w:r>
        <w:rPr>
          <w:rFonts w:ascii="Bookman Old Style" w:hAnsi="Bookman Old Style"/>
          <w:sz w:val="24"/>
          <w:szCs w:val="24"/>
        </w:rPr>
        <w:t xml:space="preserve"> </w:t>
      </w:r>
      <w:r w:rsidR="001713CE">
        <w:rPr>
          <w:rFonts w:ascii="Bookman Old Style" w:hAnsi="Bookman Old Style"/>
          <w:sz w:val="24"/>
          <w:szCs w:val="24"/>
        </w:rPr>
        <w:t>RW1, denied the allegation</w:t>
      </w:r>
      <w:r w:rsidR="003B0CCE">
        <w:rPr>
          <w:rFonts w:ascii="Bookman Old Style" w:hAnsi="Bookman Old Style"/>
          <w:sz w:val="24"/>
          <w:szCs w:val="24"/>
        </w:rPr>
        <w:t>.  He testified that prior to filing his answer</w:t>
      </w:r>
      <w:r w:rsidR="00273B78">
        <w:rPr>
          <w:rFonts w:ascii="Bookman Old Style" w:hAnsi="Bookman Old Style"/>
          <w:sz w:val="24"/>
          <w:szCs w:val="24"/>
        </w:rPr>
        <w:t>, he had</w:t>
      </w:r>
      <w:r w:rsidR="003B0CCE">
        <w:rPr>
          <w:rFonts w:ascii="Bookman Old Style" w:hAnsi="Bookman Old Style"/>
          <w:sz w:val="24"/>
          <w:szCs w:val="24"/>
        </w:rPr>
        <w:t xml:space="preserve"> requested for further and better particulars from the Petitioner to </w:t>
      </w:r>
      <w:r w:rsidR="00273B78">
        <w:rPr>
          <w:rFonts w:ascii="Bookman Old Style" w:hAnsi="Bookman Old Style"/>
          <w:sz w:val="24"/>
          <w:szCs w:val="24"/>
        </w:rPr>
        <w:t>specify the names of</w:t>
      </w:r>
      <w:r w:rsidR="003B0CCE">
        <w:rPr>
          <w:rFonts w:ascii="Bookman Old Style" w:hAnsi="Bookman Old Style"/>
          <w:sz w:val="24"/>
          <w:szCs w:val="24"/>
        </w:rPr>
        <w:t xml:space="preserve"> the agents and members of MMD </w:t>
      </w:r>
      <w:r w:rsidR="003B0CCE">
        <w:rPr>
          <w:rFonts w:ascii="Bookman Old Style" w:hAnsi="Bookman Old Style"/>
          <w:sz w:val="24"/>
          <w:szCs w:val="24"/>
        </w:rPr>
        <w:lastRenderedPageBreak/>
        <w:t>with whom he is alleged to have acted in concert with.  These particulars were not furnished and neither did any of the Petitioner’s witnesses testify in that respect.  The only witness who testified on this allegation was PW3 but he did not supply information as to the names of the agents or MMD members wh</w:t>
      </w:r>
      <w:r w:rsidR="00591C7C">
        <w:rPr>
          <w:rFonts w:ascii="Bookman Old Style" w:hAnsi="Bookman Old Style"/>
          <w:sz w:val="24"/>
          <w:szCs w:val="24"/>
        </w:rPr>
        <w:t>o</w:t>
      </w:r>
      <w:r w:rsidR="003B0CCE">
        <w:rPr>
          <w:rFonts w:ascii="Bookman Old Style" w:hAnsi="Bookman Old Style"/>
          <w:sz w:val="24"/>
          <w:szCs w:val="24"/>
        </w:rPr>
        <w:t xml:space="preserve"> RW1 allegedly acted in concert with.  He stated further that</w:t>
      </w:r>
      <w:r w:rsidR="00976DDE">
        <w:rPr>
          <w:rFonts w:ascii="Bookman Old Style" w:hAnsi="Bookman Old Style"/>
          <w:sz w:val="24"/>
          <w:szCs w:val="24"/>
        </w:rPr>
        <w:t>,</w:t>
      </w:r>
      <w:r w:rsidR="003B0CCE">
        <w:rPr>
          <w:rFonts w:ascii="Bookman Old Style" w:hAnsi="Bookman Old Style"/>
          <w:sz w:val="24"/>
          <w:szCs w:val="24"/>
        </w:rPr>
        <w:t xml:space="preserve"> the allegation that he spread malicious</w:t>
      </w:r>
      <w:r w:rsidR="00273B78">
        <w:rPr>
          <w:rFonts w:ascii="Bookman Old Style" w:hAnsi="Bookman Old Style"/>
          <w:sz w:val="24"/>
          <w:szCs w:val="24"/>
        </w:rPr>
        <w:t xml:space="preserve"> and false</w:t>
      </w:r>
      <w:r w:rsidR="003B0CCE">
        <w:rPr>
          <w:rFonts w:ascii="Bookman Old Style" w:hAnsi="Bookman Old Style"/>
          <w:sz w:val="24"/>
          <w:szCs w:val="24"/>
        </w:rPr>
        <w:t xml:space="preserve"> statements against the Petitioner had not been proven.  This was particularly so</w:t>
      </w:r>
      <w:r w:rsidR="001713CE">
        <w:rPr>
          <w:rFonts w:ascii="Bookman Old Style" w:hAnsi="Bookman Old Style"/>
          <w:sz w:val="24"/>
          <w:szCs w:val="24"/>
        </w:rPr>
        <w:t>,</w:t>
      </w:r>
      <w:r w:rsidR="003B0CCE">
        <w:rPr>
          <w:rFonts w:ascii="Bookman Old Style" w:hAnsi="Bookman Old Style"/>
          <w:sz w:val="24"/>
          <w:szCs w:val="24"/>
        </w:rPr>
        <w:t xml:space="preserve"> because the </w:t>
      </w:r>
      <w:r w:rsidR="00273B78">
        <w:rPr>
          <w:rFonts w:ascii="Bookman Old Style" w:hAnsi="Bookman Old Style"/>
          <w:sz w:val="24"/>
          <w:szCs w:val="24"/>
        </w:rPr>
        <w:t>picture</w:t>
      </w:r>
      <w:r w:rsidR="003B0CCE">
        <w:rPr>
          <w:rFonts w:ascii="Bookman Old Style" w:hAnsi="Bookman Old Style"/>
          <w:sz w:val="24"/>
          <w:szCs w:val="24"/>
        </w:rPr>
        <w:t xml:space="preserve"> that PW3 referred to </w:t>
      </w:r>
      <w:r w:rsidR="001713CE">
        <w:rPr>
          <w:rFonts w:ascii="Bookman Old Style" w:hAnsi="Bookman Old Style"/>
          <w:sz w:val="24"/>
          <w:szCs w:val="24"/>
        </w:rPr>
        <w:t xml:space="preserve">in justifying the allegation </w:t>
      </w:r>
      <w:r w:rsidR="003B0CCE">
        <w:rPr>
          <w:rFonts w:ascii="Bookman Old Style" w:hAnsi="Bookman Old Style"/>
          <w:sz w:val="24"/>
          <w:szCs w:val="24"/>
        </w:rPr>
        <w:t xml:space="preserve">did </w:t>
      </w:r>
      <w:r w:rsidR="00882E95">
        <w:rPr>
          <w:rFonts w:ascii="Bookman Old Style" w:hAnsi="Bookman Old Style"/>
          <w:sz w:val="24"/>
          <w:szCs w:val="24"/>
        </w:rPr>
        <w:t>not refer</w:t>
      </w:r>
      <w:r w:rsidR="003B0CCE">
        <w:rPr>
          <w:rFonts w:ascii="Bookman Old Style" w:hAnsi="Bookman Old Style"/>
          <w:sz w:val="24"/>
          <w:szCs w:val="24"/>
        </w:rPr>
        <w:t xml:space="preserve"> to</w:t>
      </w:r>
      <w:r w:rsidR="00882E95">
        <w:rPr>
          <w:rFonts w:ascii="Bookman Old Style" w:hAnsi="Bookman Old Style"/>
          <w:sz w:val="24"/>
          <w:szCs w:val="24"/>
        </w:rPr>
        <w:t xml:space="preserve"> t</w:t>
      </w:r>
      <w:r w:rsidR="003B0CCE">
        <w:rPr>
          <w:rFonts w:ascii="Bookman Old Style" w:hAnsi="Bookman Old Style"/>
          <w:sz w:val="24"/>
          <w:szCs w:val="24"/>
        </w:rPr>
        <w:t>h</w:t>
      </w:r>
      <w:r w:rsidR="00882E95">
        <w:rPr>
          <w:rFonts w:ascii="Bookman Old Style" w:hAnsi="Bookman Old Style"/>
          <w:sz w:val="24"/>
          <w:szCs w:val="24"/>
        </w:rPr>
        <w:t>e</w:t>
      </w:r>
      <w:r w:rsidR="003B0CCE">
        <w:rPr>
          <w:rFonts w:ascii="Bookman Old Style" w:hAnsi="Bookman Old Style"/>
          <w:sz w:val="24"/>
          <w:szCs w:val="24"/>
        </w:rPr>
        <w:t xml:space="preserve"> Petitioner</w:t>
      </w:r>
      <w:r w:rsidR="00882E95">
        <w:rPr>
          <w:rFonts w:ascii="Bookman Old Style" w:hAnsi="Bookman Old Style"/>
          <w:sz w:val="24"/>
          <w:szCs w:val="24"/>
        </w:rPr>
        <w:t xml:space="preserve"> but</w:t>
      </w:r>
      <w:r w:rsidR="00591C7C">
        <w:rPr>
          <w:rFonts w:ascii="Bookman Old Style" w:hAnsi="Bookman Old Style"/>
          <w:sz w:val="24"/>
          <w:szCs w:val="24"/>
        </w:rPr>
        <w:t xml:space="preserve"> </w:t>
      </w:r>
      <w:r w:rsidR="00D74F18">
        <w:rPr>
          <w:rFonts w:ascii="Bookman Old Style" w:hAnsi="Bookman Old Style"/>
          <w:sz w:val="24"/>
          <w:szCs w:val="24"/>
        </w:rPr>
        <w:t xml:space="preserve">rather </w:t>
      </w:r>
      <w:r w:rsidR="00591C7C">
        <w:rPr>
          <w:rFonts w:ascii="Bookman Old Style" w:hAnsi="Bookman Old Style"/>
          <w:sz w:val="24"/>
          <w:szCs w:val="24"/>
        </w:rPr>
        <w:t xml:space="preserve">the then </w:t>
      </w:r>
      <w:r w:rsidR="001713CE">
        <w:rPr>
          <w:rFonts w:ascii="Bookman Old Style" w:hAnsi="Bookman Old Style"/>
          <w:sz w:val="24"/>
          <w:szCs w:val="24"/>
        </w:rPr>
        <w:t>Presi</w:t>
      </w:r>
      <w:r w:rsidR="00591C7C">
        <w:rPr>
          <w:rFonts w:ascii="Bookman Old Style" w:hAnsi="Bookman Old Style"/>
          <w:sz w:val="24"/>
          <w:szCs w:val="24"/>
        </w:rPr>
        <w:t>dential candidate</w:t>
      </w:r>
      <w:r w:rsidR="00882E95">
        <w:rPr>
          <w:rFonts w:ascii="Bookman Old Style" w:hAnsi="Bookman Old Style"/>
          <w:sz w:val="24"/>
          <w:szCs w:val="24"/>
        </w:rPr>
        <w:t xml:space="preserve"> Michael Sata.  He went on to state that the </w:t>
      </w:r>
      <w:r w:rsidR="001713CE">
        <w:rPr>
          <w:rFonts w:ascii="Bookman Old Style" w:hAnsi="Bookman Old Style"/>
          <w:sz w:val="24"/>
          <w:szCs w:val="24"/>
        </w:rPr>
        <w:t>writing</w:t>
      </w:r>
      <w:r w:rsidR="004A62C3">
        <w:rPr>
          <w:rFonts w:ascii="Bookman Old Style" w:hAnsi="Bookman Old Style"/>
          <w:sz w:val="24"/>
          <w:szCs w:val="24"/>
        </w:rPr>
        <w:t>s</w:t>
      </w:r>
      <w:r w:rsidR="001713CE">
        <w:rPr>
          <w:rFonts w:ascii="Bookman Old Style" w:hAnsi="Bookman Old Style"/>
          <w:sz w:val="24"/>
          <w:szCs w:val="24"/>
        </w:rPr>
        <w:t xml:space="preserve"> on the reverse of the picture were </w:t>
      </w:r>
      <w:r w:rsidR="00882E95">
        <w:rPr>
          <w:rFonts w:ascii="Bookman Old Style" w:hAnsi="Bookman Old Style"/>
          <w:sz w:val="24"/>
          <w:szCs w:val="24"/>
        </w:rPr>
        <w:t>in Nyanja therefore, it could not have been distributed in a Tumbuka</w:t>
      </w:r>
      <w:r w:rsidR="00591C7C">
        <w:rPr>
          <w:rFonts w:ascii="Bookman Old Style" w:hAnsi="Bookman Old Style"/>
          <w:sz w:val="24"/>
          <w:szCs w:val="24"/>
        </w:rPr>
        <w:t xml:space="preserve"> speaking</w:t>
      </w:r>
      <w:r w:rsidR="00882E95">
        <w:rPr>
          <w:rFonts w:ascii="Bookman Old Style" w:hAnsi="Bookman Old Style"/>
          <w:sz w:val="24"/>
          <w:szCs w:val="24"/>
        </w:rPr>
        <w:t xml:space="preserve"> area.  He ended by stating that if he had spread such malicious</w:t>
      </w:r>
      <w:r w:rsidR="00273B78">
        <w:rPr>
          <w:rFonts w:ascii="Bookman Old Style" w:hAnsi="Bookman Old Style"/>
          <w:sz w:val="24"/>
          <w:szCs w:val="24"/>
        </w:rPr>
        <w:t xml:space="preserve"> and false</w:t>
      </w:r>
      <w:r w:rsidR="00882E95">
        <w:rPr>
          <w:rFonts w:ascii="Bookman Old Style" w:hAnsi="Bookman Old Style"/>
          <w:sz w:val="24"/>
          <w:szCs w:val="24"/>
        </w:rPr>
        <w:t xml:space="preserve"> statement</w:t>
      </w:r>
      <w:r w:rsidR="00273B78">
        <w:rPr>
          <w:rFonts w:ascii="Bookman Old Style" w:hAnsi="Bookman Old Style"/>
          <w:sz w:val="24"/>
          <w:szCs w:val="24"/>
        </w:rPr>
        <w:t>s</w:t>
      </w:r>
      <w:r w:rsidR="00882E95">
        <w:rPr>
          <w:rFonts w:ascii="Bookman Old Style" w:hAnsi="Bookman Old Style"/>
          <w:sz w:val="24"/>
          <w:szCs w:val="24"/>
        </w:rPr>
        <w:t>, the Petitioner should have reported him to the conflict management committee or the police.</w:t>
      </w:r>
    </w:p>
    <w:p w:rsidR="00882E95" w:rsidRDefault="00882E95" w:rsidP="00B5029C">
      <w:pPr>
        <w:pStyle w:val="NoSpacing"/>
        <w:spacing w:line="360" w:lineRule="auto"/>
        <w:ind w:left="0" w:firstLine="0"/>
        <w:rPr>
          <w:rFonts w:ascii="Bookman Old Style" w:hAnsi="Bookman Old Style"/>
          <w:sz w:val="24"/>
          <w:szCs w:val="24"/>
        </w:rPr>
      </w:pPr>
    </w:p>
    <w:p w:rsidR="0083472C" w:rsidRDefault="00882E95" w:rsidP="00B5029C">
      <w:pPr>
        <w:pStyle w:val="NoSpacing"/>
        <w:spacing w:line="360" w:lineRule="auto"/>
        <w:ind w:left="0" w:firstLine="0"/>
        <w:rPr>
          <w:rFonts w:ascii="Bookman Old Style" w:hAnsi="Bookman Old Style"/>
          <w:sz w:val="24"/>
          <w:szCs w:val="24"/>
        </w:rPr>
      </w:pPr>
      <w:r>
        <w:rPr>
          <w:rFonts w:ascii="Bookman Old Style" w:hAnsi="Bookman Old Style"/>
          <w:sz w:val="24"/>
          <w:szCs w:val="24"/>
        </w:rPr>
        <w:t>As regards the allegations in paragraph 5(ii)(e) of the petition that RW1 donated wireless phones in Lubelezi, Khuyu and many other wards, in order to lure the electorate to vote for him, RW1 denied the allegation.  In doing so he began by stating that Khuyu is not a ward but a school.  He went on to state that he donated pay phones to Khuyu basi</w:t>
      </w:r>
      <w:r w:rsidR="002F14D9">
        <w:rPr>
          <w:rFonts w:ascii="Bookman Old Style" w:hAnsi="Bookman Old Style"/>
          <w:sz w:val="24"/>
          <w:szCs w:val="24"/>
        </w:rPr>
        <w:t>c</w:t>
      </w:r>
      <w:r>
        <w:rPr>
          <w:rFonts w:ascii="Bookman Old Style" w:hAnsi="Bookman Old Style"/>
          <w:sz w:val="24"/>
          <w:szCs w:val="24"/>
        </w:rPr>
        <w:t xml:space="preserve"> school and Munyukwa basic school Parent Teacher Association</w:t>
      </w:r>
      <w:r w:rsidR="002F14D9">
        <w:rPr>
          <w:rFonts w:ascii="Bookman Old Style" w:hAnsi="Bookman Old Style"/>
          <w:sz w:val="24"/>
          <w:szCs w:val="24"/>
        </w:rPr>
        <w:t>s (PTA)</w:t>
      </w:r>
      <w:r>
        <w:rPr>
          <w:rFonts w:ascii="Bookman Old Style" w:hAnsi="Bookman Old Style"/>
          <w:sz w:val="24"/>
          <w:szCs w:val="24"/>
        </w:rPr>
        <w:t xml:space="preserve"> to enable them raise funds.  </w:t>
      </w:r>
      <w:r w:rsidR="00D74F18">
        <w:rPr>
          <w:rFonts w:ascii="Bookman Old Style" w:hAnsi="Bookman Old Style"/>
          <w:sz w:val="24"/>
          <w:szCs w:val="24"/>
        </w:rPr>
        <w:t>T</w:t>
      </w:r>
      <w:r>
        <w:rPr>
          <w:rFonts w:ascii="Bookman Old Style" w:hAnsi="Bookman Old Style"/>
          <w:sz w:val="24"/>
          <w:szCs w:val="24"/>
        </w:rPr>
        <w:t>he donations were not made at public rallies but rather at meetings he had with the Hon</w:t>
      </w:r>
      <w:r w:rsidR="0074109F">
        <w:rPr>
          <w:rFonts w:ascii="Bookman Old Style" w:hAnsi="Bookman Old Style"/>
          <w:sz w:val="24"/>
          <w:szCs w:val="24"/>
        </w:rPr>
        <w:t>orary</w:t>
      </w:r>
      <w:r>
        <w:rPr>
          <w:rFonts w:ascii="Bookman Old Style" w:hAnsi="Bookman Old Style"/>
          <w:sz w:val="24"/>
          <w:szCs w:val="24"/>
        </w:rPr>
        <w:t xml:space="preserve"> Secretaries of the two schools who happened to be the head</w:t>
      </w:r>
      <w:r w:rsidR="0083472C">
        <w:rPr>
          <w:rFonts w:ascii="Bookman Old Style" w:hAnsi="Bookman Old Style"/>
          <w:sz w:val="24"/>
          <w:szCs w:val="24"/>
        </w:rPr>
        <w:t>masters and the chairpersons of the PTA</w:t>
      </w:r>
      <w:r w:rsidR="002F14D9">
        <w:rPr>
          <w:rFonts w:ascii="Bookman Old Style" w:hAnsi="Bookman Old Style"/>
          <w:sz w:val="24"/>
          <w:szCs w:val="24"/>
        </w:rPr>
        <w:t>s</w:t>
      </w:r>
      <w:r w:rsidR="0083472C">
        <w:rPr>
          <w:rFonts w:ascii="Bookman Old Style" w:hAnsi="Bookman Old Style"/>
          <w:sz w:val="24"/>
          <w:szCs w:val="24"/>
        </w:rPr>
        <w:t xml:space="preserve">.  He ended by stating that in any event the Petitioner did not lead evidence on the said allegations.  </w:t>
      </w:r>
    </w:p>
    <w:p w:rsidR="0083472C" w:rsidRDefault="0083472C" w:rsidP="00B5029C">
      <w:pPr>
        <w:pStyle w:val="NoSpacing"/>
        <w:spacing w:line="360" w:lineRule="auto"/>
        <w:ind w:left="0" w:firstLine="0"/>
        <w:rPr>
          <w:rFonts w:ascii="Bookman Old Style" w:hAnsi="Bookman Old Style"/>
          <w:sz w:val="24"/>
          <w:szCs w:val="24"/>
        </w:rPr>
      </w:pPr>
    </w:p>
    <w:p w:rsidR="0083472C" w:rsidRDefault="0083472C" w:rsidP="00B5029C">
      <w:pPr>
        <w:pStyle w:val="NoSpacing"/>
        <w:spacing w:line="360" w:lineRule="auto"/>
        <w:ind w:left="0" w:firstLine="0"/>
        <w:rPr>
          <w:rFonts w:ascii="Bookman Old Style" w:hAnsi="Bookman Old Style"/>
          <w:sz w:val="24"/>
          <w:szCs w:val="24"/>
        </w:rPr>
      </w:pPr>
      <w:r>
        <w:rPr>
          <w:rFonts w:ascii="Bookman Old Style" w:hAnsi="Bookman Old Style"/>
          <w:sz w:val="24"/>
          <w:szCs w:val="24"/>
        </w:rPr>
        <w:t>RW1</w:t>
      </w:r>
      <w:r w:rsidR="00882E95">
        <w:rPr>
          <w:rFonts w:ascii="Bookman Old Style" w:hAnsi="Bookman Old Style"/>
          <w:sz w:val="24"/>
          <w:szCs w:val="24"/>
        </w:rPr>
        <w:t xml:space="preserve"> </w:t>
      </w:r>
      <w:r>
        <w:rPr>
          <w:rFonts w:ascii="Bookman Old Style" w:hAnsi="Bookman Old Style"/>
          <w:sz w:val="24"/>
          <w:szCs w:val="24"/>
        </w:rPr>
        <w:t>also denied the allegations contained in paragraph 5(iii) of the petition</w:t>
      </w:r>
      <w:r w:rsidR="008455FC">
        <w:rPr>
          <w:rFonts w:ascii="Bookman Old Style" w:hAnsi="Bookman Old Style"/>
          <w:sz w:val="24"/>
          <w:szCs w:val="24"/>
        </w:rPr>
        <w:t xml:space="preserve"> to the effect that he and his agents supplied false information to the Second Respondent resulting in a candidate called </w:t>
      </w:r>
      <w:r w:rsidR="00016396">
        <w:rPr>
          <w:rFonts w:ascii="Bookman Old Style" w:hAnsi="Bookman Old Style"/>
          <w:sz w:val="24"/>
          <w:szCs w:val="24"/>
        </w:rPr>
        <w:t xml:space="preserve">Alinet </w:t>
      </w:r>
      <w:r w:rsidR="008455FC">
        <w:rPr>
          <w:rFonts w:ascii="Bookman Old Style" w:hAnsi="Bookman Old Style"/>
          <w:sz w:val="24"/>
          <w:szCs w:val="24"/>
        </w:rPr>
        <w:t>Chavula contesting as Christine Zimba.</w:t>
      </w:r>
      <w:r>
        <w:rPr>
          <w:rFonts w:ascii="Bookman Old Style" w:hAnsi="Bookman Old Style"/>
          <w:sz w:val="24"/>
          <w:szCs w:val="24"/>
        </w:rPr>
        <w:t xml:space="preserve">  He stated in this respect that the Petitioner not only failed to furnish further and better particulars on the allegation but also neglected to lead evidence on it.</w:t>
      </w:r>
    </w:p>
    <w:p w:rsidR="0083472C" w:rsidRDefault="0083472C" w:rsidP="00B5029C">
      <w:pPr>
        <w:pStyle w:val="NoSpacing"/>
        <w:spacing w:line="360" w:lineRule="auto"/>
        <w:ind w:left="0" w:firstLine="0"/>
        <w:rPr>
          <w:rFonts w:ascii="Bookman Old Style" w:hAnsi="Bookman Old Style"/>
          <w:sz w:val="24"/>
          <w:szCs w:val="24"/>
        </w:rPr>
      </w:pPr>
    </w:p>
    <w:p w:rsidR="00FF77EC" w:rsidRDefault="0083472C" w:rsidP="00B5029C">
      <w:pPr>
        <w:pStyle w:val="NoSpacing"/>
        <w:spacing w:line="360" w:lineRule="auto"/>
        <w:ind w:left="0" w:firstLine="0"/>
        <w:rPr>
          <w:rFonts w:ascii="Bookman Old Style" w:hAnsi="Bookman Old Style"/>
          <w:sz w:val="24"/>
          <w:szCs w:val="24"/>
        </w:rPr>
      </w:pPr>
      <w:r>
        <w:rPr>
          <w:rFonts w:ascii="Bookman Old Style" w:hAnsi="Bookman Old Style"/>
          <w:sz w:val="24"/>
          <w:szCs w:val="24"/>
        </w:rPr>
        <w:t>Under cross examination RW1</w:t>
      </w:r>
      <w:r w:rsidR="008301C8">
        <w:rPr>
          <w:rFonts w:ascii="Bookman Old Style" w:hAnsi="Bookman Old Style"/>
          <w:sz w:val="24"/>
          <w:szCs w:val="24"/>
        </w:rPr>
        <w:t>’s</w:t>
      </w:r>
      <w:r>
        <w:rPr>
          <w:rFonts w:ascii="Bookman Old Style" w:hAnsi="Bookman Old Style"/>
          <w:sz w:val="24"/>
          <w:szCs w:val="24"/>
        </w:rPr>
        <w:t xml:space="preserve"> </w:t>
      </w:r>
      <w:r w:rsidR="00BF28B5">
        <w:rPr>
          <w:rFonts w:ascii="Bookman Old Style" w:hAnsi="Bookman Old Style"/>
          <w:sz w:val="24"/>
          <w:szCs w:val="24"/>
        </w:rPr>
        <w:t>testimony mainly restated his evidence in chief sa</w:t>
      </w:r>
      <w:r w:rsidR="002F14D9">
        <w:rPr>
          <w:rFonts w:ascii="Bookman Old Style" w:hAnsi="Bookman Old Style"/>
          <w:sz w:val="24"/>
          <w:szCs w:val="24"/>
        </w:rPr>
        <w:t>v</w:t>
      </w:r>
      <w:r w:rsidR="00BF28B5">
        <w:rPr>
          <w:rFonts w:ascii="Bookman Old Style" w:hAnsi="Bookman Old Style"/>
          <w:sz w:val="24"/>
          <w:szCs w:val="24"/>
        </w:rPr>
        <w:t>e for the following clarifications; the letter at page 1 of his bundle of documents d</w:t>
      </w:r>
      <w:r w:rsidR="002F14D9">
        <w:rPr>
          <w:rFonts w:ascii="Bookman Old Style" w:hAnsi="Bookman Old Style"/>
          <w:sz w:val="24"/>
          <w:szCs w:val="24"/>
        </w:rPr>
        <w:t>oes</w:t>
      </w:r>
      <w:r w:rsidR="00BF28B5">
        <w:rPr>
          <w:rFonts w:ascii="Bookman Old Style" w:hAnsi="Bookman Old Style"/>
          <w:sz w:val="24"/>
          <w:szCs w:val="24"/>
        </w:rPr>
        <w:t xml:space="preserve"> not specifically say that he would transport the </w:t>
      </w:r>
      <w:r w:rsidR="00405039">
        <w:rPr>
          <w:rFonts w:ascii="Bookman Old Style" w:hAnsi="Bookman Old Style"/>
          <w:sz w:val="24"/>
          <w:szCs w:val="24"/>
        </w:rPr>
        <w:t>hammer mill</w:t>
      </w:r>
      <w:r w:rsidR="00BF28B5">
        <w:rPr>
          <w:rFonts w:ascii="Bookman Old Style" w:hAnsi="Bookman Old Style"/>
          <w:sz w:val="24"/>
          <w:szCs w:val="24"/>
        </w:rPr>
        <w:t xml:space="preserve">s to the constituency; the </w:t>
      </w:r>
      <w:r w:rsidR="002C0C50">
        <w:rPr>
          <w:rFonts w:ascii="Bookman Old Style" w:hAnsi="Bookman Old Style"/>
          <w:sz w:val="24"/>
          <w:szCs w:val="24"/>
        </w:rPr>
        <w:t xml:space="preserve">proof that he delivered the </w:t>
      </w:r>
      <w:r w:rsidR="00405039">
        <w:rPr>
          <w:rFonts w:ascii="Bookman Old Style" w:hAnsi="Bookman Old Style"/>
          <w:sz w:val="24"/>
          <w:szCs w:val="24"/>
        </w:rPr>
        <w:t>hammer mill</w:t>
      </w:r>
      <w:r w:rsidR="002C0C50">
        <w:rPr>
          <w:rFonts w:ascii="Bookman Old Style" w:hAnsi="Bookman Old Style"/>
          <w:sz w:val="24"/>
          <w:szCs w:val="24"/>
        </w:rPr>
        <w:t xml:space="preserve"> he collected from the Ministry </w:t>
      </w:r>
      <w:r w:rsidR="005F553B">
        <w:rPr>
          <w:rFonts w:ascii="Bookman Old Style" w:hAnsi="Bookman Old Style"/>
          <w:sz w:val="24"/>
          <w:szCs w:val="24"/>
        </w:rPr>
        <w:t xml:space="preserve">of </w:t>
      </w:r>
      <w:r w:rsidR="006137FA">
        <w:rPr>
          <w:rFonts w:ascii="Bookman Old Style" w:hAnsi="Bookman Old Style"/>
          <w:sz w:val="24"/>
          <w:szCs w:val="24"/>
        </w:rPr>
        <w:t xml:space="preserve">Community </w:t>
      </w:r>
      <w:r w:rsidR="005F553B">
        <w:rPr>
          <w:rFonts w:ascii="Bookman Old Style" w:hAnsi="Bookman Old Style"/>
          <w:sz w:val="24"/>
          <w:szCs w:val="24"/>
        </w:rPr>
        <w:t xml:space="preserve">Development and Social Services </w:t>
      </w:r>
      <w:r w:rsidR="002C0C50">
        <w:rPr>
          <w:rFonts w:ascii="Bookman Old Style" w:hAnsi="Bookman Old Style"/>
          <w:sz w:val="24"/>
          <w:szCs w:val="24"/>
        </w:rPr>
        <w:t>on 1</w:t>
      </w:r>
      <w:r w:rsidR="002C0C50" w:rsidRPr="002C0C50">
        <w:rPr>
          <w:rFonts w:ascii="Bookman Old Style" w:hAnsi="Bookman Old Style"/>
          <w:sz w:val="24"/>
          <w:szCs w:val="24"/>
          <w:vertAlign w:val="superscript"/>
        </w:rPr>
        <w:t>st</w:t>
      </w:r>
      <w:r w:rsidR="002C0C50">
        <w:rPr>
          <w:rFonts w:ascii="Bookman Old Style" w:hAnsi="Bookman Old Style"/>
          <w:sz w:val="24"/>
          <w:szCs w:val="24"/>
        </w:rPr>
        <w:t xml:space="preserve"> October, 2010 to his constituency on 5</w:t>
      </w:r>
      <w:r w:rsidR="002C0C50" w:rsidRPr="002C0C50">
        <w:rPr>
          <w:rFonts w:ascii="Bookman Old Style" w:hAnsi="Bookman Old Style"/>
          <w:sz w:val="24"/>
          <w:szCs w:val="24"/>
          <w:vertAlign w:val="superscript"/>
        </w:rPr>
        <w:t>th</w:t>
      </w:r>
      <w:r w:rsidR="006137FA">
        <w:rPr>
          <w:rFonts w:ascii="Bookman Old Style" w:hAnsi="Bookman Old Style"/>
          <w:sz w:val="24"/>
          <w:szCs w:val="24"/>
        </w:rPr>
        <w:t xml:space="preserve"> January, 2011</w:t>
      </w:r>
      <w:r w:rsidR="002C0C50">
        <w:rPr>
          <w:rFonts w:ascii="Bookman Old Style" w:hAnsi="Bookman Old Style"/>
          <w:sz w:val="24"/>
          <w:szCs w:val="24"/>
        </w:rPr>
        <w:t xml:space="preserve"> is in his evidence-in-chief </w:t>
      </w:r>
      <w:r w:rsidR="00FF77EC">
        <w:rPr>
          <w:rFonts w:ascii="Bookman Old Style" w:hAnsi="Bookman Old Style"/>
          <w:sz w:val="24"/>
          <w:szCs w:val="24"/>
        </w:rPr>
        <w:t xml:space="preserve">and the witnesses he would parade; the evidence tendered by the Petitioner’s witnesses proved that he delivered the </w:t>
      </w:r>
      <w:r w:rsidR="00405039">
        <w:rPr>
          <w:rFonts w:ascii="Bookman Old Style" w:hAnsi="Bookman Old Style"/>
          <w:sz w:val="24"/>
          <w:szCs w:val="24"/>
        </w:rPr>
        <w:t>hammer mill</w:t>
      </w:r>
      <w:r w:rsidR="00FF77EC">
        <w:rPr>
          <w:rFonts w:ascii="Bookman Old Style" w:hAnsi="Bookman Old Style"/>
          <w:sz w:val="24"/>
          <w:szCs w:val="24"/>
        </w:rPr>
        <w:t>s to women’s clubs; t</w:t>
      </w:r>
      <w:r w:rsidR="006963ED">
        <w:rPr>
          <w:rFonts w:ascii="Bookman Old Style" w:hAnsi="Bookman Old Style"/>
          <w:sz w:val="24"/>
          <w:szCs w:val="24"/>
        </w:rPr>
        <w:t>he constitution of Zambia grants</w:t>
      </w:r>
      <w:r w:rsidR="00FF77EC">
        <w:rPr>
          <w:rFonts w:ascii="Bookman Old Style" w:hAnsi="Bookman Old Style"/>
          <w:sz w:val="24"/>
          <w:szCs w:val="24"/>
        </w:rPr>
        <w:t xml:space="preserve"> e</w:t>
      </w:r>
      <w:r w:rsidR="002F14D9">
        <w:rPr>
          <w:rFonts w:ascii="Bookman Old Style" w:hAnsi="Bookman Old Style"/>
          <w:sz w:val="24"/>
          <w:szCs w:val="24"/>
        </w:rPr>
        <w:t>very</w:t>
      </w:r>
      <w:r w:rsidR="00FF77EC">
        <w:rPr>
          <w:rFonts w:ascii="Bookman Old Style" w:hAnsi="Bookman Old Style"/>
          <w:sz w:val="24"/>
          <w:szCs w:val="24"/>
        </w:rPr>
        <w:t xml:space="preserve"> Zambia</w:t>
      </w:r>
      <w:r w:rsidR="002F14D9">
        <w:rPr>
          <w:rFonts w:ascii="Bookman Old Style" w:hAnsi="Bookman Old Style"/>
          <w:sz w:val="24"/>
          <w:szCs w:val="24"/>
        </w:rPr>
        <w:t>n</w:t>
      </w:r>
      <w:r w:rsidR="00FF77EC">
        <w:rPr>
          <w:rFonts w:ascii="Bookman Old Style" w:hAnsi="Bookman Old Style"/>
          <w:sz w:val="24"/>
          <w:szCs w:val="24"/>
        </w:rPr>
        <w:t xml:space="preserve"> the freedom of association, there is therefore nothing wrong in Headman Munyukwa being a member and trustee of FDD; he was not </w:t>
      </w:r>
      <w:r w:rsidR="002F14D9">
        <w:rPr>
          <w:rFonts w:ascii="Bookman Old Style" w:hAnsi="Bookman Old Style"/>
          <w:sz w:val="24"/>
          <w:szCs w:val="24"/>
        </w:rPr>
        <w:t xml:space="preserve">aware if </w:t>
      </w:r>
      <w:r w:rsidR="00FF77EC">
        <w:rPr>
          <w:rFonts w:ascii="Bookman Old Style" w:hAnsi="Bookman Old Style"/>
          <w:sz w:val="24"/>
          <w:szCs w:val="24"/>
        </w:rPr>
        <w:t xml:space="preserve"> Headman Munyukwa</w:t>
      </w:r>
      <w:r w:rsidR="002F14D9">
        <w:rPr>
          <w:rFonts w:ascii="Bookman Old Style" w:hAnsi="Bookman Old Style"/>
          <w:sz w:val="24"/>
          <w:szCs w:val="24"/>
        </w:rPr>
        <w:t xml:space="preserve"> campaigned on his behalf</w:t>
      </w:r>
      <w:r w:rsidR="00FF77EC">
        <w:rPr>
          <w:rFonts w:ascii="Bookman Old Style" w:hAnsi="Bookman Old Style"/>
          <w:sz w:val="24"/>
          <w:szCs w:val="24"/>
        </w:rPr>
        <w:t xml:space="preserve">; and a parliamentary candidate contests </w:t>
      </w:r>
      <w:r w:rsidR="008301C8">
        <w:rPr>
          <w:rFonts w:ascii="Bookman Old Style" w:hAnsi="Bookman Old Style"/>
          <w:sz w:val="24"/>
          <w:szCs w:val="24"/>
        </w:rPr>
        <w:t xml:space="preserve">a </w:t>
      </w:r>
      <w:r w:rsidR="00FF77EC">
        <w:rPr>
          <w:rFonts w:ascii="Bookman Old Style" w:hAnsi="Bookman Old Style"/>
          <w:sz w:val="24"/>
          <w:szCs w:val="24"/>
        </w:rPr>
        <w:t>parliamentary seat in his own name and not as an appendage to the party or as a proxy of his lea</w:t>
      </w:r>
      <w:r w:rsidR="006963ED">
        <w:rPr>
          <w:rFonts w:ascii="Bookman Old Style" w:hAnsi="Bookman Old Style"/>
          <w:sz w:val="24"/>
          <w:szCs w:val="24"/>
        </w:rPr>
        <w:t>der.  The</w:t>
      </w:r>
      <w:r w:rsidR="00FF77EC">
        <w:rPr>
          <w:rFonts w:ascii="Bookman Old Style" w:hAnsi="Bookman Old Style"/>
          <w:sz w:val="24"/>
          <w:szCs w:val="24"/>
        </w:rPr>
        <w:t xml:space="preserve"> campaign</w:t>
      </w:r>
      <w:r w:rsidR="005F553B">
        <w:rPr>
          <w:rFonts w:ascii="Bookman Old Style" w:hAnsi="Bookman Old Style"/>
          <w:sz w:val="24"/>
          <w:szCs w:val="24"/>
        </w:rPr>
        <w:t>,</w:t>
      </w:r>
      <w:r w:rsidR="00FF77EC">
        <w:rPr>
          <w:rFonts w:ascii="Bookman Old Style" w:hAnsi="Bookman Old Style"/>
          <w:sz w:val="24"/>
          <w:szCs w:val="24"/>
        </w:rPr>
        <w:t xml:space="preserve"> </w:t>
      </w:r>
      <w:r w:rsidR="005F553B">
        <w:rPr>
          <w:rFonts w:ascii="Bookman Old Style" w:hAnsi="Bookman Old Style"/>
          <w:sz w:val="24"/>
          <w:szCs w:val="24"/>
        </w:rPr>
        <w:t>of</w:t>
      </w:r>
      <w:r w:rsidR="006963ED">
        <w:rPr>
          <w:rFonts w:ascii="Bookman Old Style" w:hAnsi="Bookman Old Style"/>
          <w:sz w:val="24"/>
          <w:szCs w:val="24"/>
        </w:rPr>
        <w:t xml:space="preserve"> such candidate</w:t>
      </w:r>
      <w:r w:rsidR="005F553B">
        <w:rPr>
          <w:rFonts w:ascii="Bookman Old Style" w:hAnsi="Bookman Old Style"/>
          <w:sz w:val="24"/>
          <w:szCs w:val="24"/>
        </w:rPr>
        <w:t>,</w:t>
      </w:r>
      <w:r w:rsidR="006963ED">
        <w:rPr>
          <w:rFonts w:ascii="Bookman Old Style" w:hAnsi="Bookman Old Style"/>
          <w:sz w:val="24"/>
          <w:szCs w:val="24"/>
        </w:rPr>
        <w:t xml:space="preserve"> </w:t>
      </w:r>
      <w:r w:rsidR="00FF77EC">
        <w:rPr>
          <w:rFonts w:ascii="Bookman Old Style" w:hAnsi="Bookman Old Style"/>
          <w:sz w:val="24"/>
          <w:szCs w:val="24"/>
        </w:rPr>
        <w:t xml:space="preserve">is based on his </w:t>
      </w:r>
      <w:r w:rsidR="006963ED">
        <w:rPr>
          <w:rFonts w:ascii="Bookman Old Style" w:hAnsi="Bookman Old Style"/>
          <w:sz w:val="24"/>
          <w:szCs w:val="24"/>
        </w:rPr>
        <w:t>own projects and his reputation, t</w:t>
      </w:r>
      <w:r w:rsidR="00FF77EC">
        <w:rPr>
          <w:rFonts w:ascii="Bookman Old Style" w:hAnsi="Bookman Old Style"/>
          <w:sz w:val="24"/>
          <w:szCs w:val="24"/>
        </w:rPr>
        <w:t>herefore</w:t>
      </w:r>
      <w:r w:rsidR="006963ED">
        <w:rPr>
          <w:rFonts w:ascii="Bookman Old Style" w:hAnsi="Bookman Old Style"/>
          <w:sz w:val="24"/>
          <w:szCs w:val="24"/>
        </w:rPr>
        <w:t>,</w:t>
      </w:r>
      <w:r w:rsidR="00FF77EC">
        <w:rPr>
          <w:rFonts w:ascii="Bookman Old Style" w:hAnsi="Bookman Old Style"/>
          <w:sz w:val="24"/>
          <w:szCs w:val="24"/>
        </w:rPr>
        <w:t xml:space="preserve"> any malicious attacks against his leader do not affect him.</w:t>
      </w:r>
    </w:p>
    <w:p w:rsidR="00FF77EC" w:rsidRDefault="00FF77EC" w:rsidP="00B5029C">
      <w:pPr>
        <w:pStyle w:val="NoSpacing"/>
        <w:spacing w:line="360" w:lineRule="auto"/>
        <w:ind w:left="0" w:firstLine="0"/>
        <w:rPr>
          <w:rFonts w:ascii="Bookman Old Style" w:hAnsi="Bookman Old Style"/>
          <w:sz w:val="24"/>
          <w:szCs w:val="24"/>
        </w:rPr>
      </w:pPr>
    </w:p>
    <w:p w:rsidR="00C81F3E" w:rsidRDefault="00FF77EC" w:rsidP="00B5029C">
      <w:pPr>
        <w:pStyle w:val="NoSpacing"/>
        <w:spacing w:line="360" w:lineRule="auto"/>
        <w:ind w:left="0" w:firstLine="0"/>
        <w:rPr>
          <w:rFonts w:ascii="Bookman Old Style" w:hAnsi="Bookman Old Style"/>
          <w:sz w:val="24"/>
          <w:szCs w:val="24"/>
        </w:rPr>
      </w:pPr>
      <w:r>
        <w:rPr>
          <w:rFonts w:ascii="Bookman Old Style" w:hAnsi="Bookman Old Style"/>
          <w:sz w:val="24"/>
          <w:szCs w:val="24"/>
        </w:rPr>
        <w:t xml:space="preserve">RW1 concluded by stating the following; the elections in Chasefu constituency were conducted within the provisions of the Electoral Code of Conduct; </w:t>
      </w:r>
      <w:r w:rsidR="005F553B">
        <w:rPr>
          <w:rFonts w:ascii="Bookman Old Style" w:hAnsi="Bookman Old Style"/>
          <w:sz w:val="24"/>
          <w:szCs w:val="24"/>
        </w:rPr>
        <w:t xml:space="preserve">there were no failings on the part </w:t>
      </w:r>
      <w:r>
        <w:rPr>
          <w:rFonts w:ascii="Bookman Old Style" w:hAnsi="Bookman Old Style"/>
          <w:sz w:val="24"/>
          <w:szCs w:val="24"/>
        </w:rPr>
        <w:t xml:space="preserve">of the Second Respondent </w:t>
      </w:r>
      <w:r w:rsidR="00C81F3E">
        <w:rPr>
          <w:rFonts w:ascii="Bookman Old Style" w:hAnsi="Bookman Old Style"/>
          <w:sz w:val="24"/>
          <w:szCs w:val="24"/>
        </w:rPr>
        <w:t xml:space="preserve">in the conduct of the elections; the Second Respondent did not campaign on his behalf or give him any preferential treatment; he did not act in concert with the Second Respondent or any of </w:t>
      </w:r>
      <w:r w:rsidR="00C671A1">
        <w:rPr>
          <w:rFonts w:ascii="Bookman Old Style" w:hAnsi="Bookman Old Style"/>
          <w:sz w:val="24"/>
          <w:szCs w:val="24"/>
        </w:rPr>
        <w:t>its</w:t>
      </w:r>
      <w:r w:rsidR="00C81F3E">
        <w:rPr>
          <w:rFonts w:ascii="Bookman Old Style" w:hAnsi="Bookman Old Style"/>
          <w:sz w:val="24"/>
          <w:szCs w:val="24"/>
        </w:rPr>
        <w:t xml:space="preserve"> agents in any illegal activity as alleged by the Petitioner; and he therefore agreed with the Petitioner’s testimony that there were no electoral malpractices conducted by the Second Respondent.</w:t>
      </w:r>
    </w:p>
    <w:p w:rsidR="00C81F3E" w:rsidRDefault="00C81F3E" w:rsidP="00B5029C">
      <w:pPr>
        <w:pStyle w:val="NoSpacing"/>
        <w:spacing w:line="360" w:lineRule="auto"/>
        <w:ind w:left="0" w:firstLine="0"/>
        <w:rPr>
          <w:rFonts w:ascii="Bookman Old Style" w:hAnsi="Bookman Old Style"/>
          <w:sz w:val="24"/>
          <w:szCs w:val="24"/>
        </w:rPr>
      </w:pPr>
    </w:p>
    <w:p w:rsidR="00B75EDD" w:rsidRDefault="00C81F3E" w:rsidP="00B5029C">
      <w:pPr>
        <w:pStyle w:val="NoSpacing"/>
        <w:spacing w:line="360" w:lineRule="auto"/>
        <w:ind w:left="0" w:firstLine="0"/>
        <w:rPr>
          <w:rFonts w:ascii="Bookman Old Style" w:hAnsi="Bookman Old Style"/>
          <w:sz w:val="24"/>
          <w:szCs w:val="24"/>
        </w:rPr>
      </w:pPr>
      <w:r>
        <w:rPr>
          <w:rFonts w:ascii="Bookman Old Style" w:hAnsi="Bookman Old Style"/>
          <w:sz w:val="24"/>
          <w:szCs w:val="24"/>
        </w:rPr>
        <w:t xml:space="preserve">In re-examination, RW1 restated to whom the </w:t>
      </w:r>
      <w:r w:rsidR="00405039">
        <w:rPr>
          <w:rFonts w:ascii="Bookman Old Style" w:hAnsi="Bookman Old Style"/>
          <w:sz w:val="24"/>
          <w:szCs w:val="24"/>
        </w:rPr>
        <w:t>hammer mill</w:t>
      </w:r>
      <w:r>
        <w:rPr>
          <w:rFonts w:ascii="Bookman Old Style" w:hAnsi="Bookman Old Style"/>
          <w:sz w:val="24"/>
          <w:szCs w:val="24"/>
        </w:rPr>
        <w:t xml:space="preserve">s were </w:t>
      </w:r>
      <w:r w:rsidR="002134A6">
        <w:rPr>
          <w:rFonts w:ascii="Bookman Old Style" w:hAnsi="Bookman Old Style"/>
          <w:sz w:val="24"/>
          <w:szCs w:val="24"/>
        </w:rPr>
        <w:t>presented</w:t>
      </w:r>
      <w:r>
        <w:rPr>
          <w:rFonts w:ascii="Bookman Old Style" w:hAnsi="Bookman Old Style"/>
          <w:sz w:val="24"/>
          <w:szCs w:val="24"/>
        </w:rPr>
        <w:t xml:space="preserve"> a</w:t>
      </w:r>
      <w:r w:rsidR="0094488D">
        <w:rPr>
          <w:rFonts w:ascii="Bookman Old Style" w:hAnsi="Bookman Old Style"/>
          <w:sz w:val="24"/>
          <w:szCs w:val="24"/>
        </w:rPr>
        <w:t>nd the dates they were presented</w:t>
      </w:r>
      <w:r>
        <w:rPr>
          <w:rFonts w:ascii="Bookman Old Style" w:hAnsi="Bookman Old Style"/>
          <w:sz w:val="24"/>
          <w:szCs w:val="24"/>
        </w:rPr>
        <w:t xml:space="preserve">.  Further that, a specific request was made to the members of parliament by the Ministry </w:t>
      </w:r>
      <w:r w:rsidR="002134A6">
        <w:rPr>
          <w:rFonts w:ascii="Bookman Old Style" w:hAnsi="Bookman Old Style"/>
          <w:sz w:val="24"/>
          <w:szCs w:val="24"/>
        </w:rPr>
        <w:t xml:space="preserve">of Community Development </w:t>
      </w:r>
      <w:r w:rsidR="005A2243">
        <w:rPr>
          <w:rFonts w:ascii="Bookman Old Style" w:hAnsi="Bookman Old Style"/>
          <w:sz w:val="24"/>
          <w:szCs w:val="24"/>
        </w:rPr>
        <w:t xml:space="preserve">and </w:t>
      </w:r>
      <w:r w:rsidR="005A2243">
        <w:rPr>
          <w:rFonts w:ascii="Bookman Old Style" w:hAnsi="Bookman Old Style"/>
          <w:sz w:val="24"/>
          <w:szCs w:val="24"/>
        </w:rPr>
        <w:lastRenderedPageBreak/>
        <w:t xml:space="preserve">Social Services </w:t>
      </w:r>
      <w:r w:rsidR="002134A6">
        <w:rPr>
          <w:rFonts w:ascii="Bookman Old Style" w:hAnsi="Bookman Old Style"/>
          <w:sz w:val="24"/>
          <w:szCs w:val="24"/>
        </w:rPr>
        <w:t>to</w:t>
      </w:r>
      <w:r>
        <w:rPr>
          <w:rFonts w:ascii="Bookman Old Style" w:hAnsi="Bookman Old Style"/>
          <w:sz w:val="24"/>
          <w:szCs w:val="24"/>
        </w:rPr>
        <w:t xml:space="preserve"> transport the </w:t>
      </w:r>
      <w:r w:rsidR="00405039">
        <w:rPr>
          <w:rFonts w:ascii="Bookman Old Style" w:hAnsi="Bookman Old Style"/>
          <w:sz w:val="24"/>
          <w:szCs w:val="24"/>
        </w:rPr>
        <w:t>hammer mill</w:t>
      </w:r>
      <w:r>
        <w:rPr>
          <w:rFonts w:ascii="Bookman Old Style" w:hAnsi="Bookman Old Style"/>
          <w:sz w:val="24"/>
          <w:szCs w:val="24"/>
        </w:rPr>
        <w:t xml:space="preserve">s </w:t>
      </w:r>
      <w:r w:rsidR="002134A6">
        <w:rPr>
          <w:rFonts w:ascii="Bookman Old Style" w:hAnsi="Bookman Old Style"/>
          <w:sz w:val="24"/>
          <w:szCs w:val="24"/>
        </w:rPr>
        <w:t>on its behalf to the</w:t>
      </w:r>
      <w:r>
        <w:rPr>
          <w:rFonts w:ascii="Bookman Old Style" w:hAnsi="Bookman Old Style"/>
          <w:sz w:val="24"/>
          <w:szCs w:val="24"/>
        </w:rPr>
        <w:t xml:space="preserve"> constituencies</w:t>
      </w:r>
      <w:r w:rsidR="00B75EDD">
        <w:rPr>
          <w:rFonts w:ascii="Bookman Old Style" w:hAnsi="Bookman Old Style"/>
          <w:sz w:val="24"/>
          <w:szCs w:val="24"/>
        </w:rPr>
        <w:t>.</w:t>
      </w:r>
    </w:p>
    <w:p w:rsidR="00B75EDD" w:rsidRDefault="00B75EDD" w:rsidP="00B5029C">
      <w:pPr>
        <w:pStyle w:val="NoSpacing"/>
        <w:spacing w:line="360" w:lineRule="auto"/>
        <w:ind w:left="0" w:firstLine="0"/>
        <w:rPr>
          <w:rFonts w:ascii="Bookman Old Style" w:hAnsi="Bookman Old Style"/>
          <w:sz w:val="24"/>
          <w:szCs w:val="24"/>
        </w:rPr>
      </w:pPr>
    </w:p>
    <w:p w:rsidR="00B75EDD" w:rsidRDefault="00B75EDD" w:rsidP="00B5029C">
      <w:pPr>
        <w:pStyle w:val="NoSpacing"/>
        <w:spacing w:line="360" w:lineRule="auto"/>
        <w:ind w:left="0" w:firstLine="0"/>
        <w:rPr>
          <w:rFonts w:ascii="Bookman Old Style" w:hAnsi="Bookman Old Style"/>
          <w:sz w:val="24"/>
          <w:szCs w:val="24"/>
        </w:rPr>
      </w:pPr>
      <w:r>
        <w:rPr>
          <w:rFonts w:ascii="Bookman Old Style" w:hAnsi="Bookman Old Style"/>
          <w:sz w:val="24"/>
          <w:szCs w:val="24"/>
        </w:rPr>
        <w:t>RW2 was</w:t>
      </w:r>
      <w:r w:rsidR="003D4159">
        <w:rPr>
          <w:rFonts w:ascii="Bookman Old Style" w:hAnsi="Bookman Old Style"/>
          <w:sz w:val="24"/>
          <w:szCs w:val="24"/>
        </w:rPr>
        <w:t xml:space="preserve"> Ruth Banda, a nurse by profession and sister-in-charge of the ma</w:t>
      </w:r>
      <w:r w:rsidR="006231B9">
        <w:rPr>
          <w:rFonts w:ascii="Bookman Old Style" w:hAnsi="Bookman Old Style"/>
          <w:sz w:val="24"/>
          <w:szCs w:val="24"/>
        </w:rPr>
        <w:t>ternity department at Kanyanga h</w:t>
      </w:r>
      <w:r w:rsidR="003D4159">
        <w:rPr>
          <w:rFonts w:ascii="Bookman Old Style" w:hAnsi="Bookman Old Style"/>
          <w:sz w:val="24"/>
          <w:szCs w:val="24"/>
        </w:rPr>
        <w:t>ospital.  She testified that on 3</w:t>
      </w:r>
      <w:r w:rsidR="003D4159" w:rsidRPr="003D4159">
        <w:rPr>
          <w:rFonts w:ascii="Bookman Old Style" w:hAnsi="Bookman Old Style"/>
          <w:sz w:val="24"/>
          <w:szCs w:val="24"/>
          <w:vertAlign w:val="superscript"/>
        </w:rPr>
        <w:t>rd</w:t>
      </w:r>
      <w:r w:rsidR="003D4159">
        <w:rPr>
          <w:rFonts w:ascii="Bookman Old Style" w:hAnsi="Bookman Old Style"/>
          <w:sz w:val="24"/>
          <w:szCs w:val="24"/>
        </w:rPr>
        <w:t xml:space="preserve"> September, 2011, Chawezi house of the hospital was due to be officially opened.  She described it as a 42 roomed house for mothers awaiting delivery whose construction had been funded by donors from Italy and the CDF.</w:t>
      </w:r>
    </w:p>
    <w:p w:rsidR="003D4159" w:rsidRDefault="003D4159" w:rsidP="00B5029C">
      <w:pPr>
        <w:pStyle w:val="NoSpacing"/>
        <w:spacing w:line="360" w:lineRule="auto"/>
        <w:ind w:left="0" w:firstLine="0"/>
        <w:rPr>
          <w:rFonts w:ascii="Bookman Old Style" w:hAnsi="Bookman Old Style"/>
          <w:sz w:val="24"/>
          <w:szCs w:val="24"/>
        </w:rPr>
      </w:pPr>
    </w:p>
    <w:p w:rsidR="001F3AEA" w:rsidRDefault="003D4159" w:rsidP="00B5029C">
      <w:pPr>
        <w:pStyle w:val="NoSpacing"/>
        <w:spacing w:line="360" w:lineRule="auto"/>
        <w:ind w:left="0" w:firstLine="0"/>
        <w:rPr>
          <w:rFonts w:ascii="Bookman Old Style" w:hAnsi="Bookman Old Style"/>
          <w:sz w:val="24"/>
          <w:szCs w:val="24"/>
        </w:rPr>
      </w:pPr>
      <w:r>
        <w:rPr>
          <w:rFonts w:ascii="Bookman Old Style" w:hAnsi="Bookman Old Style"/>
          <w:sz w:val="24"/>
          <w:szCs w:val="24"/>
        </w:rPr>
        <w:t>RW2 went on to testify on the persons that attended the ceremony.  She stated</w:t>
      </w:r>
      <w:r w:rsidR="005A2243">
        <w:rPr>
          <w:rFonts w:ascii="Bookman Old Style" w:hAnsi="Bookman Old Style"/>
          <w:sz w:val="24"/>
          <w:szCs w:val="24"/>
        </w:rPr>
        <w:t>,</w:t>
      </w:r>
      <w:r>
        <w:rPr>
          <w:rFonts w:ascii="Bookman Old Style" w:hAnsi="Bookman Old Style"/>
          <w:sz w:val="24"/>
          <w:szCs w:val="24"/>
        </w:rPr>
        <w:t xml:space="preserve"> in this respect</w:t>
      </w:r>
      <w:r w:rsidR="005A2243">
        <w:rPr>
          <w:rFonts w:ascii="Bookman Old Style" w:hAnsi="Bookman Old Style"/>
          <w:sz w:val="24"/>
          <w:szCs w:val="24"/>
        </w:rPr>
        <w:t>,</w:t>
      </w:r>
      <w:r>
        <w:rPr>
          <w:rFonts w:ascii="Bookman Old Style" w:hAnsi="Bookman Old Style"/>
          <w:sz w:val="24"/>
          <w:szCs w:val="24"/>
        </w:rPr>
        <w:t xml:space="preserve"> that the guest of honor was Mulumuzana for Emu</w:t>
      </w:r>
      <w:r w:rsidR="006231B9">
        <w:rPr>
          <w:rFonts w:ascii="Bookman Old Style" w:hAnsi="Bookman Old Style"/>
          <w:sz w:val="24"/>
          <w:szCs w:val="24"/>
        </w:rPr>
        <w:t>sa who was representing Chief Ma</w:t>
      </w:r>
      <w:r>
        <w:rPr>
          <w:rFonts w:ascii="Bookman Old Style" w:hAnsi="Bookman Old Style"/>
          <w:sz w:val="24"/>
          <w:szCs w:val="24"/>
        </w:rPr>
        <w:t>godi the fifth, two representatives of the donors from Italy</w:t>
      </w:r>
      <w:r w:rsidR="00616041">
        <w:rPr>
          <w:rFonts w:ascii="Bookman Old Style" w:hAnsi="Bookman Old Style"/>
          <w:sz w:val="24"/>
          <w:szCs w:val="24"/>
        </w:rPr>
        <w:t xml:space="preserve"> </w:t>
      </w:r>
      <w:r w:rsidR="00B57E10">
        <w:rPr>
          <w:rFonts w:ascii="Bookman Old Style" w:hAnsi="Bookman Old Style"/>
          <w:sz w:val="24"/>
          <w:szCs w:val="24"/>
        </w:rPr>
        <w:t>and Father</w:t>
      </w:r>
      <w:r>
        <w:rPr>
          <w:rFonts w:ascii="Bookman Old Style" w:hAnsi="Bookman Old Style"/>
          <w:sz w:val="24"/>
          <w:szCs w:val="24"/>
        </w:rPr>
        <w:t xml:space="preserve"> Andrew Chenjela</w:t>
      </w:r>
      <w:r w:rsidR="00616041">
        <w:rPr>
          <w:rFonts w:ascii="Bookman Old Style" w:hAnsi="Bookman Old Style"/>
          <w:sz w:val="24"/>
          <w:szCs w:val="24"/>
        </w:rPr>
        <w:t xml:space="preserve">ni </w:t>
      </w:r>
      <w:r w:rsidR="00966990">
        <w:rPr>
          <w:rFonts w:ascii="Bookman Old Style" w:hAnsi="Bookman Old Style"/>
          <w:sz w:val="24"/>
          <w:szCs w:val="24"/>
        </w:rPr>
        <w:t>on behalf of Bishop Sumaile from Chipata Diocese</w:t>
      </w:r>
      <w:r w:rsidR="00084128">
        <w:rPr>
          <w:rFonts w:ascii="Bookman Old Style" w:hAnsi="Bookman Old Style"/>
          <w:sz w:val="24"/>
          <w:szCs w:val="24"/>
        </w:rPr>
        <w:t>,</w:t>
      </w:r>
      <w:r w:rsidR="00966990">
        <w:rPr>
          <w:rFonts w:ascii="Bookman Old Style" w:hAnsi="Bookman Old Style"/>
          <w:sz w:val="24"/>
          <w:szCs w:val="24"/>
        </w:rPr>
        <w:t xml:space="preserve"> as Chief Speaker.  In terms of the order of business on the day, the first speaker was </w:t>
      </w:r>
      <w:r w:rsidR="00B57E10">
        <w:rPr>
          <w:rFonts w:ascii="Bookman Old Style" w:hAnsi="Bookman Old Style"/>
          <w:sz w:val="24"/>
          <w:szCs w:val="24"/>
        </w:rPr>
        <w:t>Sister</w:t>
      </w:r>
      <w:r w:rsidR="00966990">
        <w:rPr>
          <w:rFonts w:ascii="Bookman Old Style" w:hAnsi="Bookman Old Style"/>
          <w:sz w:val="24"/>
          <w:szCs w:val="24"/>
        </w:rPr>
        <w:t xml:space="preserve"> Ja</w:t>
      </w:r>
      <w:r w:rsidR="00616041">
        <w:rPr>
          <w:rFonts w:ascii="Bookman Old Style" w:hAnsi="Bookman Old Style"/>
          <w:sz w:val="24"/>
          <w:szCs w:val="24"/>
        </w:rPr>
        <w:t>c</w:t>
      </w:r>
      <w:r w:rsidR="00966990">
        <w:rPr>
          <w:rFonts w:ascii="Bookman Old Style" w:hAnsi="Bookman Old Style"/>
          <w:sz w:val="24"/>
          <w:szCs w:val="24"/>
        </w:rPr>
        <w:t>qu</w:t>
      </w:r>
      <w:r w:rsidR="00616041">
        <w:rPr>
          <w:rFonts w:ascii="Bookman Old Style" w:hAnsi="Bookman Old Style"/>
          <w:sz w:val="24"/>
          <w:szCs w:val="24"/>
        </w:rPr>
        <w:t>a</w:t>
      </w:r>
      <w:r w:rsidR="00966990">
        <w:rPr>
          <w:rFonts w:ascii="Bookman Old Style" w:hAnsi="Bookman Old Style"/>
          <w:sz w:val="24"/>
          <w:szCs w:val="24"/>
        </w:rPr>
        <w:t>lin Vachet who gave an introduction of the guest</w:t>
      </w:r>
      <w:r w:rsidR="00616041">
        <w:rPr>
          <w:rFonts w:ascii="Bookman Old Style" w:hAnsi="Bookman Old Style"/>
          <w:sz w:val="24"/>
          <w:szCs w:val="24"/>
        </w:rPr>
        <w:t>s</w:t>
      </w:r>
      <w:r w:rsidR="00966990">
        <w:rPr>
          <w:rFonts w:ascii="Bookman Old Style" w:hAnsi="Bookman Old Style"/>
          <w:sz w:val="24"/>
          <w:szCs w:val="24"/>
        </w:rPr>
        <w:t xml:space="preserve"> and </w:t>
      </w:r>
      <w:r w:rsidR="006231B9">
        <w:rPr>
          <w:rFonts w:ascii="Bookman Old Style" w:hAnsi="Bookman Old Style"/>
          <w:sz w:val="24"/>
          <w:szCs w:val="24"/>
        </w:rPr>
        <w:t xml:space="preserve">the </w:t>
      </w:r>
      <w:r w:rsidR="00966990">
        <w:rPr>
          <w:rFonts w:ascii="Bookman Old Style" w:hAnsi="Bookman Old Style"/>
          <w:sz w:val="24"/>
          <w:szCs w:val="24"/>
        </w:rPr>
        <w:t>event.  S</w:t>
      </w:r>
      <w:r w:rsidR="00616041">
        <w:rPr>
          <w:rFonts w:ascii="Bookman Old Style" w:hAnsi="Bookman Old Style"/>
          <w:sz w:val="24"/>
          <w:szCs w:val="24"/>
        </w:rPr>
        <w:t>he</w:t>
      </w:r>
      <w:r w:rsidR="00966990">
        <w:rPr>
          <w:rFonts w:ascii="Bookman Old Style" w:hAnsi="Bookman Old Style"/>
          <w:sz w:val="24"/>
          <w:szCs w:val="24"/>
        </w:rPr>
        <w:t xml:space="preserve"> was followed by the guest of honor</w:t>
      </w:r>
      <w:r w:rsidR="00616041">
        <w:rPr>
          <w:rFonts w:ascii="Bookman Old Style" w:hAnsi="Bookman Old Style"/>
          <w:sz w:val="24"/>
          <w:szCs w:val="24"/>
        </w:rPr>
        <w:t>,</w:t>
      </w:r>
      <w:r w:rsidR="00966990">
        <w:rPr>
          <w:rFonts w:ascii="Bookman Old Style" w:hAnsi="Bookman Old Style"/>
          <w:sz w:val="24"/>
          <w:szCs w:val="24"/>
        </w:rPr>
        <w:t xml:space="preserve"> Mulum</w:t>
      </w:r>
      <w:r w:rsidR="00616041">
        <w:rPr>
          <w:rFonts w:ascii="Bookman Old Style" w:hAnsi="Bookman Old Style"/>
          <w:sz w:val="24"/>
          <w:szCs w:val="24"/>
        </w:rPr>
        <w:t>u</w:t>
      </w:r>
      <w:r w:rsidR="00966990">
        <w:rPr>
          <w:rFonts w:ascii="Bookman Old Style" w:hAnsi="Bookman Old Style"/>
          <w:sz w:val="24"/>
          <w:szCs w:val="24"/>
        </w:rPr>
        <w:t>za</w:t>
      </w:r>
      <w:r w:rsidR="00616041">
        <w:rPr>
          <w:rFonts w:ascii="Bookman Old Style" w:hAnsi="Bookman Old Style"/>
          <w:sz w:val="24"/>
          <w:szCs w:val="24"/>
        </w:rPr>
        <w:t>n</w:t>
      </w:r>
      <w:r w:rsidR="00966990">
        <w:rPr>
          <w:rFonts w:ascii="Bookman Old Style" w:hAnsi="Bookman Old Style"/>
          <w:sz w:val="24"/>
          <w:szCs w:val="24"/>
        </w:rPr>
        <w:t xml:space="preserve">a for Emusa who highlighted </w:t>
      </w:r>
      <w:r w:rsidR="00B57E10">
        <w:rPr>
          <w:rFonts w:ascii="Bookman Old Style" w:hAnsi="Bookman Old Style"/>
          <w:sz w:val="24"/>
          <w:szCs w:val="24"/>
        </w:rPr>
        <w:t>developmental</w:t>
      </w:r>
      <w:r w:rsidR="00966990">
        <w:rPr>
          <w:rFonts w:ascii="Bookman Old Style" w:hAnsi="Bookman Old Style"/>
          <w:sz w:val="24"/>
          <w:szCs w:val="24"/>
        </w:rPr>
        <w:t xml:space="preserve"> projects in the areas.  He was followed by a representative of the Italian donors and Father Andrew Chenjelani.  The lat</w:t>
      </w:r>
      <w:r w:rsidR="008301C8">
        <w:rPr>
          <w:rFonts w:ascii="Bookman Old Style" w:hAnsi="Bookman Old Style"/>
          <w:sz w:val="24"/>
          <w:szCs w:val="24"/>
        </w:rPr>
        <w:t>t</w:t>
      </w:r>
      <w:r w:rsidR="00966990">
        <w:rPr>
          <w:rFonts w:ascii="Bookman Old Style" w:hAnsi="Bookman Old Style"/>
          <w:sz w:val="24"/>
          <w:szCs w:val="24"/>
        </w:rPr>
        <w:t xml:space="preserve">er gave a background to the project and what the </w:t>
      </w:r>
      <w:r w:rsidR="00B57E10">
        <w:rPr>
          <w:rFonts w:ascii="Bookman Old Style" w:hAnsi="Bookman Old Style"/>
          <w:sz w:val="24"/>
          <w:szCs w:val="24"/>
        </w:rPr>
        <w:t>missionaries</w:t>
      </w:r>
      <w:r w:rsidR="00966990">
        <w:rPr>
          <w:rFonts w:ascii="Bookman Old Style" w:hAnsi="Bookman Old Style"/>
          <w:sz w:val="24"/>
          <w:szCs w:val="24"/>
        </w:rPr>
        <w:t xml:space="preserve"> intended doing for the centre.  He also declared the house </w:t>
      </w:r>
      <w:r w:rsidR="00084128">
        <w:rPr>
          <w:rFonts w:ascii="Bookman Old Style" w:hAnsi="Bookman Old Style"/>
          <w:sz w:val="24"/>
          <w:szCs w:val="24"/>
        </w:rPr>
        <w:t xml:space="preserve">officially </w:t>
      </w:r>
      <w:r w:rsidR="00966990">
        <w:rPr>
          <w:rFonts w:ascii="Bookman Old Style" w:hAnsi="Bookman Old Style"/>
          <w:sz w:val="24"/>
          <w:szCs w:val="24"/>
        </w:rPr>
        <w:t>open by cutting the ribbon.  The final speaker was Fordson Nyirenda</w:t>
      </w:r>
      <w:r w:rsidR="00616041">
        <w:rPr>
          <w:rFonts w:ascii="Bookman Old Style" w:hAnsi="Bookman Old Style"/>
          <w:sz w:val="24"/>
          <w:szCs w:val="24"/>
        </w:rPr>
        <w:t>,</w:t>
      </w:r>
      <w:r w:rsidR="00966990">
        <w:rPr>
          <w:rFonts w:ascii="Bookman Old Style" w:hAnsi="Bookman Old Style"/>
          <w:sz w:val="24"/>
          <w:szCs w:val="24"/>
        </w:rPr>
        <w:t xml:space="preserve"> a retired clinical officer</w:t>
      </w:r>
      <w:r w:rsidR="00616041">
        <w:rPr>
          <w:rFonts w:ascii="Bookman Old Style" w:hAnsi="Bookman Old Style"/>
          <w:sz w:val="24"/>
          <w:szCs w:val="24"/>
        </w:rPr>
        <w:t>,</w:t>
      </w:r>
      <w:r w:rsidR="00966990">
        <w:rPr>
          <w:rFonts w:ascii="Bookman Old Style" w:hAnsi="Bookman Old Style"/>
          <w:sz w:val="24"/>
          <w:szCs w:val="24"/>
        </w:rPr>
        <w:t xml:space="preserve"> who gave a vote of thanks.  There was an openi</w:t>
      </w:r>
      <w:r w:rsidR="00084128">
        <w:rPr>
          <w:rFonts w:ascii="Bookman Old Style" w:hAnsi="Bookman Old Style"/>
          <w:sz w:val="24"/>
          <w:szCs w:val="24"/>
        </w:rPr>
        <w:t xml:space="preserve">ng and closing prayer as well and </w:t>
      </w:r>
      <w:r w:rsidR="00966990">
        <w:rPr>
          <w:rFonts w:ascii="Bookman Old Style" w:hAnsi="Bookman Old Style"/>
          <w:sz w:val="24"/>
          <w:szCs w:val="24"/>
        </w:rPr>
        <w:t>the First Respondent was in attendance and he sat on a bench two row</w:t>
      </w:r>
      <w:r w:rsidR="00616041">
        <w:rPr>
          <w:rFonts w:ascii="Bookman Old Style" w:hAnsi="Bookman Old Style"/>
          <w:sz w:val="24"/>
          <w:szCs w:val="24"/>
        </w:rPr>
        <w:t>s</w:t>
      </w:r>
      <w:r w:rsidR="00966990">
        <w:rPr>
          <w:rFonts w:ascii="Bookman Old Style" w:hAnsi="Bookman Old Style"/>
          <w:sz w:val="24"/>
          <w:szCs w:val="24"/>
        </w:rPr>
        <w:t xml:space="preserve"> behind her. Further that, </w:t>
      </w:r>
      <w:r w:rsidR="005D7A32">
        <w:rPr>
          <w:rFonts w:ascii="Bookman Old Style" w:hAnsi="Bookman Old Style"/>
          <w:sz w:val="24"/>
          <w:szCs w:val="24"/>
        </w:rPr>
        <w:t>t</w:t>
      </w:r>
      <w:r w:rsidR="00966990">
        <w:rPr>
          <w:rFonts w:ascii="Bookman Old Style" w:hAnsi="Bookman Old Style"/>
          <w:sz w:val="24"/>
          <w:szCs w:val="24"/>
        </w:rPr>
        <w:t xml:space="preserve">he </w:t>
      </w:r>
      <w:r w:rsidR="005D7A32">
        <w:rPr>
          <w:rFonts w:ascii="Bookman Old Style" w:hAnsi="Bookman Old Style"/>
          <w:sz w:val="24"/>
          <w:szCs w:val="24"/>
        </w:rPr>
        <w:t xml:space="preserve">First Respondent </w:t>
      </w:r>
      <w:r w:rsidR="00966990">
        <w:rPr>
          <w:rFonts w:ascii="Bookman Old Style" w:hAnsi="Bookman Old Style"/>
          <w:sz w:val="24"/>
          <w:szCs w:val="24"/>
        </w:rPr>
        <w:t xml:space="preserve">did not address the meeting nor did he donate any baby clothing </w:t>
      </w:r>
      <w:r w:rsidR="00616041">
        <w:rPr>
          <w:rFonts w:ascii="Bookman Old Style" w:hAnsi="Bookman Old Style"/>
          <w:sz w:val="24"/>
          <w:szCs w:val="24"/>
        </w:rPr>
        <w:t>and that he</w:t>
      </w:r>
      <w:r w:rsidR="00966990">
        <w:rPr>
          <w:rFonts w:ascii="Bookman Old Style" w:hAnsi="Bookman Old Style"/>
          <w:sz w:val="24"/>
          <w:szCs w:val="24"/>
        </w:rPr>
        <w:t xml:space="preserve"> did</w:t>
      </w:r>
      <w:r w:rsidR="00616041">
        <w:rPr>
          <w:rFonts w:ascii="Bookman Old Style" w:hAnsi="Bookman Old Style"/>
          <w:sz w:val="24"/>
          <w:szCs w:val="24"/>
        </w:rPr>
        <w:t xml:space="preserve"> not</w:t>
      </w:r>
      <w:r w:rsidR="00966990">
        <w:rPr>
          <w:rFonts w:ascii="Bookman Old Style" w:hAnsi="Bookman Old Style"/>
          <w:sz w:val="24"/>
          <w:szCs w:val="24"/>
        </w:rPr>
        <w:t xml:space="preserve"> stay </w:t>
      </w:r>
      <w:r w:rsidR="001F3AEA">
        <w:rPr>
          <w:rFonts w:ascii="Bookman Old Style" w:hAnsi="Bookman Old Style"/>
          <w:sz w:val="24"/>
          <w:szCs w:val="24"/>
        </w:rPr>
        <w:t>at the function long.</w:t>
      </w:r>
    </w:p>
    <w:p w:rsidR="001F3AEA" w:rsidRDefault="001F3AEA" w:rsidP="00B5029C">
      <w:pPr>
        <w:pStyle w:val="NoSpacing"/>
        <w:spacing w:line="360" w:lineRule="auto"/>
        <w:ind w:left="0" w:firstLine="0"/>
        <w:rPr>
          <w:rFonts w:ascii="Bookman Old Style" w:hAnsi="Bookman Old Style"/>
          <w:sz w:val="24"/>
          <w:szCs w:val="24"/>
        </w:rPr>
      </w:pPr>
    </w:p>
    <w:p w:rsidR="00B22CF2" w:rsidRDefault="001F3AEA" w:rsidP="00B5029C">
      <w:pPr>
        <w:pStyle w:val="NoSpacing"/>
        <w:spacing w:line="360" w:lineRule="auto"/>
        <w:ind w:left="0" w:firstLine="0"/>
        <w:rPr>
          <w:rFonts w:ascii="Bookman Old Style" w:hAnsi="Bookman Old Style"/>
          <w:sz w:val="24"/>
          <w:szCs w:val="24"/>
        </w:rPr>
      </w:pPr>
      <w:r>
        <w:rPr>
          <w:rFonts w:ascii="Bookman Old Style" w:hAnsi="Bookman Old Style"/>
          <w:sz w:val="24"/>
          <w:szCs w:val="24"/>
        </w:rPr>
        <w:t xml:space="preserve">Under cross examination RW2 testified that the First Respondent had contributed to the construction of the house, hence his being invited to attend the function.  She stated further that, the First Respondent was </w:t>
      </w:r>
      <w:r w:rsidR="008301C8">
        <w:rPr>
          <w:rFonts w:ascii="Bookman Old Style" w:hAnsi="Bookman Old Style"/>
          <w:sz w:val="24"/>
          <w:szCs w:val="24"/>
        </w:rPr>
        <w:t>acknowledged</w:t>
      </w:r>
      <w:r w:rsidR="00084128">
        <w:rPr>
          <w:rFonts w:ascii="Bookman Old Style" w:hAnsi="Bookman Old Style"/>
          <w:sz w:val="24"/>
          <w:szCs w:val="24"/>
        </w:rPr>
        <w:t>,</w:t>
      </w:r>
      <w:r>
        <w:rPr>
          <w:rFonts w:ascii="Bookman Old Style" w:hAnsi="Bookman Old Style"/>
          <w:sz w:val="24"/>
          <w:szCs w:val="24"/>
        </w:rPr>
        <w:t xml:space="preserve"> along with others in </w:t>
      </w:r>
      <w:r w:rsidR="00084128">
        <w:rPr>
          <w:rFonts w:ascii="Bookman Old Style" w:hAnsi="Bookman Old Style"/>
          <w:sz w:val="24"/>
          <w:szCs w:val="24"/>
        </w:rPr>
        <w:t xml:space="preserve">the </w:t>
      </w:r>
      <w:r>
        <w:rPr>
          <w:rFonts w:ascii="Bookman Old Style" w:hAnsi="Bookman Old Style"/>
          <w:sz w:val="24"/>
          <w:szCs w:val="24"/>
        </w:rPr>
        <w:t>speeches</w:t>
      </w:r>
      <w:r w:rsidR="00084128">
        <w:rPr>
          <w:rFonts w:ascii="Bookman Old Style" w:hAnsi="Bookman Old Style"/>
          <w:sz w:val="24"/>
          <w:szCs w:val="24"/>
        </w:rPr>
        <w:t>,</w:t>
      </w:r>
      <w:r>
        <w:rPr>
          <w:rFonts w:ascii="Bookman Old Style" w:hAnsi="Bookman Old Style"/>
          <w:sz w:val="24"/>
          <w:szCs w:val="24"/>
        </w:rPr>
        <w:t xml:space="preserve"> as contribut</w:t>
      </w:r>
      <w:r w:rsidR="003F65E2">
        <w:rPr>
          <w:rFonts w:ascii="Bookman Old Style" w:hAnsi="Bookman Old Style"/>
          <w:sz w:val="24"/>
          <w:szCs w:val="24"/>
        </w:rPr>
        <w:t>or</w:t>
      </w:r>
      <w:r>
        <w:rPr>
          <w:rFonts w:ascii="Bookman Old Style" w:hAnsi="Bookman Old Style"/>
          <w:sz w:val="24"/>
          <w:szCs w:val="24"/>
        </w:rPr>
        <w:t xml:space="preserve">s to the construction of the house.  She </w:t>
      </w:r>
      <w:r w:rsidR="008301C8">
        <w:rPr>
          <w:rFonts w:ascii="Bookman Old Style" w:hAnsi="Bookman Old Style"/>
          <w:sz w:val="24"/>
          <w:szCs w:val="24"/>
        </w:rPr>
        <w:t>went on to state</w:t>
      </w:r>
      <w:r>
        <w:rPr>
          <w:rFonts w:ascii="Bookman Old Style" w:hAnsi="Bookman Old Style"/>
          <w:sz w:val="24"/>
          <w:szCs w:val="24"/>
        </w:rPr>
        <w:t xml:space="preserve"> that the </w:t>
      </w:r>
      <w:r w:rsidR="003F65E2">
        <w:rPr>
          <w:rFonts w:ascii="Bookman Old Style" w:hAnsi="Bookman Old Style"/>
          <w:sz w:val="24"/>
          <w:szCs w:val="24"/>
        </w:rPr>
        <w:t>ceremony</w:t>
      </w:r>
      <w:r>
        <w:rPr>
          <w:rFonts w:ascii="Bookman Old Style" w:hAnsi="Bookman Old Style"/>
          <w:sz w:val="24"/>
          <w:szCs w:val="24"/>
        </w:rPr>
        <w:t xml:space="preserve"> was held during the campaign </w:t>
      </w:r>
      <w:r>
        <w:rPr>
          <w:rFonts w:ascii="Bookman Old Style" w:hAnsi="Bookman Old Style"/>
          <w:sz w:val="24"/>
          <w:szCs w:val="24"/>
        </w:rPr>
        <w:lastRenderedPageBreak/>
        <w:t>period.</w:t>
      </w:r>
      <w:r w:rsidR="00B824A0">
        <w:rPr>
          <w:rFonts w:ascii="Bookman Old Style" w:hAnsi="Bookman Old Style"/>
          <w:sz w:val="24"/>
          <w:szCs w:val="24"/>
        </w:rPr>
        <w:t xml:space="preserve">  </w:t>
      </w:r>
      <w:r w:rsidR="00084128">
        <w:rPr>
          <w:rFonts w:ascii="Bookman Old Style" w:hAnsi="Bookman Old Style"/>
          <w:sz w:val="24"/>
          <w:szCs w:val="24"/>
        </w:rPr>
        <w:t>She</w:t>
      </w:r>
      <w:r>
        <w:rPr>
          <w:rFonts w:ascii="Bookman Old Style" w:hAnsi="Bookman Old Style"/>
          <w:sz w:val="24"/>
          <w:szCs w:val="24"/>
        </w:rPr>
        <w:t xml:space="preserve"> ended by testifying that there was </w:t>
      </w:r>
      <w:r w:rsidR="00B22CF2">
        <w:rPr>
          <w:rFonts w:ascii="Bookman Old Style" w:hAnsi="Bookman Old Style"/>
          <w:sz w:val="24"/>
          <w:szCs w:val="24"/>
        </w:rPr>
        <w:t xml:space="preserve">an </w:t>
      </w:r>
      <w:r w:rsidR="003F65E2">
        <w:rPr>
          <w:rFonts w:ascii="Bookman Old Style" w:hAnsi="Bookman Old Style"/>
          <w:sz w:val="24"/>
          <w:szCs w:val="24"/>
        </w:rPr>
        <w:t>altercation</w:t>
      </w:r>
      <w:r w:rsidR="00B22CF2">
        <w:rPr>
          <w:rFonts w:ascii="Bookman Old Style" w:hAnsi="Bookman Old Style"/>
          <w:sz w:val="24"/>
          <w:szCs w:val="24"/>
        </w:rPr>
        <w:t xml:space="preserve"> between </w:t>
      </w:r>
      <w:r w:rsidR="00B57E10">
        <w:rPr>
          <w:rFonts w:ascii="Bookman Old Style" w:hAnsi="Bookman Old Style"/>
          <w:sz w:val="24"/>
          <w:szCs w:val="24"/>
        </w:rPr>
        <w:t>Sister</w:t>
      </w:r>
      <w:r w:rsidR="00B22CF2">
        <w:rPr>
          <w:rFonts w:ascii="Bookman Old Style" w:hAnsi="Bookman Old Style"/>
          <w:sz w:val="24"/>
          <w:szCs w:val="24"/>
        </w:rPr>
        <w:t xml:space="preserve"> Jaqualin Vachet and the Petitioner.  This was a threat by the Petitioner to the effect that if the sister allowed the First Respondent to attend the function, PF would retaliate.  </w:t>
      </w:r>
      <w:r w:rsidR="003F65E2">
        <w:rPr>
          <w:rFonts w:ascii="Bookman Old Style" w:hAnsi="Bookman Old Style"/>
          <w:sz w:val="24"/>
          <w:szCs w:val="24"/>
        </w:rPr>
        <w:t>For this reason,</w:t>
      </w:r>
      <w:r w:rsidR="00B22CF2">
        <w:rPr>
          <w:rFonts w:ascii="Bookman Old Style" w:hAnsi="Bookman Old Style"/>
          <w:sz w:val="24"/>
          <w:szCs w:val="24"/>
        </w:rPr>
        <w:t xml:space="preserve"> the First Respondent </w:t>
      </w:r>
      <w:r w:rsidR="003F65E2">
        <w:rPr>
          <w:rFonts w:ascii="Bookman Old Style" w:hAnsi="Bookman Old Style"/>
          <w:sz w:val="24"/>
          <w:szCs w:val="24"/>
        </w:rPr>
        <w:t>was</w:t>
      </w:r>
      <w:r w:rsidR="008301C8">
        <w:rPr>
          <w:rFonts w:ascii="Bookman Old Style" w:hAnsi="Bookman Old Style"/>
          <w:sz w:val="24"/>
          <w:szCs w:val="24"/>
        </w:rPr>
        <w:t xml:space="preserve"> prompted</w:t>
      </w:r>
      <w:r w:rsidR="003F65E2">
        <w:rPr>
          <w:rFonts w:ascii="Bookman Old Style" w:hAnsi="Bookman Old Style"/>
          <w:sz w:val="24"/>
          <w:szCs w:val="24"/>
        </w:rPr>
        <w:t xml:space="preserve"> </w:t>
      </w:r>
      <w:r w:rsidR="00B22CF2">
        <w:rPr>
          <w:rFonts w:ascii="Bookman Old Style" w:hAnsi="Bookman Old Style"/>
          <w:sz w:val="24"/>
          <w:szCs w:val="24"/>
        </w:rPr>
        <w:t>to leave early.</w:t>
      </w:r>
    </w:p>
    <w:p w:rsidR="00B22CF2" w:rsidRDefault="00B22CF2" w:rsidP="00B5029C">
      <w:pPr>
        <w:pStyle w:val="NoSpacing"/>
        <w:spacing w:line="360" w:lineRule="auto"/>
        <w:ind w:left="0" w:firstLine="0"/>
        <w:rPr>
          <w:rFonts w:ascii="Bookman Old Style" w:hAnsi="Bookman Old Style"/>
          <w:sz w:val="24"/>
          <w:szCs w:val="24"/>
        </w:rPr>
      </w:pPr>
    </w:p>
    <w:p w:rsidR="00B22CF2" w:rsidRDefault="00B22CF2" w:rsidP="00B5029C">
      <w:pPr>
        <w:pStyle w:val="NoSpacing"/>
        <w:spacing w:line="360" w:lineRule="auto"/>
        <w:ind w:left="0" w:firstLine="0"/>
        <w:rPr>
          <w:rFonts w:ascii="Bookman Old Style" w:hAnsi="Bookman Old Style"/>
          <w:sz w:val="24"/>
          <w:szCs w:val="24"/>
        </w:rPr>
      </w:pPr>
      <w:r>
        <w:rPr>
          <w:rFonts w:ascii="Bookman Old Style" w:hAnsi="Bookman Old Style"/>
          <w:sz w:val="24"/>
          <w:szCs w:val="24"/>
        </w:rPr>
        <w:t>In re-examination RW2 testified that the a</w:t>
      </w:r>
      <w:r w:rsidR="003F65E2">
        <w:rPr>
          <w:rFonts w:ascii="Bookman Old Style" w:hAnsi="Bookman Old Style"/>
          <w:sz w:val="24"/>
          <w:szCs w:val="24"/>
        </w:rPr>
        <w:t>ltercation</w:t>
      </w:r>
      <w:r>
        <w:rPr>
          <w:rFonts w:ascii="Bookman Old Style" w:hAnsi="Bookman Old Style"/>
          <w:sz w:val="24"/>
          <w:szCs w:val="24"/>
        </w:rPr>
        <w:t xml:space="preserve"> was before the commencement of the ceremony and that the First R</w:t>
      </w:r>
      <w:r w:rsidR="00FF1BB7">
        <w:rPr>
          <w:rFonts w:ascii="Bookman Old Style" w:hAnsi="Bookman Old Style"/>
          <w:sz w:val="24"/>
          <w:szCs w:val="24"/>
        </w:rPr>
        <w:t>espondent was not present at that time.</w:t>
      </w:r>
      <w:r>
        <w:rPr>
          <w:rFonts w:ascii="Bookman Old Style" w:hAnsi="Bookman Old Style"/>
          <w:sz w:val="24"/>
          <w:szCs w:val="24"/>
        </w:rPr>
        <w:t xml:space="preserve"> </w:t>
      </w:r>
    </w:p>
    <w:p w:rsidR="00B22CF2" w:rsidRDefault="00B22CF2" w:rsidP="00B5029C">
      <w:pPr>
        <w:pStyle w:val="NoSpacing"/>
        <w:spacing w:line="360" w:lineRule="auto"/>
        <w:ind w:left="0" w:firstLine="0"/>
        <w:rPr>
          <w:rFonts w:ascii="Bookman Old Style" w:hAnsi="Bookman Old Style"/>
          <w:sz w:val="24"/>
          <w:szCs w:val="24"/>
        </w:rPr>
      </w:pPr>
    </w:p>
    <w:p w:rsidR="002B62A2" w:rsidRDefault="00B75EDD" w:rsidP="00B5029C">
      <w:pPr>
        <w:pStyle w:val="NoSpacing"/>
        <w:spacing w:line="360" w:lineRule="auto"/>
        <w:ind w:left="0" w:firstLine="0"/>
        <w:rPr>
          <w:rFonts w:ascii="Bookman Old Style" w:hAnsi="Bookman Old Style"/>
          <w:sz w:val="24"/>
          <w:szCs w:val="24"/>
        </w:rPr>
      </w:pPr>
      <w:r>
        <w:rPr>
          <w:rFonts w:ascii="Bookman Old Style" w:hAnsi="Bookman Old Style"/>
          <w:sz w:val="24"/>
          <w:szCs w:val="24"/>
        </w:rPr>
        <w:t xml:space="preserve">RW3 was </w:t>
      </w:r>
      <w:r w:rsidR="002B62A2">
        <w:rPr>
          <w:rFonts w:ascii="Bookman Old Style" w:hAnsi="Bookman Old Style"/>
          <w:sz w:val="24"/>
          <w:szCs w:val="24"/>
        </w:rPr>
        <w:t>Paul M’seteka of Lundazi’s Dunda compound, a journalist by profession at Chikaya Community radio station.  He testified that on 3</w:t>
      </w:r>
      <w:r w:rsidR="002B62A2" w:rsidRPr="002B62A2">
        <w:rPr>
          <w:rFonts w:ascii="Bookman Old Style" w:hAnsi="Bookman Old Style"/>
          <w:sz w:val="24"/>
          <w:szCs w:val="24"/>
          <w:vertAlign w:val="superscript"/>
        </w:rPr>
        <w:t>rd</w:t>
      </w:r>
      <w:r w:rsidR="002B62A2">
        <w:rPr>
          <w:rFonts w:ascii="Bookman Old Style" w:hAnsi="Bookman Old Style"/>
          <w:sz w:val="24"/>
          <w:szCs w:val="24"/>
        </w:rPr>
        <w:t xml:space="preserve"> September, 2011, he was assigned to cover the ceremony to mark</w:t>
      </w:r>
      <w:r w:rsidR="005A2243">
        <w:rPr>
          <w:rFonts w:ascii="Bookman Old Style" w:hAnsi="Bookman Old Style"/>
          <w:sz w:val="24"/>
          <w:szCs w:val="24"/>
        </w:rPr>
        <w:t xml:space="preserve"> the official opening of Chawezi</w:t>
      </w:r>
      <w:r w:rsidR="002B62A2">
        <w:rPr>
          <w:rFonts w:ascii="Bookman Old Style" w:hAnsi="Bookman Old Style"/>
          <w:sz w:val="24"/>
          <w:szCs w:val="24"/>
        </w:rPr>
        <w:t xml:space="preserve"> house at Kanyanga hospital.  When he arrived, he met the Petitioner who informed him that he did not want the First Respondent to attend the ceremony because he would us</w:t>
      </w:r>
      <w:r w:rsidR="00803713">
        <w:rPr>
          <w:rFonts w:ascii="Bookman Old Style" w:hAnsi="Bookman Old Style"/>
          <w:sz w:val="24"/>
          <w:szCs w:val="24"/>
        </w:rPr>
        <w:t xml:space="preserve">e it as a means of wooing votes.  Further that, the presence of the First Respondent </w:t>
      </w:r>
      <w:r w:rsidR="002B62A2">
        <w:rPr>
          <w:rFonts w:ascii="Bookman Old Style" w:hAnsi="Bookman Old Style"/>
          <w:sz w:val="24"/>
          <w:szCs w:val="24"/>
        </w:rPr>
        <w:t>was bound to make people thin</w:t>
      </w:r>
      <w:r w:rsidR="009B47EA">
        <w:rPr>
          <w:rFonts w:ascii="Bookman Old Style" w:hAnsi="Bookman Old Style"/>
          <w:sz w:val="24"/>
          <w:szCs w:val="24"/>
        </w:rPr>
        <w:t>k</w:t>
      </w:r>
      <w:r w:rsidR="002B62A2">
        <w:rPr>
          <w:rFonts w:ascii="Bookman Old Style" w:hAnsi="Bookman Old Style"/>
          <w:sz w:val="24"/>
          <w:szCs w:val="24"/>
        </w:rPr>
        <w:t xml:space="preserve"> that he sponsored the construction of the house.  He went on to state that </w:t>
      </w:r>
      <w:r w:rsidR="00803713">
        <w:rPr>
          <w:rFonts w:ascii="Bookman Old Style" w:hAnsi="Bookman Old Style"/>
          <w:sz w:val="24"/>
          <w:szCs w:val="24"/>
        </w:rPr>
        <w:t xml:space="preserve">when the ceremony began, </w:t>
      </w:r>
      <w:r w:rsidR="002B62A2">
        <w:rPr>
          <w:rFonts w:ascii="Bookman Old Style" w:hAnsi="Bookman Old Style"/>
          <w:sz w:val="24"/>
          <w:szCs w:val="24"/>
        </w:rPr>
        <w:t xml:space="preserve">initially there was a prayer given by a Mr. Nyirongo which was followed by a speech by </w:t>
      </w:r>
      <w:r w:rsidR="00B57E10">
        <w:rPr>
          <w:rFonts w:ascii="Bookman Old Style" w:hAnsi="Bookman Old Style"/>
          <w:sz w:val="24"/>
          <w:szCs w:val="24"/>
        </w:rPr>
        <w:t>Sister</w:t>
      </w:r>
      <w:r w:rsidR="002B62A2">
        <w:rPr>
          <w:rFonts w:ascii="Bookman Old Style" w:hAnsi="Bookman Old Style"/>
          <w:sz w:val="24"/>
          <w:szCs w:val="24"/>
        </w:rPr>
        <w:t xml:space="preserve"> Jaqualin Vac</w:t>
      </w:r>
      <w:r w:rsidR="009B47EA">
        <w:rPr>
          <w:rFonts w:ascii="Bookman Old Style" w:hAnsi="Bookman Old Style"/>
          <w:sz w:val="24"/>
          <w:szCs w:val="24"/>
        </w:rPr>
        <w:t>het</w:t>
      </w:r>
      <w:r w:rsidR="002B62A2">
        <w:rPr>
          <w:rFonts w:ascii="Bookman Old Style" w:hAnsi="Bookman Old Style"/>
          <w:sz w:val="24"/>
          <w:szCs w:val="24"/>
        </w:rPr>
        <w:t>.  This was followed by a speech by Mulumuza</w:t>
      </w:r>
      <w:r w:rsidR="009B47EA">
        <w:rPr>
          <w:rFonts w:ascii="Bookman Old Style" w:hAnsi="Bookman Old Style"/>
          <w:sz w:val="24"/>
          <w:szCs w:val="24"/>
        </w:rPr>
        <w:t>na</w:t>
      </w:r>
      <w:r w:rsidR="002B62A2">
        <w:rPr>
          <w:rFonts w:ascii="Bookman Old Style" w:hAnsi="Bookman Old Style"/>
          <w:sz w:val="24"/>
          <w:szCs w:val="24"/>
        </w:rPr>
        <w:t xml:space="preserve"> of Emusa on behalf of Chief Magodi</w:t>
      </w:r>
      <w:r w:rsidR="00962CE2">
        <w:rPr>
          <w:rFonts w:ascii="Bookman Old Style" w:hAnsi="Bookman Old Style"/>
          <w:sz w:val="24"/>
          <w:szCs w:val="24"/>
        </w:rPr>
        <w:t xml:space="preserve"> the fifth</w:t>
      </w:r>
      <w:r w:rsidR="002B62A2">
        <w:rPr>
          <w:rFonts w:ascii="Bookman Old Style" w:hAnsi="Bookman Old Style"/>
          <w:sz w:val="24"/>
          <w:szCs w:val="24"/>
        </w:rPr>
        <w:t>.</w:t>
      </w:r>
    </w:p>
    <w:p w:rsidR="002B62A2" w:rsidRDefault="002B62A2" w:rsidP="00B5029C">
      <w:pPr>
        <w:pStyle w:val="NoSpacing"/>
        <w:spacing w:line="360" w:lineRule="auto"/>
        <w:ind w:left="0" w:firstLine="0"/>
        <w:rPr>
          <w:rFonts w:ascii="Bookman Old Style" w:hAnsi="Bookman Old Style"/>
          <w:sz w:val="24"/>
          <w:szCs w:val="24"/>
        </w:rPr>
      </w:pPr>
    </w:p>
    <w:p w:rsidR="00632EAB" w:rsidRDefault="002B62A2" w:rsidP="00B5029C">
      <w:pPr>
        <w:pStyle w:val="NoSpacing"/>
        <w:spacing w:line="360" w:lineRule="auto"/>
        <w:ind w:left="0" w:firstLine="0"/>
        <w:rPr>
          <w:rFonts w:ascii="Bookman Old Style" w:hAnsi="Bookman Old Style"/>
          <w:sz w:val="24"/>
          <w:szCs w:val="24"/>
        </w:rPr>
      </w:pPr>
      <w:r>
        <w:rPr>
          <w:rFonts w:ascii="Bookman Old Style" w:hAnsi="Bookman Old Style"/>
          <w:sz w:val="24"/>
          <w:szCs w:val="24"/>
        </w:rPr>
        <w:t xml:space="preserve">As regards the role played by the First Respondent, RW3 testified that he did not </w:t>
      </w:r>
      <w:r w:rsidR="00632EAB">
        <w:rPr>
          <w:rFonts w:ascii="Bookman Old Style" w:hAnsi="Bookman Old Style"/>
          <w:sz w:val="24"/>
          <w:szCs w:val="24"/>
        </w:rPr>
        <w:t xml:space="preserve">give a speech or donate any baby clothes.  </w:t>
      </w:r>
      <w:r w:rsidR="001775D5">
        <w:rPr>
          <w:rFonts w:ascii="Bookman Old Style" w:hAnsi="Bookman Old Style"/>
          <w:sz w:val="24"/>
          <w:szCs w:val="24"/>
        </w:rPr>
        <w:t>T</w:t>
      </w:r>
      <w:r w:rsidR="00632EAB">
        <w:rPr>
          <w:rFonts w:ascii="Bookman Old Style" w:hAnsi="Bookman Old Style"/>
          <w:sz w:val="24"/>
          <w:szCs w:val="24"/>
        </w:rPr>
        <w:t>he First Respondent did not even stand in the arena or sit at the high table.</w:t>
      </w:r>
    </w:p>
    <w:p w:rsidR="00632EAB" w:rsidRDefault="00632EAB" w:rsidP="00B5029C">
      <w:pPr>
        <w:pStyle w:val="NoSpacing"/>
        <w:spacing w:line="360" w:lineRule="auto"/>
        <w:ind w:left="0" w:firstLine="0"/>
        <w:rPr>
          <w:rFonts w:ascii="Bookman Old Style" w:hAnsi="Bookman Old Style"/>
          <w:sz w:val="24"/>
          <w:szCs w:val="24"/>
        </w:rPr>
      </w:pPr>
    </w:p>
    <w:p w:rsidR="00B75EDD" w:rsidRDefault="00632EAB" w:rsidP="00B5029C">
      <w:pPr>
        <w:pStyle w:val="NoSpacing"/>
        <w:spacing w:line="360" w:lineRule="auto"/>
        <w:ind w:left="0" w:firstLine="0"/>
        <w:rPr>
          <w:rFonts w:ascii="Bookman Old Style" w:hAnsi="Bookman Old Style"/>
          <w:sz w:val="24"/>
          <w:szCs w:val="24"/>
        </w:rPr>
      </w:pPr>
      <w:r>
        <w:rPr>
          <w:rFonts w:ascii="Bookman Old Style" w:hAnsi="Bookman Old Style"/>
          <w:sz w:val="24"/>
          <w:szCs w:val="24"/>
        </w:rPr>
        <w:t xml:space="preserve">In cross examination RW3 testified that the source of the funds for construction of the house was mentioned and that he learned that it was from well wishers in Italy and </w:t>
      </w:r>
      <w:r w:rsidR="005A2243">
        <w:rPr>
          <w:rFonts w:ascii="Bookman Old Style" w:hAnsi="Bookman Old Style"/>
          <w:sz w:val="24"/>
          <w:szCs w:val="24"/>
        </w:rPr>
        <w:t xml:space="preserve">the </w:t>
      </w:r>
      <w:r>
        <w:rPr>
          <w:rFonts w:ascii="Bookman Old Style" w:hAnsi="Bookman Old Style"/>
          <w:sz w:val="24"/>
          <w:szCs w:val="24"/>
        </w:rPr>
        <w:t>C</w:t>
      </w:r>
      <w:r w:rsidR="009B47EA">
        <w:rPr>
          <w:rFonts w:ascii="Bookman Old Style" w:hAnsi="Bookman Old Style"/>
          <w:sz w:val="24"/>
          <w:szCs w:val="24"/>
        </w:rPr>
        <w:t>D</w:t>
      </w:r>
      <w:r>
        <w:rPr>
          <w:rFonts w:ascii="Bookman Old Style" w:hAnsi="Bookman Old Style"/>
          <w:sz w:val="24"/>
          <w:szCs w:val="24"/>
        </w:rPr>
        <w:t xml:space="preserve">F.  </w:t>
      </w:r>
      <w:r w:rsidR="001775D5">
        <w:rPr>
          <w:rFonts w:ascii="Bookman Old Style" w:hAnsi="Bookman Old Style"/>
          <w:sz w:val="24"/>
          <w:szCs w:val="24"/>
        </w:rPr>
        <w:t>T</w:t>
      </w:r>
      <w:r>
        <w:rPr>
          <w:rFonts w:ascii="Bookman Old Style" w:hAnsi="Bookman Old Style"/>
          <w:sz w:val="24"/>
          <w:szCs w:val="24"/>
        </w:rPr>
        <w:t xml:space="preserve">he First Respondent’s name was not </w:t>
      </w:r>
      <w:r>
        <w:rPr>
          <w:rFonts w:ascii="Bookman Old Style" w:hAnsi="Bookman Old Style"/>
          <w:sz w:val="24"/>
          <w:szCs w:val="24"/>
        </w:rPr>
        <w:lastRenderedPageBreak/>
        <w:t>mentioned as on</w:t>
      </w:r>
      <w:r w:rsidR="009B47EA">
        <w:rPr>
          <w:rFonts w:ascii="Bookman Old Style" w:hAnsi="Bookman Old Style"/>
          <w:sz w:val="24"/>
          <w:szCs w:val="24"/>
        </w:rPr>
        <w:t>e</w:t>
      </w:r>
      <w:r w:rsidR="008157B0">
        <w:rPr>
          <w:rFonts w:ascii="Bookman Old Style" w:hAnsi="Bookman Old Style"/>
          <w:sz w:val="24"/>
          <w:szCs w:val="24"/>
        </w:rPr>
        <w:t xml:space="preserve"> of the persons who</w:t>
      </w:r>
      <w:r>
        <w:rPr>
          <w:rFonts w:ascii="Bookman Old Style" w:hAnsi="Bookman Old Style"/>
          <w:sz w:val="24"/>
          <w:szCs w:val="24"/>
        </w:rPr>
        <w:t xml:space="preserve"> contributed to the construction of the house.  </w:t>
      </w:r>
      <w:r w:rsidR="002B62A2">
        <w:rPr>
          <w:rFonts w:ascii="Bookman Old Style" w:hAnsi="Bookman Old Style"/>
          <w:sz w:val="24"/>
          <w:szCs w:val="24"/>
        </w:rPr>
        <w:t xml:space="preserve">     </w:t>
      </w:r>
    </w:p>
    <w:p w:rsidR="00B75EDD" w:rsidRDefault="00B75EDD" w:rsidP="00B5029C">
      <w:pPr>
        <w:pStyle w:val="NoSpacing"/>
        <w:spacing w:line="360" w:lineRule="auto"/>
        <w:ind w:left="0" w:firstLine="0"/>
        <w:rPr>
          <w:rFonts w:ascii="Bookman Old Style" w:hAnsi="Bookman Old Style"/>
          <w:sz w:val="24"/>
          <w:szCs w:val="24"/>
        </w:rPr>
      </w:pPr>
    </w:p>
    <w:p w:rsidR="00632EAB" w:rsidRDefault="00B75EDD" w:rsidP="00B5029C">
      <w:pPr>
        <w:pStyle w:val="NoSpacing"/>
        <w:spacing w:line="360" w:lineRule="auto"/>
        <w:ind w:left="0" w:firstLine="0"/>
        <w:rPr>
          <w:rFonts w:ascii="Bookman Old Style" w:hAnsi="Bookman Old Style"/>
          <w:sz w:val="24"/>
          <w:szCs w:val="24"/>
        </w:rPr>
      </w:pPr>
      <w:r>
        <w:rPr>
          <w:rFonts w:ascii="Bookman Old Style" w:hAnsi="Bookman Old Style"/>
          <w:sz w:val="24"/>
          <w:szCs w:val="24"/>
        </w:rPr>
        <w:t>RW4 was</w:t>
      </w:r>
      <w:r w:rsidR="00632EAB">
        <w:rPr>
          <w:rFonts w:ascii="Bookman Old Style" w:hAnsi="Bookman Old Style"/>
          <w:sz w:val="24"/>
          <w:szCs w:val="24"/>
        </w:rPr>
        <w:t xml:space="preserve"> Jan</w:t>
      </w:r>
      <w:r w:rsidR="009B47EA">
        <w:rPr>
          <w:rFonts w:ascii="Bookman Old Style" w:hAnsi="Bookman Old Style"/>
          <w:sz w:val="24"/>
          <w:szCs w:val="24"/>
        </w:rPr>
        <w:t>e</w:t>
      </w:r>
      <w:r w:rsidR="00632EAB">
        <w:rPr>
          <w:rFonts w:ascii="Bookman Old Style" w:hAnsi="Bookman Old Style"/>
          <w:sz w:val="24"/>
          <w:szCs w:val="24"/>
        </w:rPr>
        <w:t xml:space="preserve"> Nyirongo, a farmer of Kambenene village, in </w:t>
      </w:r>
      <w:r w:rsidR="005D329B">
        <w:rPr>
          <w:rFonts w:ascii="Bookman Old Style" w:hAnsi="Bookman Old Style"/>
          <w:sz w:val="24"/>
          <w:szCs w:val="24"/>
        </w:rPr>
        <w:t>Ch</w:t>
      </w:r>
      <w:r w:rsidR="00632EAB">
        <w:rPr>
          <w:rFonts w:ascii="Bookman Old Style" w:hAnsi="Bookman Old Style"/>
          <w:sz w:val="24"/>
          <w:szCs w:val="24"/>
        </w:rPr>
        <w:t xml:space="preserve">ief Magodi’s area, and a former </w:t>
      </w:r>
      <w:r w:rsidR="008301C8">
        <w:rPr>
          <w:rFonts w:ascii="Bookman Old Style" w:hAnsi="Bookman Old Style"/>
          <w:sz w:val="24"/>
          <w:szCs w:val="24"/>
        </w:rPr>
        <w:t>councilor</w:t>
      </w:r>
      <w:r w:rsidR="00632EAB">
        <w:rPr>
          <w:rFonts w:ascii="Bookman Old Style" w:hAnsi="Bookman Old Style"/>
          <w:sz w:val="24"/>
          <w:szCs w:val="24"/>
        </w:rPr>
        <w:t xml:space="preserve"> for Kajilime ward.  She began he</w:t>
      </w:r>
      <w:r w:rsidR="008301C8">
        <w:rPr>
          <w:rFonts w:ascii="Bookman Old Style" w:hAnsi="Bookman Old Style"/>
          <w:sz w:val="24"/>
          <w:szCs w:val="24"/>
        </w:rPr>
        <w:t>r</w:t>
      </w:r>
      <w:r w:rsidR="00632EAB">
        <w:rPr>
          <w:rFonts w:ascii="Bookman Old Style" w:hAnsi="Bookman Old Style"/>
          <w:sz w:val="24"/>
          <w:szCs w:val="24"/>
        </w:rPr>
        <w:t xml:space="preserve"> testimony by stating that on 15</w:t>
      </w:r>
      <w:r w:rsidR="00632EAB" w:rsidRPr="00632EAB">
        <w:rPr>
          <w:rFonts w:ascii="Bookman Old Style" w:hAnsi="Bookman Old Style"/>
          <w:sz w:val="24"/>
          <w:szCs w:val="24"/>
          <w:vertAlign w:val="superscript"/>
        </w:rPr>
        <w:t>th</w:t>
      </w:r>
      <w:r w:rsidR="00632EAB">
        <w:rPr>
          <w:rFonts w:ascii="Bookman Old Style" w:hAnsi="Bookman Old Style"/>
          <w:sz w:val="24"/>
          <w:szCs w:val="24"/>
        </w:rPr>
        <w:t xml:space="preserve"> September, 2011, she</w:t>
      </w:r>
      <w:r w:rsidR="008301C8">
        <w:rPr>
          <w:rFonts w:ascii="Bookman Old Style" w:hAnsi="Bookman Old Style"/>
          <w:sz w:val="24"/>
          <w:szCs w:val="24"/>
        </w:rPr>
        <w:t>,</w:t>
      </w:r>
      <w:r w:rsidR="00632EAB">
        <w:rPr>
          <w:rFonts w:ascii="Bookman Old Style" w:hAnsi="Bookman Old Style"/>
          <w:sz w:val="24"/>
          <w:szCs w:val="24"/>
        </w:rPr>
        <w:t xml:space="preserve"> the First Respondent and one Bakili Zulu the FDD district</w:t>
      </w:r>
      <w:r w:rsidR="009B47EA">
        <w:rPr>
          <w:rFonts w:ascii="Bookman Old Style" w:hAnsi="Bookman Old Style"/>
          <w:sz w:val="24"/>
          <w:szCs w:val="24"/>
        </w:rPr>
        <w:t xml:space="preserve"> chairman</w:t>
      </w:r>
      <w:r w:rsidR="008157B0">
        <w:rPr>
          <w:rFonts w:ascii="Bookman Old Style" w:hAnsi="Bookman Old Style"/>
          <w:sz w:val="24"/>
          <w:szCs w:val="24"/>
        </w:rPr>
        <w:t xml:space="preserve"> attended a rally at Khulikuli</w:t>
      </w:r>
      <w:r w:rsidR="00632EAB">
        <w:rPr>
          <w:rFonts w:ascii="Bookman Old Style" w:hAnsi="Bookman Old Style"/>
          <w:sz w:val="24"/>
          <w:szCs w:val="24"/>
        </w:rPr>
        <w:t>, one of the polling district</w:t>
      </w:r>
      <w:r w:rsidR="008301C8">
        <w:rPr>
          <w:rFonts w:ascii="Bookman Old Style" w:hAnsi="Bookman Old Style"/>
          <w:sz w:val="24"/>
          <w:szCs w:val="24"/>
        </w:rPr>
        <w:t>s</w:t>
      </w:r>
      <w:r w:rsidR="00632EAB">
        <w:rPr>
          <w:rFonts w:ascii="Bookman Old Style" w:hAnsi="Bookman Old Style"/>
          <w:sz w:val="24"/>
          <w:szCs w:val="24"/>
        </w:rPr>
        <w:t xml:space="preserve">.  Her attendance was </w:t>
      </w:r>
      <w:r w:rsidR="005D329B">
        <w:rPr>
          <w:rFonts w:ascii="Bookman Old Style" w:hAnsi="Bookman Old Style"/>
          <w:sz w:val="24"/>
          <w:szCs w:val="24"/>
        </w:rPr>
        <w:t xml:space="preserve">based on the fact that she was a </w:t>
      </w:r>
      <w:r w:rsidR="00632EAB">
        <w:rPr>
          <w:rFonts w:ascii="Bookman Old Style" w:hAnsi="Bookman Old Style"/>
          <w:sz w:val="24"/>
          <w:szCs w:val="24"/>
        </w:rPr>
        <w:t>candidate for the local government elections.</w:t>
      </w:r>
    </w:p>
    <w:p w:rsidR="00632EAB" w:rsidRDefault="00632EAB" w:rsidP="00B5029C">
      <w:pPr>
        <w:pStyle w:val="NoSpacing"/>
        <w:spacing w:line="360" w:lineRule="auto"/>
        <w:ind w:left="0" w:firstLine="0"/>
        <w:rPr>
          <w:rFonts w:ascii="Bookman Old Style" w:hAnsi="Bookman Old Style"/>
          <w:sz w:val="24"/>
          <w:szCs w:val="24"/>
        </w:rPr>
      </w:pPr>
    </w:p>
    <w:p w:rsidR="007566A9" w:rsidRDefault="00632EAB" w:rsidP="00B5029C">
      <w:pPr>
        <w:pStyle w:val="NoSpacing"/>
        <w:spacing w:line="360" w:lineRule="auto"/>
        <w:ind w:left="0" w:firstLine="0"/>
        <w:rPr>
          <w:rFonts w:ascii="Bookman Old Style" w:hAnsi="Bookman Old Style"/>
          <w:sz w:val="24"/>
          <w:szCs w:val="24"/>
        </w:rPr>
      </w:pPr>
      <w:r>
        <w:rPr>
          <w:rFonts w:ascii="Bookman Old Style" w:hAnsi="Bookman Old Style"/>
          <w:sz w:val="24"/>
          <w:szCs w:val="24"/>
        </w:rPr>
        <w:t>In terms of the speeches at the rally, RW4 testified that she spoke first then Bakili Zulu spoke second.  The First Respondent was the last speaker and he talked about developmental issues</w:t>
      </w:r>
      <w:r w:rsidR="009B47EA">
        <w:rPr>
          <w:rFonts w:ascii="Bookman Old Style" w:hAnsi="Bookman Old Style"/>
          <w:sz w:val="24"/>
          <w:szCs w:val="24"/>
        </w:rPr>
        <w:t>, by highlighting</w:t>
      </w:r>
      <w:r w:rsidR="001B23A8">
        <w:rPr>
          <w:rFonts w:ascii="Bookman Old Style" w:hAnsi="Bookman Old Style"/>
          <w:sz w:val="24"/>
          <w:szCs w:val="24"/>
        </w:rPr>
        <w:t xml:space="preserve"> development progr</w:t>
      </w:r>
      <w:r w:rsidR="009B47EA">
        <w:rPr>
          <w:rFonts w:ascii="Bookman Old Style" w:hAnsi="Bookman Old Style"/>
          <w:sz w:val="24"/>
          <w:szCs w:val="24"/>
        </w:rPr>
        <w:t>a</w:t>
      </w:r>
      <w:r w:rsidR="001B23A8">
        <w:rPr>
          <w:rFonts w:ascii="Bookman Old Style" w:hAnsi="Bookman Old Style"/>
          <w:sz w:val="24"/>
          <w:szCs w:val="24"/>
        </w:rPr>
        <w:t>m</w:t>
      </w:r>
      <w:r w:rsidR="009B47EA">
        <w:rPr>
          <w:rFonts w:ascii="Bookman Old Style" w:hAnsi="Bookman Old Style"/>
          <w:sz w:val="24"/>
          <w:szCs w:val="24"/>
        </w:rPr>
        <w:t>m</w:t>
      </w:r>
      <w:r w:rsidR="001B23A8">
        <w:rPr>
          <w:rFonts w:ascii="Bookman Old Style" w:hAnsi="Bookman Old Style"/>
          <w:sz w:val="24"/>
          <w:szCs w:val="24"/>
        </w:rPr>
        <w:t xml:space="preserve">es he had initiated and what he intended </w:t>
      </w:r>
      <w:r w:rsidR="007566A9">
        <w:rPr>
          <w:rFonts w:ascii="Bookman Old Style" w:hAnsi="Bookman Old Style"/>
          <w:sz w:val="24"/>
          <w:szCs w:val="24"/>
        </w:rPr>
        <w:t xml:space="preserve">doing in future.  She went on to deny that the First Respondent circulated the </w:t>
      </w:r>
      <w:r w:rsidR="005A2243">
        <w:rPr>
          <w:rFonts w:ascii="Bookman Old Style" w:hAnsi="Bookman Old Style"/>
          <w:sz w:val="24"/>
          <w:szCs w:val="24"/>
        </w:rPr>
        <w:t xml:space="preserve">offensive </w:t>
      </w:r>
      <w:r w:rsidR="007566A9">
        <w:rPr>
          <w:rFonts w:ascii="Bookman Old Style" w:hAnsi="Bookman Old Style"/>
          <w:sz w:val="24"/>
          <w:szCs w:val="24"/>
        </w:rPr>
        <w:t>picture in the Petitioner’s bundle of documents which she stated she was seeing for the first time.  She stated</w:t>
      </w:r>
      <w:r w:rsidR="009B47EA">
        <w:rPr>
          <w:rFonts w:ascii="Bookman Old Style" w:hAnsi="Bookman Old Style"/>
          <w:sz w:val="24"/>
          <w:szCs w:val="24"/>
        </w:rPr>
        <w:t>,</w:t>
      </w:r>
      <w:r w:rsidR="007566A9">
        <w:rPr>
          <w:rFonts w:ascii="Bookman Old Style" w:hAnsi="Bookman Old Style"/>
          <w:sz w:val="24"/>
          <w:szCs w:val="24"/>
        </w:rPr>
        <w:t xml:space="preserve"> in this respect</w:t>
      </w:r>
      <w:r w:rsidR="009B47EA">
        <w:rPr>
          <w:rFonts w:ascii="Bookman Old Style" w:hAnsi="Bookman Old Style"/>
          <w:sz w:val="24"/>
          <w:szCs w:val="24"/>
        </w:rPr>
        <w:t>,</w:t>
      </w:r>
      <w:r w:rsidR="007566A9">
        <w:rPr>
          <w:rFonts w:ascii="Bookman Old Style" w:hAnsi="Bookman Old Style"/>
          <w:sz w:val="24"/>
          <w:szCs w:val="24"/>
        </w:rPr>
        <w:t xml:space="preserve"> that </w:t>
      </w:r>
      <w:r w:rsidR="009B47EA">
        <w:rPr>
          <w:rFonts w:ascii="Bookman Old Style" w:hAnsi="Bookman Old Style"/>
          <w:sz w:val="24"/>
          <w:szCs w:val="24"/>
        </w:rPr>
        <w:t xml:space="preserve">at the rally </w:t>
      </w:r>
      <w:r w:rsidR="007566A9">
        <w:rPr>
          <w:rFonts w:ascii="Bookman Old Style" w:hAnsi="Bookman Old Style"/>
          <w:sz w:val="24"/>
          <w:szCs w:val="24"/>
        </w:rPr>
        <w:t xml:space="preserve">they had in their possession </w:t>
      </w:r>
      <w:r w:rsidR="009B47EA">
        <w:rPr>
          <w:rFonts w:ascii="Bookman Old Style" w:hAnsi="Bookman Old Style"/>
          <w:sz w:val="24"/>
          <w:szCs w:val="24"/>
        </w:rPr>
        <w:t>pictures</w:t>
      </w:r>
      <w:r w:rsidR="007566A9">
        <w:rPr>
          <w:rFonts w:ascii="Bookman Old Style" w:hAnsi="Bookman Old Style"/>
          <w:sz w:val="24"/>
          <w:szCs w:val="24"/>
        </w:rPr>
        <w:t xml:space="preserve"> of herself and the First Respondent which they circulated.  She also denied that the First Respondent made any allegations to the effect that the Petitioner is a homosexual.</w:t>
      </w:r>
    </w:p>
    <w:p w:rsidR="007566A9" w:rsidRDefault="007566A9" w:rsidP="00B5029C">
      <w:pPr>
        <w:pStyle w:val="NoSpacing"/>
        <w:spacing w:line="360" w:lineRule="auto"/>
        <w:ind w:left="0" w:firstLine="0"/>
        <w:rPr>
          <w:rFonts w:ascii="Bookman Old Style" w:hAnsi="Bookman Old Style"/>
          <w:sz w:val="24"/>
          <w:szCs w:val="24"/>
        </w:rPr>
      </w:pPr>
    </w:p>
    <w:p w:rsidR="006E592E" w:rsidRDefault="007566A9" w:rsidP="00B5029C">
      <w:pPr>
        <w:pStyle w:val="NoSpacing"/>
        <w:spacing w:line="360" w:lineRule="auto"/>
        <w:ind w:left="0" w:firstLine="0"/>
        <w:rPr>
          <w:rFonts w:ascii="Bookman Old Style" w:hAnsi="Bookman Old Style"/>
          <w:sz w:val="24"/>
          <w:szCs w:val="24"/>
        </w:rPr>
      </w:pPr>
      <w:r>
        <w:rPr>
          <w:rFonts w:ascii="Bookman Old Style" w:hAnsi="Bookman Old Style"/>
          <w:sz w:val="24"/>
          <w:szCs w:val="24"/>
        </w:rPr>
        <w:t>RW4, went on to state t</w:t>
      </w:r>
      <w:r w:rsidR="008157B0">
        <w:rPr>
          <w:rFonts w:ascii="Bookman Old Style" w:hAnsi="Bookman Old Style"/>
          <w:sz w:val="24"/>
          <w:szCs w:val="24"/>
        </w:rPr>
        <w:t>hat after the meeting at Khulik</w:t>
      </w:r>
      <w:r>
        <w:rPr>
          <w:rFonts w:ascii="Bookman Old Style" w:hAnsi="Bookman Old Style"/>
          <w:sz w:val="24"/>
          <w:szCs w:val="24"/>
        </w:rPr>
        <w:t xml:space="preserve">uli, they went to Magonde, in Kajilime </w:t>
      </w:r>
      <w:r w:rsidR="005A2243">
        <w:rPr>
          <w:rFonts w:ascii="Bookman Old Style" w:hAnsi="Bookman Old Style"/>
          <w:sz w:val="24"/>
          <w:szCs w:val="24"/>
        </w:rPr>
        <w:t xml:space="preserve">ward </w:t>
      </w:r>
      <w:r>
        <w:rPr>
          <w:rFonts w:ascii="Bookman Old Style" w:hAnsi="Bookman Old Style"/>
          <w:sz w:val="24"/>
          <w:szCs w:val="24"/>
        </w:rPr>
        <w:t xml:space="preserve">which is part of Kambeteka polling district.  </w:t>
      </w:r>
      <w:r w:rsidR="00277A37">
        <w:rPr>
          <w:rFonts w:ascii="Bookman Old Style" w:hAnsi="Bookman Old Style"/>
          <w:sz w:val="24"/>
          <w:szCs w:val="24"/>
        </w:rPr>
        <w:t>T</w:t>
      </w:r>
      <w:r>
        <w:rPr>
          <w:rFonts w:ascii="Bookman Old Style" w:hAnsi="Bookman Old Style"/>
          <w:sz w:val="24"/>
          <w:szCs w:val="24"/>
        </w:rPr>
        <w:t>hey were scheduled to hold a rally</w:t>
      </w:r>
      <w:r w:rsidR="008301C8">
        <w:rPr>
          <w:rFonts w:ascii="Bookman Old Style" w:hAnsi="Bookman Old Style"/>
          <w:sz w:val="24"/>
          <w:szCs w:val="24"/>
        </w:rPr>
        <w:t xml:space="preserve"> there</w:t>
      </w:r>
      <w:r>
        <w:rPr>
          <w:rFonts w:ascii="Bookman Old Style" w:hAnsi="Bookman Old Style"/>
          <w:sz w:val="24"/>
          <w:szCs w:val="24"/>
        </w:rPr>
        <w:t xml:space="preserve"> but that they </w:t>
      </w:r>
      <w:r w:rsidR="008301C8">
        <w:rPr>
          <w:rFonts w:ascii="Bookman Old Style" w:hAnsi="Bookman Old Style"/>
          <w:sz w:val="24"/>
          <w:szCs w:val="24"/>
        </w:rPr>
        <w:t>did not hold it on account of their late arrival</w:t>
      </w:r>
      <w:r>
        <w:rPr>
          <w:rFonts w:ascii="Bookman Old Style" w:hAnsi="Bookman Old Style"/>
          <w:sz w:val="24"/>
          <w:szCs w:val="24"/>
        </w:rPr>
        <w:t xml:space="preserve">.  </w:t>
      </w:r>
      <w:r w:rsidR="005A2243">
        <w:rPr>
          <w:rFonts w:ascii="Bookman Old Style" w:hAnsi="Bookman Old Style"/>
          <w:sz w:val="24"/>
          <w:szCs w:val="24"/>
        </w:rPr>
        <w:t>T</w:t>
      </w:r>
      <w:r>
        <w:rPr>
          <w:rFonts w:ascii="Bookman Old Style" w:hAnsi="Bookman Old Style"/>
          <w:sz w:val="24"/>
          <w:szCs w:val="24"/>
        </w:rPr>
        <w:t xml:space="preserve">he people they were supposed to </w:t>
      </w:r>
      <w:r w:rsidR="00776634">
        <w:rPr>
          <w:rFonts w:ascii="Bookman Old Style" w:hAnsi="Bookman Old Style"/>
          <w:sz w:val="24"/>
          <w:szCs w:val="24"/>
        </w:rPr>
        <w:t>address had left but a few of them</w:t>
      </w:r>
      <w:r>
        <w:rPr>
          <w:rFonts w:ascii="Bookman Old Style" w:hAnsi="Bookman Old Style"/>
          <w:sz w:val="24"/>
          <w:szCs w:val="24"/>
        </w:rPr>
        <w:t xml:space="preserve"> returned after see</w:t>
      </w:r>
      <w:r w:rsidR="009B47EA">
        <w:rPr>
          <w:rFonts w:ascii="Bookman Old Style" w:hAnsi="Bookman Old Style"/>
          <w:sz w:val="24"/>
          <w:szCs w:val="24"/>
        </w:rPr>
        <w:t>ing</w:t>
      </w:r>
      <w:r>
        <w:rPr>
          <w:rFonts w:ascii="Bookman Old Style" w:hAnsi="Bookman Old Style"/>
          <w:sz w:val="24"/>
          <w:szCs w:val="24"/>
        </w:rPr>
        <w:t xml:space="preserve"> the</w:t>
      </w:r>
      <w:r w:rsidR="009B47EA">
        <w:rPr>
          <w:rFonts w:ascii="Bookman Old Style" w:hAnsi="Bookman Old Style"/>
          <w:sz w:val="24"/>
          <w:szCs w:val="24"/>
        </w:rPr>
        <w:t>m arrive and they merely e</w:t>
      </w:r>
      <w:r>
        <w:rPr>
          <w:rFonts w:ascii="Bookman Old Style" w:hAnsi="Bookman Old Style"/>
          <w:sz w:val="24"/>
          <w:szCs w:val="24"/>
        </w:rPr>
        <w:t>xchanged greetings</w:t>
      </w:r>
      <w:r w:rsidR="008301C8">
        <w:rPr>
          <w:rFonts w:ascii="Bookman Old Style" w:hAnsi="Bookman Old Style"/>
          <w:sz w:val="24"/>
          <w:szCs w:val="24"/>
        </w:rPr>
        <w:t xml:space="preserve"> with them</w:t>
      </w:r>
      <w:r>
        <w:rPr>
          <w:rFonts w:ascii="Bookman Old Style" w:hAnsi="Bookman Old Style"/>
          <w:sz w:val="24"/>
          <w:szCs w:val="24"/>
        </w:rPr>
        <w:t>.  Since this was her area</w:t>
      </w:r>
      <w:r w:rsidR="00671AE6">
        <w:rPr>
          <w:rFonts w:ascii="Bookman Old Style" w:hAnsi="Bookman Old Style"/>
          <w:sz w:val="24"/>
          <w:szCs w:val="24"/>
        </w:rPr>
        <w:t>,</w:t>
      </w:r>
      <w:r>
        <w:rPr>
          <w:rFonts w:ascii="Bookman Old Style" w:hAnsi="Bookman Old Style"/>
          <w:sz w:val="24"/>
          <w:szCs w:val="24"/>
        </w:rPr>
        <w:t xml:space="preserve"> she proposed to the First R</w:t>
      </w:r>
      <w:r w:rsidR="00277A37">
        <w:rPr>
          <w:rFonts w:ascii="Bookman Old Style" w:hAnsi="Bookman Old Style"/>
          <w:sz w:val="24"/>
          <w:szCs w:val="24"/>
        </w:rPr>
        <w:t>espondent that they should tour</w:t>
      </w:r>
      <w:r>
        <w:rPr>
          <w:rFonts w:ascii="Bookman Old Style" w:hAnsi="Bookman Old Style"/>
          <w:sz w:val="24"/>
          <w:szCs w:val="24"/>
        </w:rPr>
        <w:t xml:space="preserve"> the one by four class room block and two </w:t>
      </w:r>
      <w:r w:rsidR="008301C8">
        <w:rPr>
          <w:rFonts w:ascii="Bookman Old Style" w:hAnsi="Bookman Old Style"/>
          <w:sz w:val="24"/>
          <w:szCs w:val="24"/>
        </w:rPr>
        <w:t>teachers’</w:t>
      </w:r>
      <w:r>
        <w:rPr>
          <w:rFonts w:ascii="Bookman Old Style" w:hAnsi="Bookman Old Style"/>
          <w:sz w:val="24"/>
          <w:szCs w:val="24"/>
        </w:rPr>
        <w:t xml:space="preserve"> houses constructed from </w:t>
      </w:r>
      <w:r w:rsidR="008301C8">
        <w:rPr>
          <w:rFonts w:ascii="Bookman Old Style" w:hAnsi="Bookman Old Style"/>
          <w:sz w:val="24"/>
          <w:szCs w:val="24"/>
        </w:rPr>
        <w:t xml:space="preserve">the </w:t>
      </w:r>
      <w:r>
        <w:rPr>
          <w:rFonts w:ascii="Bookman Old Style" w:hAnsi="Bookman Old Style"/>
          <w:sz w:val="24"/>
          <w:szCs w:val="24"/>
        </w:rPr>
        <w:t>CDF.  The First Respo</w:t>
      </w:r>
      <w:r w:rsidR="008301C8">
        <w:rPr>
          <w:rFonts w:ascii="Bookman Old Style" w:hAnsi="Bookman Old Style"/>
          <w:sz w:val="24"/>
          <w:szCs w:val="24"/>
        </w:rPr>
        <w:t>n</w:t>
      </w:r>
      <w:r>
        <w:rPr>
          <w:rFonts w:ascii="Bookman Old Style" w:hAnsi="Bookman Old Style"/>
          <w:sz w:val="24"/>
          <w:szCs w:val="24"/>
        </w:rPr>
        <w:t xml:space="preserve">dent inspected the school in the company of the community teachers.  </w:t>
      </w:r>
    </w:p>
    <w:p w:rsidR="009B47EA" w:rsidRDefault="00277A37" w:rsidP="009B47EA">
      <w:pPr>
        <w:pStyle w:val="NoSpacing"/>
        <w:spacing w:line="360" w:lineRule="auto"/>
        <w:ind w:left="0" w:firstLine="0"/>
        <w:rPr>
          <w:rFonts w:ascii="Bookman Old Style" w:hAnsi="Bookman Old Style"/>
          <w:sz w:val="24"/>
          <w:szCs w:val="24"/>
        </w:rPr>
      </w:pPr>
      <w:r>
        <w:rPr>
          <w:rFonts w:ascii="Bookman Old Style" w:hAnsi="Bookman Old Style"/>
          <w:sz w:val="24"/>
          <w:szCs w:val="24"/>
        </w:rPr>
        <w:lastRenderedPageBreak/>
        <w:t>During the tour of the school,</w:t>
      </w:r>
      <w:r w:rsidR="006E592E">
        <w:rPr>
          <w:rFonts w:ascii="Bookman Old Style" w:hAnsi="Bookman Old Style"/>
          <w:sz w:val="24"/>
          <w:szCs w:val="24"/>
        </w:rPr>
        <w:t xml:space="preserve"> the teachers at the community school requested the First Respondent to donate roofing sheets and cement to enable them complete construction of </w:t>
      </w:r>
      <w:r w:rsidR="00AE357E">
        <w:rPr>
          <w:rFonts w:ascii="Bookman Old Style" w:hAnsi="Bookman Old Style"/>
          <w:sz w:val="24"/>
          <w:szCs w:val="24"/>
        </w:rPr>
        <w:t>the school.  The First Respondent in response undertook to continue with the p</w:t>
      </w:r>
      <w:r>
        <w:rPr>
          <w:rFonts w:ascii="Bookman Old Style" w:hAnsi="Bookman Old Style"/>
          <w:sz w:val="24"/>
          <w:szCs w:val="24"/>
        </w:rPr>
        <w:t>roject once he was re-elected. T</w:t>
      </w:r>
      <w:r w:rsidR="00AE357E">
        <w:rPr>
          <w:rFonts w:ascii="Bookman Old Style" w:hAnsi="Bookman Old Style"/>
          <w:sz w:val="24"/>
          <w:szCs w:val="24"/>
        </w:rPr>
        <w:t xml:space="preserve">he teachers </w:t>
      </w:r>
      <w:r>
        <w:rPr>
          <w:rFonts w:ascii="Bookman Old Style" w:hAnsi="Bookman Old Style"/>
          <w:sz w:val="24"/>
          <w:szCs w:val="24"/>
        </w:rPr>
        <w:t xml:space="preserve">also </w:t>
      </w:r>
      <w:r w:rsidR="00AE357E">
        <w:rPr>
          <w:rFonts w:ascii="Bookman Old Style" w:hAnsi="Bookman Old Style"/>
          <w:sz w:val="24"/>
          <w:szCs w:val="24"/>
        </w:rPr>
        <w:t>requested for bicycles for their use and money from the CDF to cater for their welfare.</w:t>
      </w:r>
      <w:r w:rsidR="009B47EA">
        <w:rPr>
          <w:rFonts w:ascii="Bookman Old Style" w:hAnsi="Bookman Old Style"/>
          <w:sz w:val="24"/>
          <w:szCs w:val="24"/>
        </w:rPr>
        <w:t xml:space="preserve">  She went o</w:t>
      </w:r>
      <w:r w:rsidR="008443DA">
        <w:rPr>
          <w:rFonts w:ascii="Bookman Old Style" w:hAnsi="Bookman Old Style"/>
          <w:sz w:val="24"/>
          <w:szCs w:val="24"/>
        </w:rPr>
        <w:t>n to deny that the First Respond</w:t>
      </w:r>
      <w:r w:rsidR="009B47EA">
        <w:rPr>
          <w:rFonts w:ascii="Bookman Old Style" w:hAnsi="Bookman Old Style"/>
          <w:sz w:val="24"/>
          <w:szCs w:val="24"/>
        </w:rPr>
        <w:t>ent gave Headman Zinyoni K50,000.00 for purposes of his collecting a bicycle.</w:t>
      </w:r>
    </w:p>
    <w:p w:rsidR="00AE357E" w:rsidRDefault="00AE357E" w:rsidP="00B5029C">
      <w:pPr>
        <w:pStyle w:val="NoSpacing"/>
        <w:spacing w:line="360" w:lineRule="auto"/>
        <w:ind w:left="0" w:firstLine="0"/>
        <w:rPr>
          <w:rFonts w:ascii="Bookman Old Style" w:hAnsi="Bookman Old Style"/>
          <w:sz w:val="24"/>
          <w:szCs w:val="24"/>
        </w:rPr>
      </w:pPr>
    </w:p>
    <w:p w:rsidR="006E592E" w:rsidRDefault="00AE357E" w:rsidP="00B5029C">
      <w:pPr>
        <w:pStyle w:val="NoSpacing"/>
        <w:spacing w:line="360" w:lineRule="auto"/>
        <w:ind w:left="0" w:firstLine="0"/>
        <w:rPr>
          <w:rFonts w:ascii="Bookman Old Style" w:hAnsi="Bookman Old Style"/>
          <w:sz w:val="24"/>
          <w:szCs w:val="24"/>
        </w:rPr>
      </w:pPr>
      <w:r>
        <w:rPr>
          <w:rFonts w:ascii="Bookman Old Style" w:hAnsi="Bookman Old Style"/>
          <w:sz w:val="24"/>
          <w:szCs w:val="24"/>
        </w:rPr>
        <w:t xml:space="preserve">In cross examination RW4 testified that she was with the First </w:t>
      </w:r>
      <w:r w:rsidR="009B47EA">
        <w:rPr>
          <w:rFonts w:ascii="Bookman Old Style" w:hAnsi="Bookman Old Style"/>
          <w:sz w:val="24"/>
          <w:szCs w:val="24"/>
        </w:rPr>
        <w:t>Respondent</w:t>
      </w:r>
      <w:r>
        <w:rPr>
          <w:rFonts w:ascii="Bookman Old Style" w:hAnsi="Bookman Old Style"/>
          <w:sz w:val="24"/>
          <w:szCs w:val="24"/>
        </w:rPr>
        <w:t xml:space="preserve"> </w:t>
      </w:r>
      <w:r w:rsidR="008157B0">
        <w:rPr>
          <w:rFonts w:ascii="Bookman Old Style" w:hAnsi="Bookman Old Style"/>
          <w:sz w:val="24"/>
          <w:szCs w:val="24"/>
        </w:rPr>
        <w:t>at all material times at Khulik</w:t>
      </w:r>
      <w:r>
        <w:rPr>
          <w:rFonts w:ascii="Bookman Old Style" w:hAnsi="Bookman Old Style"/>
          <w:sz w:val="24"/>
          <w:szCs w:val="24"/>
        </w:rPr>
        <w:t xml:space="preserve">uli and that he did not distribute the </w:t>
      </w:r>
      <w:r w:rsidR="00776634">
        <w:rPr>
          <w:rFonts w:ascii="Bookman Old Style" w:hAnsi="Bookman Old Style"/>
          <w:sz w:val="24"/>
          <w:szCs w:val="24"/>
        </w:rPr>
        <w:t xml:space="preserve">offensive </w:t>
      </w:r>
      <w:r>
        <w:rPr>
          <w:rFonts w:ascii="Bookman Old Style" w:hAnsi="Bookman Old Style"/>
          <w:sz w:val="24"/>
          <w:szCs w:val="24"/>
        </w:rPr>
        <w:t xml:space="preserve">picture </w:t>
      </w:r>
      <w:r w:rsidR="008157B0">
        <w:rPr>
          <w:rFonts w:ascii="Bookman Old Style" w:hAnsi="Bookman Old Style"/>
          <w:sz w:val="24"/>
          <w:szCs w:val="24"/>
        </w:rPr>
        <w:t xml:space="preserve">produced </w:t>
      </w:r>
      <w:r>
        <w:rPr>
          <w:rFonts w:ascii="Bookman Old Style" w:hAnsi="Bookman Old Style"/>
          <w:sz w:val="24"/>
          <w:szCs w:val="24"/>
        </w:rPr>
        <w:t>in the Petitioner’s bundle of documents.  She stated further that the</w:t>
      </w:r>
      <w:r w:rsidR="009B47EA">
        <w:rPr>
          <w:rFonts w:ascii="Bookman Old Style" w:hAnsi="Bookman Old Style"/>
          <w:sz w:val="24"/>
          <w:szCs w:val="24"/>
        </w:rPr>
        <w:t xml:space="preserve"> offensive</w:t>
      </w:r>
      <w:r>
        <w:rPr>
          <w:rFonts w:ascii="Bookman Old Style" w:hAnsi="Bookman Old Style"/>
          <w:sz w:val="24"/>
          <w:szCs w:val="24"/>
        </w:rPr>
        <w:t xml:space="preserve"> picture does not affect the Petitioner.   </w:t>
      </w:r>
    </w:p>
    <w:p w:rsidR="00AE357E" w:rsidRDefault="00AE357E" w:rsidP="00B5029C">
      <w:pPr>
        <w:pStyle w:val="NoSpacing"/>
        <w:spacing w:line="360" w:lineRule="auto"/>
        <w:ind w:left="0" w:firstLine="0"/>
        <w:rPr>
          <w:rFonts w:ascii="Bookman Old Style" w:hAnsi="Bookman Old Style"/>
          <w:sz w:val="24"/>
          <w:szCs w:val="24"/>
        </w:rPr>
      </w:pPr>
    </w:p>
    <w:p w:rsidR="008151D4" w:rsidRDefault="00AE357E" w:rsidP="00B5029C">
      <w:pPr>
        <w:pStyle w:val="NoSpacing"/>
        <w:spacing w:line="360" w:lineRule="auto"/>
        <w:ind w:left="0" w:firstLine="0"/>
        <w:rPr>
          <w:rFonts w:ascii="Bookman Old Style" w:hAnsi="Bookman Old Style"/>
          <w:sz w:val="24"/>
          <w:szCs w:val="24"/>
        </w:rPr>
      </w:pPr>
      <w:r>
        <w:rPr>
          <w:rFonts w:ascii="Bookman Old Style" w:hAnsi="Bookman Old Style"/>
          <w:sz w:val="24"/>
          <w:szCs w:val="24"/>
        </w:rPr>
        <w:t xml:space="preserve">As regards </w:t>
      </w:r>
      <w:r w:rsidR="008301C8">
        <w:rPr>
          <w:rFonts w:ascii="Bookman Old Style" w:hAnsi="Bookman Old Style"/>
          <w:sz w:val="24"/>
          <w:szCs w:val="24"/>
        </w:rPr>
        <w:t xml:space="preserve">the allegation of </w:t>
      </w:r>
      <w:r>
        <w:rPr>
          <w:rFonts w:ascii="Bookman Old Style" w:hAnsi="Bookman Old Style"/>
          <w:sz w:val="24"/>
          <w:szCs w:val="24"/>
        </w:rPr>
        <w:t xml:space="preserve">donation of bicycles, </w:t>
      </w:r>
      <w:r w:rsidR="00DD7289">
        <w:rPr>
          <w:rFonts w:ascii="Bookman Old Style" w:hAnsi="Bookman Old Style"/>
          <w:sz w:val="24"/>
          <w:szCs w:val="24"/>
        </w:rPr>
        <w:t xml:space="preserve">in denying the allegation, </w:t>
      </w:r>
      <w:r w:rsidR="00277A37">
        <w:rPr>
          <w:rFonts w:ascii="Bookman Old Style" w:hAnsi="Bookman Old Style"/>
          <w:sz w:val="24"/>
          <w:szCs w:val="24"/>
        </w:rPr>
        <w:t>RW4</w:t>
      </w:r>
      <w:r>
        <w:rPr>
          <w:rFonts w:ascii="Bookman Old Style" w:hAnsi="Bookman Old Style"/>
          <w:sz w:val="24"/>
          <w:szCs w:val="24"/>
        </w:rPr>
        <w:t xml:space="preserve"> testified that they did not carry any </w:t>
      </w:r>
      <w:r w:rsidR="008151D4">
        <w:rPr>
          <w:rFonts w:ascii="Bookman Old Style" w:hAnsi="Bookman Old Style"/>
          <w:sz w:val="24"/>
          <w:szCs w:val="24"/>
        </w:rPr>
        <w:t>bicycles in the First Respondent’s vehicle nor did the vehicle have a roof carrier to place the bicycles on.</w:t>
      </w:r>
    </w:p>
    <w:p w:rsidR="00DD7289" w:rsidRDefault="00DD7289" w:rsidP="00B5029C">
      <w:pPr>
        <w:pStyle w:val="NoSpacing"/>
        <w:spacing w:line="360" w:lineRule="auto"/>
        <w:ind w:left="0" w:firstLine="0"/>
        <w:rPr>
          <w:rFonts w:ascii="Bookman Old Style" w:hAnsi="Bookman Old Style"/>
          <w:sz w:val="24"/>
          <w:szCs w:val="24"/>
        </w:rPr>
      </w:pPr>
    </w:p>
    <w:p w:rsidR="008151D4" w:rsidRDefault="008151D4" w:rsidP="00B5029C">
      <w:pPr>
        <w:pStyle w:val="NoSpacing"/>
        <w:spacing w:line="360" w:lineRule="auto"/>
        <w:ind w:left="0" w:firstLine="0"/>
        <w:rPr>
          <w:rFonts w:ascii="Bookman Old Style" w:hAnsi="Bookman Old Style"/>
          <w:sz w:val="24"/>
          <w:szCs w:val="24"/>
        </w:rPr>
      </w:pPr>
      <w:r>
        <w:rPr>
          <w:rFonts w:ascii="Bookman Old Style" w:hAnsi="Bookman Old Style"/>
          <w:sz w:val="24"/>
          <w:szCs w:val="24"/>
        </w:rPr>
        <w:t xml:space="preserve">In re-examination, RW4 restated that </w:t>
      </w:r>
      <w:r w:rsidR="00DD7289">
        <w:rPr>
          <w:rFonts w:ascii="Bookman Old Style" w:hAnsi="Bookman Old Style"/>
          <w:sz w:val="24"/>
          <w:szCs w:val="24"/>
        </w:rPr>
        <w:t>the First Respondent did not distribute the offensive picture</w:t>
      </w:r>
      <w:r w:rsidR="008157B0">
        <w:rPr>
          <w:rFonts w:ascii="Bookman Old Style" w:hAnsi="Bookman Old Style"/>
          <w:sz w:val="24"/>
          <w:szCs w:val="24"/>
        </w:rPr>
        <w:t xml:space="preserve"> at the rally at Khulik</w:t>
      </w:r>
      <w:r>
        <w:rPr>
          <w:rFonts w:ascii="Bookman Old Style" w:hAnsi="Bookman Old Style"/>
          <w:sz w:val="24"/>
          <w:szCs w:val="24"/>
        </w:rPr>
        <w:t>uli.</w:t>
      </w:r>
    </w:p>
    <w:p w:rsidR="008151D4" w:rsidRDefault="008151D4" w:rsidP="00B5029C">
      <w:pPr>
        <w:pStyle w:val="NoSpacing"/>
        <w:spacing w:line="360" w:lineRule="auto"/>
        <w:ind w:left="0" w:firstLine="0"/>
        <w:rPr>
          <w:rFonts w:ascii="Bookman Old Style" w:hAnsi="Bookman Old Style"/>
          <w:sz w:val="24"/>
          <w:szCs w:val="24"/>
        </w:rPr>
      </w:pPr>
    </w:p>
    <w:p w:rsidR="008151D4" w:rsidRDefault="00277A37" w:rsidP="00B5029C">
      <w:pPr>
        <w:pStyle w:val="NoSpacing"/>
        <w:spacing w:line="360" w:lineRule="auto"/>
        <w:ind w:left="0" w:firstLine="0"/>
        <w:rPr>
          <w:rFonts w:ascii="Bookman Old Style" w:hAnsi="Bookman Old Style"/>
          <w:sz w:val="24"/>
          <w:szCs w:val="24"/>
        </w:rPr>
      </w:pPr>
      <w:r>
        <w:rPr>
          <w:rFonts w:ascii="Bookman Old Style" w:hAnsi="Bookman Old Style"/>
          <w:sz w:val="24"/>
          <w:szCs w:val="24"/>
        </w:rPr>
        <w:t>R</w:t>
      </w:r>
      <w:r w:rsidR="008151D4">
        <w:rPr>
          <w:rFonts w:ascii="Bookman Old Style" w:hAnsi="Bookman Old Style"/>
          <w:sz w:val="24"/>
          <w:szCs w:val="24"/>
        </w:rPr>
        <w:t>W5 was Robert Ganizani Mvuma a farmer at Lusunt</w:t>
      </w:r>
      <w:r w:rsidR="0052377A">
        <w:rPr>
          <w:rFonts w:ascii="Bookman Old Style" w:hAnsi="Bookman Old Style"/>
          <w:sz w:val="24"/>
          <w:szCs w:val="24"/>
        </w:rPr>
        <w:t>h</w:t>
      </w:r>
      <w:r w:rsidR="008151D4">
        <w:rPr>
          <w:rFonts w:ascii="Bookman Old Style" w:hAnsi="Bookman Old Style"/>
          <w:sz w:val="24"/>
          <w:szCs w:val="24"/>
        </w:rPr>
        <w:t>a border post and a</w:t>
      </w:r>
      <w:r w:rsidR="0052377A">
        <w:rPr>
          <w:rFonts w:ascii="Bookman Old Style" w:hAnsi="Bookman Old Style"/>
          <w:sz w:val="24"/>
          <w:szCs w:val="24"/>
        </w:rPr>
        <w:t>n</w:t>
      </w:r>
      <w:r w:rsidR="008151D4">
        <w:rPr>
          <w:rFonts w:ascii="Bookman Old Style" w:hAnsi="Bookman Old Style"/>
          <w:sz w:val="24"/>
          <w:szCs w:val="24"/>
        </w:rPr>
        <w:t xml:space="preserve"> FDD candidate in the local government elections.  He testified that on 20</w:t>
      </w:r>
      <w:r w:rsidR="008151D4" w:rsidRPr="008151D4">
        <w:rPr>
          <w:rFonts w:ascii="Bookman Old Style" w:hAnsi="Bookman Old Style"/>
          <w:sz w:val="24"/>
          <w:szCs w:val="24"/>
          <w:vertAlign w:val="superscript"/>
        </w:rPr>
        <w:t>th</w:t>
      </w:r>
      <w:r w:rsidR="008151D4">
        <w:rPr>
          <w:rFonts w:ascii="Bookman Old Style" w:hAnsi="Bookman Old Style"/>
          <w:sz w:val="24"/>
          <w:szCs w:val="24"/>
        </w:rPr>
        <w:t xml:space="preserve"> July, 2011, the First Respondent and his group went to Lusuntha to present an ox cart to two women’s clubs.  These clubs were Tiganizepo and Lusuntha women’s clubs.  At the </w:t>
      </w:r>
      <w:r w:rsidR="007D5C7C">
        <w:rPr>
          <w:rFonts w:ascii="Bookman Old Style" w:hAnsi="Bookman Old Style"/>
          <w:sz w:val="24"/>
          <w:szCs w:val="24"/>
        </w:rPr>
        <w:t>handover</w:t>
      </w:r>
      <w:r w:rsidR="00AE2EB6">
        <w:rPr>
          <w:rFonts w:ascii="Bookman Old Style" w:hAnsi="Bookman Old Style"/>
          <w:sz w:val="24"/>
          <w:szCs w:val="24"/>
        </w:rPr>
        <w:t xml:space="preserve"> ceremony</w:t>
      </w:r>
      <w:r w:rsidR="008151D4">
        <w:rPr>
          <w:rFonts w:ascii="Bookman Old Style" w:hAnsi="Bookman Old Style"/>
          <w:sz w:val="24"/>
          <w:szCs w:val="24"/>
        </w:rPr>
        <w:t xml:space="preserve"> the First Respondent stated that he was presenting the ox cart on behalf of government as area member of parliament.  He also requested the clubs to take proper care of the ox cart.  Following the presentation, the First Respondent went back to the Boma and collected a </w:t>
      </w:r>
      <w:r w:rsidR="00405039">
        <w:rPr>
          <w:rFonts w:ascii="Bookman Old Style" w:hAnsi="Bookman Old Style"/>
          <w:sz w:val="24"/>
          <w:szCs w:val="24"/>
        </w:rPr>
        <w:t>hammer mill</w:t>
      </w:r>
      <w:r w:rsidR="008151D4">
        <w:rPr>
          <w:rFonts w:ascii="Bookman Old Style" w:hAnsi="Bookman Old Style"/>
          <w:sz w:val="24"/>
          <w:szCs w:val="24"/>
        </w:rPr>
        <w:t xml:space="preserve"> which he pres</w:t>
      </w:r>
      <w:r w:rsidR="00433D9A">
        <w:rPr>
          <w:rFonts w:ascii="Bookman Old Style" w:hAnsi="Bookman Old Style"/>
          <w:sz w:val="24"/>
          <w:szCs w:val="24"/>
        </w:rPr>
        <w:t>ented to the women’s clubs at Mp</w:t>
      </w:r>
      <w:r w:rsidR="008151D4">
        <w:rPr>
          <w:rFonts w:ascii="Bookman Old Style" w:hAnsi="Bookman Old Style"/>
          <w:sz w:val="24"/>
          <w:szCs w:val="24"/>
        </w:rPr>
        <w:t>ikamal</w:t>
      </w:r>
      <w:r w:rsidR="00AE2EB6">
        <w:rPr>
          <w:rFonts w:ascii="Bookman Old Style" w:hAnsi="Bookman Old Style"/>
          <w:sz w:val="24"/>
          <w:szCs w:val="24"/>
        </w:rPr>
        <w:t>a</w:t>
      </w:r>
      <w:r w:rsidR="008151D4">
        <w:rPr>
          <w:rFonts w:ascii="Bookman Old Style" w:hAnsi="Bookman Old Style"/>
          <w:sz w:val="24"/>
          <w:szCs w:val="24"/>
        </w:rPr>
        <w:t>za</w:t>
      </w:r>
      <w:r w:rsidR="00AE2EB6">
        <w:rPr>
          <w:rFonts w:ascii="Bookman Old Style" w:hAnsi="Bookman Old Style"/>
          <w:sz w:val="24"/>
          <w:szCs w:val="24"/>
        </w:rPr>
        <w:t>.</w:t>
      </w:r>
    </w:p>
    <w:p w:rsidR="008151D4" w:rsidRDefault="008151D4" w:rsidP="00B5029C">
      <w:pPr>
        <w:pStyle w:val="NoSpacing"/>
        <w:spacing w:line="360" w:lineRule="auto"/>
        <w:ind w:left="0" w:firstLine="0"/>
        <w:rPr>
          <w:rFonts w:ascii="Bookman Old Style" w:hAnsi="Bookman Old Style"/>
          <w:sz w:val="24"/>
          <w:szCs w:val="24"/>
        </w:rPr>
      </w:pPr>
    </w:p>
    <w:p w:rsidR="000D00C8" w:rsidRDefault="008151D4" w:rsidP="00B5029C">
      <w:pPr>
        <w:pStyle w:val="NoSpacing"/>
        <w:spacing w:line="360" w:lineRule="auto"/>
        <w:ind w:left="0" w:firstLine="0"/>
        <w:rPr>
          <w:rFonts w:ascii="Bookman Old Style" w:hAnsi="Bookman Old Style"/>
          <w:sz w:val="24"/>
          <w:szCs w:val="24"/>
        </w:rPr>
      </w:pPr>
      <w:r>
        <w:rPr>
          <w:rFonts w:ascii="Bookman Old Style" w:hAnsi="Bookman Old Style"/>
          <w:sz w:val="24"/>
          <w:szCs w:val="24"/>
        </w:rPr>
        <w:lastRenderedPageBreak/>
        <w:t xml:space="preserve">RW5 testified further that </w:t>
      </w:r>
      <w:r w:rsidR="000D00C8">
        <w:rPr>
          <w:rFonts w:ascii="Bookman Old Style" w:hAnsi="Bookman Old Style"/>
          <w:sz w:val="24"/>
          <w:szCs w:val="24"/>
        </w:rPr>
        <w:t>he was in the company of the First Respondent when these prese</w:t>
      </w:r>
      <w:r w:rsidR="00433D9A">
        <w:rPr>
          <w:rFonts w:ascii="Bookman Old Style" w:hAnsi="Bookman Old Style"/>
          <w:sz w:val="24"/>
          <w:szCs w:val="24"/>
        </w:rPr>
        <w:t>ntations were being made.  At Mp</w:t>
      </w:r>
      <w:r w:rsidR="000D00C8">
        <w:rPr>
          <w:rFonts w:ascii="Bookman Old Style" w:hAnsi="Bookman Old Style"/>
          <w:sz w:val="24"/>
          <w:szCs w:val="24"/>
        </w:rPr>
        <w:t>ikamalaza the First Respondent informed the gathering that he was present</w:t>
      </w:r>
      <w:r w:rsidR="00BB0928">
        <w:rPr>
          <w:rFonts w:ascii="Bookman Old Style" w:hAnsi="Bookman Old Style"/>
          <w:sz w:val="24"/>
          <w:szCs w:val="24"/>
        </w:rPr>
        <w:t>ing</w:t>
      </w:r>
      <w:r w:rsidR="000D00C8">
        <w:rPr>
          <w:rFonts w:ascii="Bookman Old Style" w:hAnsi="Bookman Old Style"/>
          <w:sz w:val="24"/>
          <w:szCs w:val="24"/>
        </w:rPr>
        <w:t xml:space="preserve"> the </w:t>
      </w:r>
      <w:r w:rsidR="00405039">
        <w:rPr>
          <w:rFonts w:ascii="Bookman Old Style" w:hAnsi="Bookman Old Style"/>
          <w:sz w:val="24"/>
          <w:szCs w:val="24"/>
        </w:rPr>
        <w:t>hammer mill</w:t>
      </w:r>
      <w:r w:rsidR="000D00C8">
        <w:rPr>
          <w:rFonts w:ascii="Bookman Old Style" w:hAnsi="Bookman Old Style"/>
          <w:sz w:val="24"/>
          <w:szCs w:val="24"/>
        </w:rPr>
        <w:t xml:space="preserve"> on behalf of government. </w:t>
      </w:r>
      <w:r w:rsidR="00277A37">
        <w:rPr>
          <w:rFonts w:ascii="Bookman Old Style" w:hAnsi="Bookman Old Style"/>
          <w:sz w:val="24"/>
          <w:szCs w:val="24"/>
        </w:rPr>
        <w:t xml:space="preserve"> T</w:t>
      </w:r>
      <w:r w:rsidR="000D00C8">
        <w:rPr>
          <w:rFonts w:ascii="Bookman Old Style" w:hAnsi="Bookman Old Style"/>
          <w:sz w:val="24"/>
          <w:szCs w:val="24"/>
        </w:rPr>
        <w:t xml:space="preserve">here were a number of Headmen present at the presentation and that Headman Egumbeni Kachindila gave a vote of thanks.  </w:t>
      </w:r>
      <w:r w:rsidR="00BB0928">
        <w:rPr>
          <w:rFonts w:ascii="Bookman Old Style" w:hAnsi="Bookman Old Style"/>
          <w:sz w:val="24"/>
          <w:szCs w:val="24"/>
        </w:rPr>
        <w:t>He</w:t>
      </w:r>
      <w:r w:rsidR="000D00C8">
        <w:rPr>
          <w:rFonts w:ascii="Bookman Old Style" w:hAnsi="Bookman Old Style"/>
          <w:sz w:val="24"/>
          <w:szCs w:val="24"/>
        </w:rPr>
        <w:t xml:space="preserve"> also stated that the initials GRZ are inscribed on the </w:t>
      </w:r>
      <w:r w:rsidR="00405039">
        <w:rPr>
          <w:rFonts w:ascii="Bookman Old Style" w:hAnsi="Bookman Old Style"/>
          <w:sz w:val="24"/>
          <w:szCs w:val="24"/>
        </w:rPr>
        <w:t>hammer mill</w:t>
      </w:r>
      <w:r w:rsidR="000D00C8">
        <w:rPr>
          <w:rFonts w:ascii="Bookman Old Style" w:hAnsi="Bookman Old Style"/>
          <w:sz w:val="24"/>
          <w:szCs w:val="24"/>
        </w:rPr>
        <w:t xml:space="preserve">.  </w:t>
      </w:r>
    </w:p>
    <w:p w:rsidR="000D00C8" w:rsidRDefault="000D00C8" w:rsidP="00B5029C">
      <w:pPr>
        <w:pStyle w:val="NoSpacing"/>
        <w:spacing w:line="360" w:lineRule="auto"/>
        <w:ind w:left="0" w:firstLine="0"/>
        <w:rPr>
          <w:rFonts w:ascii="Bookman Old Style" w:hAnsi="Bookman Old Style"/>
          <w:sz w:val="24"/>
          <w:szCs w:val="24"/>
        </w:rPr>
      </w:pPr>
    </w:p>
    <w:p w:rsidR="000D00C8" w:rsidRDefault="000D00C8" w:rsidP="00B5029C">
      <w:pPr>
        <w:pStyle w:val="NoSpacing"/>
        <w:spacing w:line="360" w:lineRule="auto"/>
        <w:ind w:left="0" w:firstLine="0"/>
        <w:rPr>
          <w:rFonts w:ascii="Bookman Old Style" w:hAnsi="Bookman Old Style"/>
          <w:sz w:val="24"/>
          <w:szCs w:val="24"/>
        </w:rPr>
      </w:pPr>
      <w:r>
        <w:rPr>
          <w:rFonts w:ascii="Bookman Old Style" w:hAnsi="Bookman Old Style"/>
          <w:sz w:val="24"/>
          <w:szCs w:val="24"/>
        </w:rPr>
        <w:t>RW5, proceeded to testify that on 5</w:t>
      </w:r>
      <w:r w:rsidRPr="000D00C8">
        <w:rPr>
          <w:rFonts w:ascii="Bookman Old Style" w:hAnsi="Bookman Old Style"/>
          <w:sz w:val="24"/>
          <w:szCs w:val="24"/>
          <w:vertAlign w:val="superscript"/>
        </w:rPr>
        <w:t>th</w:t>
      </w:r>
      <w:r>
        <w:rPr>
          <w:rFonts w:ascii="Bookman Old Style" w:hAnsi="Bookman Old Style"/>
          <w:sz w:val="24"/>
          <w:szCs w:val="24"/>
        </w:rPr>
        <w:t xml:space="preserve"> January, 2011, he was in the company of the First Respondent when he went to Head man Egichikeni’s area to present a </w:t>
      </w:r>
      <w:r w:rsidR="00405039">
        <w:rPr>
          <w:rFonts w:ascii="Bookman Old Style" w:hAnsi="Bookman Old Style"/>
          <w:sz w:val="24"/>
          <w:szCs w:val="24"/>
        </w:rPr>
        <w:t>hammer mill</w:t>
      </w:r>
      <w:r>
        <w:rPr>
          <w:rFonts w:ascii="Bookman Old Style" w:hAnsi="Bookman Old Style"/>
          <w:sz w:val="24"/>
          <w:szCs w:val="24"/>
        </w:rPr>
        <w:t xml:space="preserve"> to four women’s clubs.  At the presentation the First Respondent informed the gathering that he had been sent by the government to present the </w:t>
      </w:r>
      <w:r w:rsidR="00405039">
        <w:rPr>
          <w:rFonts w:ascii="Bookman Old Style" w:hAnsi="Bookman Old Style"/>
          <w:sz w:val="24"/>
          <w:szCs w:val="24"/>
        </w:rPr>
        <w:t>hammer mill</w:t>
      </w:r>
      <w:r>
        <w:rPr>
          <w:rFonts w:ascii="Bookman Old Style" w:hAnsi="Bookman Old Style"/>
          <w:sz w:val="24"/>
          <w:szCs w:val="24"/>
        </w:rPr>
        <w:t xml:space="preserve"> and he urged them to use it well.  </w:t>
      </w:r>
      <w:r w:rsidR="00A12913">
        <w:rPr>
          <w:rFonts w:ascii="Bookman Old Style" w:hAnsi="Bookman Old Style"/>
          <w:sz w:val="24"/>
          <w:szCs w:val="24"/>
        </w:rPr>
        <w:t>He</w:t>
      </w:r>
      <w:r>
        <w:rPr>
          <w:rFonts w:ascii="Bookman Old Style" w:hAnsi="Bookman Old Style"/>
          <w:sz w:val="24"/>
          <w:szCs w:val="24"/>
        </w:rPr>
        <w:t xml:space="preserve"> denied that the First Respondent solicited for votes during the presentation.</w:t>
      </w:r>
    </w:p>
    <w:p w:rsidR="000D00C8" w:rsidRDefault="000D00C8" w:rsidP="00B5029C">
      <w:pPr>
        <w:pStyle w:val="NoSpacing"/>
        <w:spacing w:line="360" w:lineRule="auto"/>
        <w:ind w:left="0" w:firstLine="0"/>
        <w:rPr>
          <w:rFonts w:ascii="Bookman Old Style" w:hAnsi="Bookman Old Style"/>
          <w:sz w:val="24"/>
          <w:szCs w:val="24"/>
        </w:rPr>
      </w:pPr>
    </w:p>
    <w:p w:rsidR="00FA620F" w:rsidRDefault="000D00C8" w:rsidP="00B5029C">
      <w:pPr>
        <w:pStyle w:val="NoSpacing"/>
        <w:spacing w:line="360" w:lineRule="auto"/>
        <w:ind w:left="0" w:firstLine="0"/>
        <w:rPr>
          <w:rFonts w:ascii="Bookman Old Style" w:hAnsi="Bookman Old Style"/>
          <w:sz w:val="24"/>
          <w:szCs w:val="24"/>
        </w:rPr>
      </w:pPr>
      <w:r>
        <w:rPr>
          <w:rFonts w:ascii="Bookman Old Style" w:hAnsi="Bookman Old Style"/>
          <w:sz w:val="24"/>
          <w:szCs w:val="24"/>
        </w:rPr>
        <w:t xml:space="preserve">In cross examination, RW5 stated that he was </w:t>
      </w:r>
      <w:r w:rsidR="00BB0928">
        <w:rPr>
          <w:rFonts w:ascii="Bookman Old Style" w:hAnsi="Bookman Old Style"/>
          <w:sz w:val="24"/>
          <w:szCs w:val="24"/>
        </w:rPr>
        <w:t>a me</w:t>
      </w:r>
      <w:r w:rsidR="00A12913">
        <w:rPr>
          <w:rFonts w:ascii="Bookman Old Style" w:hAnsi="Bookman Old Style"/>
          <w:sz w:val="24"/>
          <w:szCs w:val="24"/>
        </w:rPr>
        <w:t>m</w:t>
      </w:r>
      <w:r w:rsidR="00BB0928">
        <w:rPr>
          <w:rFonts w:ascii="Bookman Old Style" w:hAnsi="Bookman Old Style"/>
          <w:sz w:val="24"/>
          <w:szCs w:val="24"/>
        </w:rPr>
        <w:t>ber of</w:t>
      </w:r>
      <w:r>
        <w:rPr>
          <w:rFonts w:ascii="Bookman Old Style" w:hAnsi="Bookman Old Style"/>
          <w:sz w:val="24"/>
          <w:szCs w:val="24"/>
        </w:rPr>
        <w:t xml:space="preserve"> FDD and part of the First Respondent’s campaign </w:t>
      </w:r>
      <w:r w:rsidR="00277A37">
        <w:rPr>
          <w:rFonts w:ascii="Bookman Old Style" w:hAnsi="Bookman Old Style"/>
          <w:sz w:val="24"/>
          <w:szCs w:val="24"/>
        </w:rPr>
        <w:t>team.  Further</w:t>
      </w:r>
      <w:r w:rsidR="00BC6F0F">
        <w:rPr>
          <w:rFonts w:ascii="Bookman Old Style" w:hAnsi="Bookman Old Style"/>
          <w:sz w:val="24"/>
          <w:szCs w:val="24"/>
        </w:rPr>
        <w:t xml:space="preserve"> that</w:t>
      </w:r>
      <w:r w:rsidR="00277A37">
        <w:rPr>
          <w:rFonts w:ascii="Bookman Old Style" w:hAnsi="Bookman Old Style"/>
          <w:sz w:val="24"/>
          <w:szCs w:val="24"/>
        </w:rPr>
        <w:t>,</w:t>
      </w:r>
      <w:r w:rsidR="00BC6F0F">
        <w:rPr>
          <w:rFonts w:ascii="Bookman Old Style" w:hAnsi="Bookman Old Style"/>
          <w:sz w:val="24"/>
          <w:szCs w:val="24"/>
        </w:rPr>
        <w:t xml:space="preserve"> he su</w:t>
      </w:r>
      <w:r w:rsidR="00BB0928">
        <w:rPr>
          <w:rFonts w:ascii="Bookman Old Style" w:hAnsi="Bookman Old Style"/>
          <w:sz w:val="24"/>
          <w:szCs w:val="24"/>
        </w:rPr>
        <w:t>pported</w:t>
      </w:r>
      <w:r w:rsidR="00BC6F0F">
        <w:rPr>
          <w:rFonts w:ascii="Bookman Old Style" w:hAnsi="Bookman Old Style"/>
          <w:sz w:val="24"/>
          <w:szCs w:val="24"/>
        </w:rPr>
        <w:t xml:space="preserve"> the First Respondent in his bid to recontest the Chasefu seat.  He went on to deny that the presentation of the ox cart was made on 1</w:t>
      </w:r>
      <w:r w:rsidR="00BC6F0F" w:rsidRPr="00BC6F0F">
        <w:rPr>
          <w:rFonts w:ascii="Bookman Old Style" w:hAnsi="Bookman Old Style"/>
          <w:sz w:val="24"/>
          <w:szCs w:val="24"/>
          <w:vertAlign w:val="superscript"/>
        </w:rPr>
        <w:t>st</w:t>
      </w:r>
      <w:r w:rsidR="00BC6F0F">
        <w:rPr>
          <w:rFonts w:ascii="Bookman Old Style" w:hAnsi="Bookman Old Style"/>
          <w:sz w:val="24"/>
          <w:szCs w:val="24"/>
        </w:rPr>
        <w:t xml:space="preserve"> August, 2011 and insisted that it was on 20</w:t>
      </w:r>
      <w:r w:rsidR="00BC6F0F" w:rsidRPr="00BC6F0F">
        <w:rPr>
          <w:rFonts w:ascii="Bookman Old Style" w:hAnsi="Bookman Old Style"/>
          <w:sz w:val="24"/>
          <w:szCs w:val="24"/>
          <w:vertAlign w:val="superscript"/>
        </w:rPr>
        <w:t>th</w:t>
      </w:r>
      <w:r w:rsidR="006A1304">
        <w:rPr>
          <w:rFonts w:ascii="Bookman Old Style" w:hAnsi="Bookman Old Style"/>
          <w:sz w:val="24"/>
          <w:szCs w:val="24"/>
        </w:rPr>
        <w:t xml:space="preserve"> July, 2011.  Further</w:t>
      </w:r>
      <w:r w:rsidR="00BC6F0F">
        <w:rPr>
          <w:rFonts w:ascii="Bookman Old Style" w:hAnsi="Bookman Old Style"/>
          <w:sz w:val="24"/>
          <w:szCs w:val="24"/>
        </w:rPr>
        <w:t xml:space="preserve"> t</w:t>
      </w:r>
      <w:r w:rsidR="00FA620F">
        <w:rPr>
          <w:rFonts w:ascii="Bookman Old Style" w:hAnsi="Bookman Old Style"/>
          <w:sz w:val="24"/>
          <w:szCs w:val="24"/>
        </w:rPr>
        <w:t>hat</w:t>
      </w:r>
      <w:r w:rsidR="006A1304">
        <w:rPr>
          <w:rFonts w:ascii="Bookman Old Style" w:hAnsi="Bookman Old Style"/>
          <w:sz w:val="24"/>
          <w:szCs w:val="24"/>
        </w:rPr>
        <w:t>,</w:t>
      </w:r>
      <w:r w:rsidR="00FA620F">
        <w:rPr>
          <w:rFonts w:ascii="Bookman Old Style" w:hAnsi="Bookman Old Style"/>
          <w:sz w:val="24"/>
          <w:szCs w:val="24"/>
        </w:rPr>
        <w:t xml:space="preserve"> the First Respondent was </w:t>
      </w:r>
      <w:r w:rsidR="006A1304">
        <w:rPr>
          <w:rFonts w:ascii="Bookman Old Style" w:hAnsi="Bookman Old Style"/>
          <w:sz w:val="24"/>
          <w:szCs w:val="24"/>
        </w:rPr>
        <w:t xml:space="preserve">not </w:t>
      </w:r>
      <w:r w:rsidR="00FA620F">
        <w:rPr>
          <w:rFonts w:ascii="Bookman Old Style" w:hAnsi="Bookman Old Style"/>
          <w:sz w:val="24"/>
          <w:szCs w:val="24"/>
        </w:rPr>
        <w:t>re-</w:t>
      </w:r>
      <w:r w:rsidR="00BC6F0F">
        <w:rPr>
          <w:rFonts w:ascii="Bookman Old Style" w:hAnsi="Bookman Old Style"/>
          <w:sz w:val="24"/>
          <w:szCs w:val="24"/>
        </w:rPr>
        <w:t xml:space="preserve">elected </w:t>
      </w:r>
      <w:r w:rsidR="00FA620F">
        <w:rPr>
          <w:rFonts w:ascii="Bookman Old Style" w:hAnsi="Bookman Old Style"/>
          <w:sz w:val="24"/>
          <w:szCs w:val="24"/>
        </w:rPr>
        <w:t xml:space="preserve">on account of the </w:t>
      </w:r>
      <w:r w:rsidR="00405039">
        <w:rPr>
          <w:rFonts w:ascii="Bookman Old Style" w:hAnsi="Bookman Old Style"/>
          <w:sz w:val="24"/>
          <w:szCs w:val="24"/>
        </w:rPr>
        <w:t>hammer mill</w:t>
      </w:r>
      <w:r w:rsidR="00FA620F">
        <w:rPr>
          <w:rFonts w:ascii="Bookman Old Style" w:hAnsi="Bookman Old Style"/>
          <w:sz w:val="24"/>
          <w:szCs w:val="24"/>
        </w:rPr>
        <w:t xml:space="preserve">s </w:t>
      </w:r>
      <w:r w:rsidR="00BB0928">
        <w:rPr>
          <w:rFonts w:ascii="Bookman Old Style" w:hAnsi="Bookman Old Style"/>
          <w:sz w:val="24"/>
          <w:szCs w:val="24"/>
        </w:rPr>
        <w:t xml:space="preserve">he </w:t>
      </w:r>
      <w:r w:rsidR="00FA620F">
        <w:rPr>
          <w:rFonts w:ascii="Bookman Old Style" w:hAnsi="Bookman Old Style"/>
          <w:sz w:val="24"/>
          <w:szCs w:val="24"/>
        </w:rPr>
        <w:t>presented.</w:t>
      </w:r>
    </w:p>
    <w:p w:rsidR="00FA620F" w:rsidRDefault="00FA620F" w:rsidP="00B5029C">
      <w:pPr>
        <w:pStyle w:val="NoSpacing"/>
        <w:spacing w:line="360" w:lineRule="auto"/>
        <w:ind w:left="0" w:firstLine="0"/>
        <w:rPr>
          <w:rFonts w:ascii="Bookman Old Style" w:hAnsi="Bookman Old Style"/>
          <w:sz w:val="24"/>
          <w:szCs w:val="24"/>
        </w:rPr>
      </w:pPr>
    </w:p>
    <w:p w:rsidR="00FA620F" w:rsidRDefault="00FA620F" w:rsidP="00B5029C">
      <w:pPr>
        <w:pStyle w:val="NoSpacing"/>
        <w:spacing w:line="360" w:lineRule="auto"/>
        <w:ind w:left="0" w:firstLine="0"/>
        <w:rPr>
          <w:rFonts w:ascii="Bookman Old Style" w:hAnsi="Bookman Old Style"/>
          <w:sz w:val="24"/>
          <w:szCs w:val="24"/>
        </w:rPr>
      </w:pPr>
      <w:r>
        <w:rPr>
          <w:rFonts w:ascii="Bookman Old Style" w:hAnsi="Bookman Old Style"/>
          <w:sz w:val="24"/>
          <w:szCs w:val="24"/>
        </w:rPr>
        <w:t xml:space="preserve">In re-examination RW5, testified that the First Respondent won in </w:t>
      </w:r>
      <w:r w:rsidR="00BB0928">
        <w:rPr>
          <w:rFonts w:ascii="Bookman Old Style" w:hAnsi="Bookman Old Style"/>
          <w:sz w:val="24"/>
          <w:szCs w:val="24"/>
        </w:rPr>
        <w:t xml:space="preserve">forty eight out of </w:t>
      </w:r>
      <w:r w:rsidR="006A1304">
        <w:rPr>
          <w:rFonts w:ascii="Bookman Old Style" w:hAnsi="Bookman Old Style"/>
          <w:sz w:val="24"/>
          <w:szCs w:val="24"/>
        </w:rPr>
        <w:t xml:space="preserve">the </w:t>
      </w:r>
      <w:r w:rsidR="00BB0928">
        <w:rPr>
          <w:rFonts w:ascii="Bookman Old Style" w:hAnsi="Bookman Old Style"/>
          <w:sz w:val="24"/>
          <w:szCs w:val="24"/>
        </w:rPr>
        <w:t xml:space="preserve">forty nine </w:t>
      </w:r>
      <w:r>
        <w:rPr>
          <w:rFonts w:ascii="Bookman Old Style" w:hAnsi="Bookman Old Style"/>
          <w:sz w:val="24"/>
          <w:szCs w:val="24"/>
        </w:rPr>
        <w:t>polling stations</w:t>
      </w:r>
      <w:r w:rsidR="00A12913">
        <w:rPr>
          <w:rFonts w:ascii="Bookman Old Style" w:hAnsi="Bookman Old Style"/>
          <w:sz w:val="24"/>
          <w:szCs w:val="24"/>
        </w:rPr>
        <w:t xml:space="preserve"> in Chasefu constituency</w:t>
      </w:r>
      <w:r>
        <w:rPr>
          <w:rFonts w:ascii="Bookman Old Style" w:hAnsi="Bookman Old Style"/>
          <w:sz w:val="24"/>
          <w:szCs w:val="24"/>
        </w:rPr>
        <w:t>.</w:t>
      </w:r>
    </w:p>
    <w:p w:rsidR="00FA620F" w:rsidRDefault="00FA620F" w:rsidP="00B5029C">
      <w:pPr>
        <w:pStyle w:val="NoSpacing"/>
        <w:spacing w:line="360" w:lineRule="auto"/>
        <w:ind w:left="0" w:firstLine="0"/>
        <w:rPr>
          <w:rFonts w:ascii="Bookman Old Style" w:hAnsi="Bookman Old Style"/>
          <w:sz w:val="24"/>
          <w:szCs w:val="24"/>
        </w:rPr>
      </w:pPr>
    </w:p>
    <w:p w:rsidR="00FA620F" w:rsidRDefault="00FA620F" w:rsidP="00B5029C">
      <w:pPr>
        <w:pStyle w:val="NoSpacing"/>
        <w:spacing w:line="360" w:lineRule="auto"/>
        <w:ind w:left="0" w:firstLine="0"/>
        <w:rPr>
          <w:rFonts w:ascii="Bookman Old Style" w:hAnsi="Bookman Old Style"/>
          <w:sz w:val="24"/>
          <w:szCs w:val="24"/>
        </w:rPr>
      </w:pPr>
      <w:r>
        <w:rPr>
          <w:rFonts w:ascii="Bookman Old Style" w:hAnsi="Bookman Old Style"/>
          <w:sz w:val="24"/>
          <w:szCs w:val="24"/>
        </w:rPr>
        <w:t xml:space="preserve">RW6 was Scout Bakili Zulu a peasant farmer of Savya village in chief Kapichila.  His testimony highlighted how the First Respondent presented an ox cart at Lusuntha and </w:t>
      </w:r>
      <w:r w:rsidR="00405039">
        <w:rPr>
          <w:rFonts w:ascii="Bookman Old Style" w:hAnsi="Bookman Old Style"/>
          <w:sz w:val="24"/>
          <w:szCs w:val="24"/>
        </w:rPr>
        <w:t>hammer mill</w:t>
      </w:r>
      <w:r w:rsidR="00DF406F">
        <w:rPr>
          <w:rFonts w:ascii="Bookman Old Style" w:hAnsi="Bookman Old Style"/>
          <w:sz w:val="24"/>
          <w:szCs w:val="24"/>
        </w:rPr>
        <w:t xml:space="preserve"> at Mp</w:t>
      </w:r>
      <w:r>
        <w:rPr>
          <w:rFonts w:ascii="Bookman Old Style" w:hAnsi="Bookman Old Style"/>
          <w:sz w:val="24"/>
          <w:szCs w:val="24"/>
        </w:rPr>
        <w:t>ikamal</w:t>
      </w:r>
      <w:r w:rsidR="004F0F90">
        <w:rPr>
          <w:rFonts w:ascii="Bookman Old Style" w:hAnsi="Bookman Old Style"/>
          <w:sz w:val="24"/>
          <w:szCs w:val="24"/>
        </w:rPr>
        <w:t>a</w:t>
      </w:r>
      <w:r>
        <w:rPr>
          <w:rFonts w:ascii="Bookman Old Style" w:hAnsi="Bookman Old Style"/>
          <w:sz w:val="24"/>
          <w:szCs w:val="24"/>
        </w:rPr>
        <w:t xml:space="preserve">za to women’s clubs.  It also highlighted how </w:t>
      </w:r>
      <w:r w:rsidR="004F0F90">
        <w:rPr>
          <w:rFonts w:ascii="Bookman Old Style" w:hAnsi="Bookman Old Style"/>
          <w:sz w:val="24"/>
          <w:szCs w:val="24"/>
        </w:rPr>
        <w:t>the First Respondent told</w:t>
      </w:r>
      <w:r>
        <w:rPr>
          <w:rFonts w:ascii="Bookman Old Style" w:hAnsi="Bookman Old Style"/>
          <w:sz w:val="24"/>
          <w:szCs w:val="24"/>
        </w:rPr>
        <w:t xml:space="preserve"> the persons gathered at the presentations that the ox cart and </w:t>
      </w:r>
      <w:r w:rsidR="00405039">
        <w:rPr>
          <w:rFonts w:ascii="Bookman Old Style" w:hAnsi="Bookman Old Style"/>
          <w:sz w:val="24"/>
          <w:szCs w:val="24"/>
        </w:rPr>
        <w:t>hammer mill</w:t>
      </w:r>
      <w:r>
        <w:rPr>
          <w:rFonts w:ascii="Bookman Old Style" w:hAnsi="Bookman Old Style"/>
          <w:sz w:val="24"/>
          <w:szCs w:val="24"/>
        </w:rPr>
        <w:t xml:space="preserve"> were</w:t>
      </w:r>
      <w:r w:rsidR="004F0F90">
        <w:rPr>
          <w:rFonts w:ascii="Bookman Old Style" w:hAnsi="Bookman Old Style"/>
          <w:sz w:val="24"/>
          <w:szCs w:val="24"/>
        </w:rPr>
        <w:t xml:space="preserve"> </w:t>
      </w:r>
      <w:r>
        <w:rPr>
          <w:rFonts w:ascii="Bookman Old Style" w:hAnsi="Bookman Old Style"/>
          <w:sz w:val="24"/>
          <w:szCs w:val="24"/>
        </w:rPr>
        <w:t>donated by government and he urged them to keep them well.</w:t>
      </w:r>
    </w:p>
    <w:p w:rsidR="00FA620F" w:rsidRDefault="00FA620F" w:rsidP="00B5029C">
      <w:pPr>
        <w:pStyle w:val="NoSpacing"/>
        <w:spacing w:line="360" w:lineRule="auto"/>
        <w:ind w:left="0" w:firstLine="0"/>
        <w:rPr>
          <w:rFonts w:ascii="Bookman Old Style" w:hAnsi="Bookman Old Style"/>
          <w:sz w:val="24"/>
          <w:szCs w:val="24"/>
        </w:rPr>
      </w:pPr>
    </w:p>
    <w:p w:rsidR="00FA620F" w:rsidRDefault="00FA620F" w:rsidP="00B5029C">
      <w:pPr>
        <w:pStyle w:val="NoSpacing"/>
        <w:spacing w:line="360" w:lineRule="auto"/>
        <w:ind w:left="0" w:firstLine="0"/>
        <w:rPr>
          <w:rFonts w:ascii="Bookman Old Style" w:hAnsi="Bookman Old Style"/>
          <w:sz w:val="24"/>
          <w:szCs w:val="24"/>
        </w:rPr>
      </w:pPr>
      <w:r>
        <w:rPr>
          <w:rFonts w:ascii="Bookman Old Style" w:hAnsi="Bookman Old Style"/>
          <w:sz w:val="24"/>
          <w:szCs w:val="24"/>
        </w:rPr>
        <w:lastRenderedPageBreak/>
        <w:t xml:space="preserve">RW6 went on to testify that he travelled with the First </w:t>
      </w:r>
      <w:r w:rsidR="00A12913">
        <w:rPr>
          <w:rFonts w:ascii="Bookman Old Style" w:hAnsi="Bookman Old Style"/>
          <w:sz w:val="24"/>
          <w:szCs w:val="24"/>
        </w:rPr>
        <w:t>Respondent</w:t>
      </w:r>
      <w:r w:rsidR="000005B9">
        <w:rPr>
          <w:rFonts w:ascii="Bookman Old Style" w:hAnsi="Bookman Old Style"/>
          <w:sz w:val="24"/>
          <w:szCs w:val="24"/>
        </w:rPr>
        <w:t xml:space="preserve"> to Kanyanga h</w:t>
      </w:r>
      <w:r>
        <w:rPr>
          <w:rFonts w:ascii="Bookman Old Style" w:hAnsi="Bookman Old Style"/>
          <w:sz w:val="24"/>
          <w:szCs w:val="24"/>
        </w:rPr>
        <w:t xml:space="preserve">ospital to attend the ceremony for the opening of the new maternity ward.  He stated that there were speeches given by various people at the ceremony but that the First Respondent did not make a speech.  </w:t>
      </w:r>
      <w:r w:rsidR="006A1304">
        <w:rPr>
          <w:rFonts w:ascii="Bookman Old Style" w:hAnsi="Bookman Old Style"/>
          <w:sz w:val="24"/>
          <w:szCs w:val="24"/>
        </w:rPr>
        <w:t>F</w:t>
      </w:r>
      <w:r>
        <w:rPr>
          <w:rFonts w:ascii="Bookman Old Style" w:hAnsi="Bookman Old Style"/>
          <w:sz w:val="24"/>
          <w:szCs w:val="24"/>
        </w:rPr>
        <w:t>urther that</w:t>
      </w:r>
      <w:r w:rsidR="006A1304">
        <w:rPr>
          <w:rFonts w:ascii="Bookman Old Style" w:hAnsi="Bookman Old Style"/>
          <w:sz w:val="24"/>
          <w:szCs w:val="24"/>
        </w:rPr>
        <w:t>,</w:t>
      </w:r>
      <w:r>
        <w:rPr>
          <w:rFonts w:ascii="Bookman Old Style" w:hAnsi="Bookman Old Style"/>
          <w:sz w:val="24"/>
          <w:szCs w:val="24"/>
        </w:rPr>
        <w:t xml:space="preserve"> the First Respondent did not make any donations in the form of baby clothes.</w:t>
      </w:r>
    </w:p>
    <w:p w:rsidR="00FA620F" w:rsidRDefault="00FA620F" w:rsidP="00B5029C">
      <w:pPr>
        <w:pStyle w:val="NoSpacing"/>
        <w:spacing w:line="360" w:lineRule="auto"/>
        <w:ind w:left="0" w:firstLine="0"/>
        <w:rPr>
          <w:rFonts w:ascii="Bookman Old Style" w:hAnsi="Bookman Old Style"/>
          <w:sz w:val="24"/>
          <w:szCs w:val="24"/>
        </w:rPr>
      </w:pPr>
    </w:p>
    <w:p w:rsidR="006F6ACF" w:rsidRDefault="000005B9" w:rsidP="00B5029C">
      <w:pPr>
        <w:pStyle w:val="NoSpacing"/>
        <w:spacing w:line="360" w:lineRule="auto"/>
        <w:ind w:left="0" w:firstLine="0"/>
        <w:rPr>
          <w:rFonts w:ascii="Bookman Old Style" w:hAnsi="Bookman Old Style"/>
          <w:sz w:val="24"/>
          <w:szCs w:val="24"/>
        </w:rPr>
      </w:pPr>
      <w:r>
        <w:rPr>
          <w:rFonts w:ascii="Bookman Old Style" w:hAnsi="Bookman Old Style"/>
          <w:sz w:val="24"/>
          <w:szCs w:val="24"/>
        </w:rPr>
        <w:t>As regards the rally at Khulik</w:t>
      </w:r>
      <w:r w:rsidR="00FA620F">
        <w:rPr>
          <w:rFonts w:ascii="Bookman Old Style" w:hAnsi="Bookman Old Style"/>
          <w:sz w:val="24"/>
          <w:szCs w:val="24"/>
        </w:rPr>
        <w:t>uli</w:t>
      </w:r>
      <w:r w:rsidR="004F0F90">
        <w:rPr>
          <w:rFonts w:ascii="Bookman Old Style" w:hAnsi="Bookman Old Style"/>
          <w:sz w:val="24"/>
          <w:szCs w:val="24"/>
        </w:rPr>
        <w:t>,</w:t>
      </w:r>
      <w:r>
        <w:rPr>
          <w:rFonts w:ascii="Bookman Old Style" w:hAnsi="Bookman Old Style"/>
          <w:sz w:val="24"/>
          <w:szCs w:val="24"/>
        </w:rPr>
        <w:t xml:space="preserve"> he stated that </w:t>
      </w:r>
      <w:r w:rsidR="00FA620F">
        <w:rPr>
          <w:rFonts w:ascii="Bookman Old Style" w:hAnsi="Bookman Old Style"/>
          <w:sz w:val="24"/>
          <w:szCs w:val="24"/>
        </w:rPr>
        <w:t>he travelled with the First Respo</w:t>
      </w:r>
      <w:r w:rsidR="004F0F90">
        <w:rPr>
          <w:rFonts w:ascii="Bookman Old Style" w:hAnsi="Bookman Old Style"/>
          <w:sz w:val="24"/>
          <w:szCs w:val="24"/>
        </w:rPr>
        <w:t>n</w:t>
      </w:r>
      <w:r w:rsidR="00FA620F">
        <w:rPr>
          <w:rFonts w:ascii="Bookman Old Style" w:hAnsi="Bookman Old Style"/>
          <w:sz w:val="24"/>
          <w:szCs w:val="24"/>
        </w:rPr>
        <w:t xml:space="preserve">dent </w:t>
      </w:r>
      <w:r w:rsidR="00111DF5">
        <w:rPr>
          <w:rFonts w:ascii="Bookman Old Style" w:hAnsi="Bookman Old Style"/>
          <w:sz w:val="24"/>
          <w:szCs w:val="24"/>
        </w:rPr>
        <w:t>to attend it.  At the rally, RW4</w:t>
      </w:r>
      <w:r w:rsidR="00FA620F">
        <w:rPr>
          <w:rFonts w:ascii="Bookman Old Style" w:hAnsi="Bookman Old Style"/>
          <w:sz w:val="24"/>
          <w:szCs w:val="24"/>
        </w:rPr>
        <w:t xml:space="preserve"> gave the first speech, then he spoke second and introduced the First Respondent</w:t>
      </w:r>
      <w:r w:rsidR="00776634">
        <w:rPr>
          <w:rFonts w:ascii="Bookman Old Style" w:hAnsi="Bookman Old Style"/>
          <w:sz w:val="24"/>
          <w:szCs w:val="24"/>
        </w:rPr>
        <w:t xml:space="preserve"> who gave the last speech</w:t>
      </w:r>
      <w:r w:rsidR="006F6ACF">
        <w:rPr>
          <w:rFonts w:ascii="Bookman Old Style" w:hAnsi="Bookman Old Style"/>
          <w:sz w:val="24"/>
          <w:szCs w:val="24"/>
        </w:rPr>
        <w:t xml:space="preserve">.  He denied </w:t>
      </w:r>
      <w:r w:rsidR="00DF406F">
        <w:rPr>
          <w:rFonts w:ascii="Bookman Old Style" w:hAnsi="Bookman Old Style"/>
          <w:sz w:val="24"/>
          <w:szCs w:val="24"/>
        </w:rPr>
        <w:t xml:space="preserve">the allegation </w:t>
      </w:r>
      <w:r w:rsidR="006F6ACF">
        <w:rPr>
          <w:rFonts w:ascii="Bookman Old Style" w:hAnsi="Bookman Old Style"/>
          <w:sz w:val="24"/>
          <w:szCs w:val="24"/>
        </w:rPr>
        <w:t xml:space="preserve">that </w:t>
      </w:r>
      <w:r w:rsidR="00DF406F">
        <w:rPr>
          <w:rFonts w:ascii="Bookman Old Style" w:hAnsi="Bookman Old Style"/>
          <w:sz w:val="24"/>
          <w:szCs w:val="24"/>
        </w:rPr>
        <w:t xml:space="preserve">malicious </w:t>
      </w:r>
      <w:r w:rsidR="006F6ACF">
        <w:rPr>
          <w:rFonts w:ascii="Bookman Old Style" w:hAnsi="Bookman Old Style"/>
          <w:sz w:val="24"/>
          <w:szCs w:val="24"/>
        </w:rPr>
        <w:t>statements we</w:t>
      </w:r>
      <w:r w:rsidR="00DF406F">
        <w:rPr>
          <w:rFonts w:ascii="Bookman Old Style" w:hAnsi="Bookman Old Style"/>
          <w:sz w:val="24"/>
          <w:szCs w:val="24"/>
        </w:rPr>
        <w:t xml:space="preserve">re made against the Petitioner </w:t>
      </w:r>
      <w:r w:rsidR="006F6ACF">
        <w:rPr>
          <w:rFonts w:ascii="Bookman Old Style" w:hAnsi="Bookman Old Style"/>
          <w:sz w:val="24"/>
          <w:szCs w:val="24"/>
        </w:rPr>
        <w:t xml:space="preserve">or that the </w:t>
      </w:r>
      <w:r w:rsidR="004F0F90">
        <w:rPr>
          <w:rFonts w:ascii="Bookman Old Style" w:hAnsi="Bookman Old Style"/>
          <w:sz w:val="24"/>
          <w:szCs w:val="24"/>
        </w:rPr>
        <w:t xml:space="preserve">offensive </w:t>
      </w:r>
      <w:r w:rsidR="006F6ACF">
        <w:rPr>
          <w:rFonts w:ascii="Bookman Old Style" w:hAnsi="Bookman Old Style"/>
          <w:sz w:val="24"/>
          <w:szCs w:val="24"/>
        </w:rPr>
        <w:t>picture in the Petitioner’s bundle of documents was distributed.</w:t>
      </w:r>
    </w:p>
    <w:p w:rsidR="006F6ACF" w:rsidRDefault="006F6ACF" w:rsidP="00B5029C">
      <w:pPr>
        <w:pStyle w:val="NoSpacing"/>
        <w:spacing w:line="360" w:lineRule="auto"/>
        <w:ind w:left="0" w:firstLine="0"/>
        <w:rPr>
          <w:rFonts w:ascii="Bookman Old Style" w:hAnsi="Bookman Old Style"/>
          <w:sz w:val="24"/>
          <w:szCs w:val="24"/>
        </w:rPr>
      </w:pPr>
    </w:p>
    <w:p w:rsidR="00B06DD2" w:rsidRDefault="006F6ACF" w:rsidP="00B5029C">
      <w:pPr>
        <w:pStyle w:val="NoSpacing"/>
        <w:spacing w:line="360" w:lineRule="auto"/>
        <w:ind w:left="0" w:firstLine="0"/>
        <w:rPr>
          <w:rFonts w:ascii="Bookman Old Style" w:hAnsi="Bookman Old Style"/>
          <w:sz w:val="24"/>
          <w:szCs w:val="24"/>
        </w:rPr>
      </w:pPr>
      <w:r>
        <w:rPr>
          <w:rFonts w:ascii="Bookman Old Style" w:hAnsi="Bookman Old Style"/>
          <w:sz w:val="24"/>
          <w:szCs w:val="24"/>
        </w:rPr>
        <w:t>RW6 went on to testify that in June or July, 2011, he was in the company of the Fi</w:t>
      </w:r>
      <w:r w:rsidR="000005B9">
        <w:rPr>
          <w:rFonts w:ascii="Bookman Old Style" w:hAnsi="Bookman Old Style"/>
          <w:sz w:val="24"/>
          <w:szCs w:val="24"/>
        </w:rPr>
        <w:t>rst Respondent when he presented</w:t>
      </w:r>
      <w:r>
        <w:rPr>
          <w:rFonts w:ascii="Bookman Old Style" w:hAnsi="Bookman Old Style"/>
          <w:sz w:val="24"/>
          <w:szCs w:val="24"/>
        </w:rPr>
        <w:t xml:space="preserve"> a </w:t>
      </w:r>
      <w:r w:rsidR="00405039">
        <w:rPr>
          <w:rFonts w:ascii="Bookman Old Style" w:hAnsi="Bookman Old Style"/>
          <w:sz w:val="24"/>
          <w:szCs w:val="24"/>
        </w:rPr>
        <w:t>hammer mill</w:t>
      </w:r>
      <w:r>
        <w:rPr>
          <w:rFonts w:ascii="Bookman Old Style" w:hAnsi="Bookman Old Style"/>
          <w:sz w:val="24"/>
          <w:szCs w:val="24"/>
        </w:rPr>
        <w:t xml:space="preserve"> to women’s clubs at Gomani village in Munyukwa’s area.  </w:t>
      </w:r>
      <w:r w:rsidR="006A1304">
        <w:rPr>
          <w:rFonts w:ascii="Bookman Old Style" w:hAnsi="Bookman Old Style"/>
          <w:sz w:val="24"/>
          <w:szCs w:val="24"/>
        </w:rPr>
        <w:t>A</w:t>
      </w:r>
      <w:r>
        <w:rPr>
          <w:rFonts w:ascii="Bookman Old Style" w:hAnsi="Bookman Old Style"/>
          <w:sz w:val="24"/>
          <w:szCs w:val="24"/>
        </w:rPr>
        <w:t xml:space="preserve">t the presentation </w:t>
      </w:r>
      <w:r w:rsidR="006A1304">
        <w:rPr>
          <w:rFonts w:ascii="Bookman Old Style" w:hAnsi="Bookman Old Style"/>
          <w:sz w:val="24"/>
          <w:szCs w:val="24"/>
        </w:rPr>
        <w:t>t</w:t>
      </w:r>
      <w:r>
        <w:rPr>
          <w:rFonts w:ascii="Bookman Old Style" w:hAnsi="Bookman Old Style"/>
          <w:sz w:val="24"/>
          <w:szCs w:val="24"/>
        </w:rPr>
        <w:t xml:space="preserve">he </w:t>
      </w:r>
      <w:r w:rsidR="006A1304">
        <w:rPr>
          <w:rFonts w:ascii="Bookman Old Style" w:hAnsi="Bookman Old Style"/>
          <w:sz w:val="24"/>
          <w:szCs w:val="24"/>
        </w:rPr>
        <w:t xml:space="preserve">First Respondent </w:t>
      </w:r>
      <w:r>
        <w:rPr>
          <w:rFonts w:ascii="Bookman Old Style" w:hAnsi="Bookman Old Style"/>
          <w:sz w:val="24"/>
          <w:szCs w:val="24"/>
        </w:rPr>
        <w:t xml:space="preserve">told the gathering that the </w:t>
      </w:r>
      <w:r w:rsidR="00405039">
        <w:rPr>
          <w:rFonts w:ascii="Bookman Old Style" w:hAnsi="Bookman Old Style"/>
          <w:sz w:val="24"/>
          <w:szCs w:val="24"/>
        </w:rPr>
        <w:t>hammer mill</w:t>
      </w:r>
      <w:r w:rsidR="00B06DD2">
        <w:rPr>
          <w:rFonts w:ascii="Bookman Old Style" w:hAnsi="Bookman Old Style"/>
          <w:sz w:val="24"/>
          <w:szCs w:val="24"/>
        </w:rPr>
        <w:t xml:space="preserve"> was from government and that he had been sent as area member of parliament to present it.  </w:t>
      </w:r>
      <w:r w:rsidR="006A1304">
        <w:rPr>
          <w:rFonts w:ascii="Bookman Old Style" w:hAnsi="Bookman Old Style"/>
          <w:sz w:val="24"/>
          <w:szCs w:val="24"/>
        </w:rPr>
        <w:t>T</w:t>
      </w:r>
      <w:r w:rsidR="00B06DD2">
        <w:rPr>
          <w:rFonts w:ascii="Bookman Old Style" w:hAnsi="Bookman Old Style"/>
          <w:sz w:val="24"/>
          <w:szCs w:val="24"/>
        </w:rPr>
        <w:t>he First Respondent</w:t>
      </w:r>
      <w:r w:rsidR="006A1304">
        <w:rPr>
          <w:rFonts w:ascii="Bookman Old Style" w:hAnsi="Bookman Old Style"/>
          <w:sz w:val="24"/>
          <w:szCs w:val="24"/>
        </w:rPr>
        <w:t xml:space="preserve"> did not solicit</w:t>
      </w:r>
      <w:r w:rsidR="00B06DD2">
        <w:rPr>
          <w:rFonts w:ascii="Bookman Old Style" w:hAnsi="Bookman Old Style"/>
          <w:sz w:val="24"/>
          <w:szCs w:val="24"/>
        </w:rPr>
        <w:t xml:space="preserve"> for votes at the presentation and </w:t>
      </w:r>
      <w:r w:rsidR="006A1304">
        <w:rPr>
          <w:rFonts w:ascii="Bookman Old Style" w:hAnsi="Bookman Old Style"/>
          <w:sz w:val="24"/>
          <w:szCs w:val="24"/>
        </w:rPr>
        <w:t xml:space="preserve">the </w:t>
      </w:r>
      <w:r w:rsidR="00B06DD2">
        <w:rPr>
          <w:rFonts w:ascii="Bookman Old Style" w:hAnsi="Bookman Old Style"/>
          <w:sz w:val="24"/>
          <w:szCs w:val="24"/>
        </w:rPr>
        <w:t>campaigns had not</w:t>
      </w:r>
      <w:r w:rsidR="006A1304">
        <w:rPr>
          <w:rFonts w:ascii="Bookman Old Style" w:hAnsi="Bookman Old Style"/>
          <w:sz w:val="24"/>
          <w:szCs w:val="24"/>
        </w:rPr>
        <w:t xml:space="preserve"> yet</w:t>
      </w:r>
      <w:r w:rsidR="00B06DD2">
        <w:rPr>
          <w:rFonts w:ascii="Bookman Old Style" w:hAnsi="Bookman Old Style"/>
          <w:sz w:val="24"/>
          <w:szCs w:val="24"/>
        </w:rPr>
        <w:t xml:space="preserve"> start</w:t>
      </w:r>
      <w:r w:rsidR="000005B9">
        <w:rPr>
          <w:rFonts w:ascii="Bookman Old Style" w:hAnsi="Bookman Old Style"/>
          <w:sz w:val="24"/>
          <w:szCs w:val="24"/>
        </w:rPr>
        <w:t>ed</w:t>
      </w:r>
      <w:r w:rsidR="00B06DD2">
        <w:rPr>
          <w:rFonts w:ascii="Bookman Old Style" w:hAnsi="Bookman Old Style"/>
          <w:sz w:val="24"/>
          <w:szCs w:val="24"/>
        </w:rPr>
        <w:t>.</w:t>
      </w:r>
    </w:p>
    <w:p w:rsidR="00B06DD2" w:rsidRDefault="00B06DD2" w:rsidP="00B5029C">
      <w:pPr>
        <w:pStyle w:val="NoSpacing"/>
        <w:spacing w:line="360" w:lineRule="auto"/>
        <w:ind w:left="0" w:firstLine="0"/>
        <w:rPr>
          <w:rFonts w:ascii="Bookman Old Style" w:hAnsi="Bookman Old Style"/>
          <w:sz w:val="24"/>
          <w:szCs w:val="24"/>
        </w:rPr>
      </w:pPr>
    </w:p>
    <w:p w:rsidR="00B06DD2" w:rsidRDefault="00B06DD2" w:rsidP="00B5029C">
      <w:pPr>
        <w:pStyle w:val="NoSpacing"/>
        <w:spacing w:line="360" w:lineRule="auto"/>
        <w:ind w:left="0" w:firstLine="0"/>
        <w:rPr>
          <w:rFonts w:ascii="Bookman Old Style" w:hAnsi="Bookman Old Style"/>
          <w:sz w:val="24"/>
          <w:szCs w:val="24"/>
        </w:rPr>
      </w:pPr>
      <w:r>
        <w:rPr>
          <w:rFonts w:ascii="Bookman Old Style" w:hAnsi="Bookman Old Style"/>
          <w:sz w:val="24"/>
          <w:szCs w:val="24"/>
        </w:rPr>
        <w:t xml:space="preserve">In cross examination he stated that he was with the First Respondent </w:t>
      </w:r>
      <w:r w:rsidR="000005B9">
        <w:rPr>
          <w:rFonts w:ascii="Bookman Old Style" w:hAnsi="Bookman Old Style"/>
          <w:sz w:val="24"/>
          <w:szCs w:val="24"/>
        </w:rPr>
        <w:t>at all material times at Khulik</w:t>
      </w:r>
      <w:r>
        <w:rPr>
          <w:rFonts w:ascii="Bookman Old Style" w:hAnsi="Bookman Old Style"/>
          <w:sz w:val="24"/>
          <w:szCs w:val="24"/>
        </w:rPr>
        <w:t>uli and did not see him distribute the</w:t>
      </w:r>
      <w:r w:rsidR="004F0F90">
        <w:rPr>
          <w:rFonts w:ascii="Bookman Old Style" w:hAnsi="Bookman Old Style"/>
          <w:sz w:val="24"/>
          <w:szCs w:val="24"/>
        </w:rPr>
        <w:t xml:space="preserve"> offensive</w:t>
      </w:r>
      <w:r>
        <w:rPr>
          <w:rFonts w:ascii="Bookman Old Style" w:hAnsi="Bookman Old Style"/>
          <w:sz w:val="24"/>
          <w:szCs w:val="24"/>
        </w:rPr>
        <w:t xml:space="preserve"> picture at page 1 of the Petitioner’s bundle of document</w:t>
      </w:r>
      <w:r w:rsidR="004F0F90">
        <w:rPr>
          <w:rFonts w:ascii="Bookman Old Style" w:hAnsi="Bookman Old Style"/>
          <w:sz w:val="24"/>
          <w:szCs w:val="24"/>
        </w:rPr>
        <w:t>s</w:t>
      </w:r>
      <w:r>
        <w:rPr>
          <w:rFonts w:ascii="Bookman Old Style" w:hAnsi="Bookman Old Style"/>
          <w:sz w:val="24"/>
          <w:szCs w:val="24"/>
        </w:rPr>
        <w:t xml:space="preserve">.  He also confirmed that he was a member of FDD and supported what the party stood for.  He went on to clarify that when he went to Kanyanga </w:t>
      </w:r>
      <w:r w:rsidR="004F0F90">
        <w:rPr>
          <w:rFonts w:ascii="Bookman Old Style" w:hAnsi="Bookman Old Style"/>
          <w:sz w:val="24"/>
          <w:szCs w:val="24"/>
        </w:rPr>
        <w:t>h</w:t>
      </w:r>
      <w:r>
        <w:rPr>
          <w:rFonts w:ascii="Bookman Old Style" w:hAnsi="Bookman Old Style"/>
          <w:sz w:val="24"/>
          <w:szCs w:val="24"/>
        </w:rPr>
        <w:t xml:space="preserve">ospital with the First </w:t>
      </w:r>
      <w:r w:rsidR="00A12913">
        <w:rPr>
          <w:rFonts w:ascii="Bookman Old Style" w:hAnsi="Bookman Old Style"/>
          <w:sz w:val="24"/>
          <w:szCs w:val="24"/>
        </w:rPr>
        <w:t>Respondent</w:t>
      </w:r>
      <w:r>
        <w:rPr>
          <w:rFonts w:ascii="Bookman Old Style" w:hAnsi="Bookman Old Style"/>
          <w:sz w:val="24"/>
          <w:szCs w:val="24"/>
        </w:rPr>
        <w:t>, he merely escorted him following the invitation</w:t>
      </w:r>
      <w:r w:rsidR="003E6752">
        <w:rPr>
          <w:rFonts w:ascii="Bookman Old Style" w:hAnsi="Bookman Old Style"/>
          <w:sz w:val="24"/>
          <w:szCs w:val="24"/>
        </w:rPr>
        <w:t xml:space="preserve"> from the hospital</w:t>
      </w:r>
      <w:r>
        <w:rPr>
          <w:rFonts w:ascii="Bookman Old Style" w:hAnsi="Bookman Old Style"/>
          <w:sz w:val="24"/>
          <w:szCs w:val="24"/>
        </w:rPr>
        <w:t xml:space="preserve">.  </w:t>
      </w:r>
      <w:r w:rsidR="0010775B">
        <w:rPr>
          <w:rFonts w:ascii="Bookman Old Style" w:hAnsi="Bookman Old Style"/>
          <w:sz w:val="24"/>
          <w:szCs w:val="24"/>
        </w:rPr>
        <w:t>F</w:t>
      </w:r>
      <w:r>
        <w:rPr>
          <w:rFonts w:ascii="Bookman Old Style" w:hAnsi="Bookman Old Style"/>
          <w:sz w:val="24"/>
          <w:szCs w:val="24"/>
        </w:rPr>
        <w:t xml:space="preserve">urther that he escorted the First Respondent in his capacity as member </w:t>
      </w:r>
      <w:r w:rsidR="002E7DEB">
        <w:rPr>
          <w:rFonts w:ascii="Bookman Old Style" w:hAnsi="Bookman Old Style"/>
          <w:sz w:val="24"/>
          <w:szCs w:val="24"/>
        </w:rPr>
        <w:t xml:space="preserve">of </w:t>
      </w:r>
      <w:r w:rsidR="0010775B">
        <w:rPr>
          <w:rFonts w:ascii="Bookman Old Style" w:hAnsi="Bookman Old Style"/>
          <w:sz w:val="24"/>
          <w:szCs w:val="24"/>
        </w:rPr>
        <w:t>FDD, when he went to present the hammermill.</w:t>
      </w:r>
    </w:p>
    <w:p w:rsidR="00B06DD2" w:rsidRDefault="00B06DD2" w:rsidP="00B5029C">
      <w:pPr>
        <w:pStyle w:val="NoSpacing"/>
        <w:spacing w:line="360" w:lineRule="auto"/>
        <w:ind w:left="0" w:firstLine="0"/>
        <w:rPr>
          <w:rFonts w:ascii="Bookman Old Style" w:hAnsi="Bookman Old Style"/>
          <w:sz w:val="24"/>
          <w:szCs w:val="24"/>
        </w:rPr>
      </w:pPr>
    </w:p>
    <w:p w:rsidR="00AE357E" w:rsidRDefault="00B06DD2" w:rsidP="00B5029C">
      <w:pPr>
        <w:pStyle w:val="NoSpacing"/>
        <w:spacing w:line="360" w:lineRule="auto"/>
        <w:ind w:left="0" w:firstLine="0"/>
        <w:rPr>
          <w:rFonts w:ascii="Bookman Old Style" w:hAnsi="Bookman Old Style"/>
          <w:sz w:val="24"/>
          <w:szCs w:val="24"/>
        </w:rPr>
      </w:pPr>
      <w:r>
        <w:rPr>
          <w:rFonts w:ascii="Bookman Old Style" w:hAnsi="Bookman Old Style"/>
          <w:sz w:val="24"/>
          <w:szCs w:val="24"/>
        </w:rPr>
        <w:lastRenderedPageBreak/>
        <w:t xml:space="preserve">The First Respondent proceeded to close his defence.  After the close of the First Respondent’s defence, the Second </w:t>
      </w:r>
      <w:r w:rsidR="00A12913">
        <w:rPr>
          <w:rFonts w:ascii="Bookman Old Style" w:hAnsi="Bookman Old Style"/>
          <w:sz w:val="24"/>
          <w:szCs w:val="24"/>
        </w:rPr>
        <w:t>Respondent</w:t>
      </w:r>
      <w:r>
        <w:rPr>
          <w:rFonts w:ascii="Bookman Old Style" w:hAnsi="Bookman Old Style"/>
          <w:sz w:val="24"/>
          <w:szCs w:val="24"/>
        </w:rPr>
        <w:t xml:space="preserve"> did not call any witnesses.     </w:t>
      </w:r>
      <w:r w:rsidR="006F6ACF">
        <w:rPr>
          <w:rFonts w:ascii="Bookman Old Style" w:hAnsi="Bookman Old Style"/>
          <w:sz w:val="24"/>
          <w:szCs w:val="24"/>
        </w:rPr>
        <w:t xml:space="preserve">  </w:t>
      </w:r>
      <w:r w:rsidR="000D00C8">
        <w:rPr>
          <w:rFonts w:ascii="Bookman Old Style" w:hAnsi="Bookman Old Style"/>
          <w:sz w:val="24"/>
          <w:szCs w:val="24"/>
        </w:rPr>
        <w:t xml:space="preserve">   </w:t>
      </w:r>
      <w:r w:rsidR="008151D4">
        <w:rPr>
          <w:rFonts w:ascii="Bookman Old Style" w:hAnsi="Bookman Old Style"/>
          <w:sz w:val="24"/>
          <w:szCs w:val="24"/>
        </w:rPr>
        <w:t xml:space="preserve">      </w:t>
      </w:r>
    </w:p>
    <w:p w:rsidR="00B75EDD" w:rsidRDefault="00B75EDD" w:rsidP="00B5029C">
      <w:pPr>
        <w:pStyle w:val="NoSpacing"/>
        <w:spacing w:line="360" w:lineRule="auto"/>
        <w:ind w:left="0" w:firstLine="0"/>
        <w:rPr>
          <w:rFonts w:ascii="Bookman Old Style" w:hAnsi="Bookman Old Style"/>
          <w:sz w:val="24"/>
          <w:szCs w:val="24"/>
        </w:rPr>
      </w:pPr>
    </w:p>
    <w:p w:rsidR="003D4159" w:rsidRDefault="00B75EDD" w:rsidP="00A23BB9">
      <w:pPr>
        <w:pStyle w:val="NoSpacing"/>
        <w:spacing w:line="360" w:lineRule="auto"/>
        <w:ind w:left="0" w:firstLine="0"/>
        <w:rPr>
          <w:rFonts w:ascii="Bookman Old Style" w:hAnsi="Bookman Old Style"/>
          <w:sz w:val="24"/>
          <w:szCs w:val="24"/>
        </w:rPr>
      </w:pPr>
      <w:r w:rsidRPr="00B75EDD">
        <w:rPr>
          <w:rFonts w:ascii="Bookman Old Style" w:hAnsi="Bookman Old Style"/>
          <w:sz w:val="24"/>
          <w:szCs w:val="24"/>
        </w:rPr>
        <w:t xml:space="preserve">At the close of the hearing </w:t>
      </w:r>
      <w:r>
        <w:rPr>
          <w:rFonts w:ascii="Bookman Old Style" w:hAnsi="Bookman Old Style"/>
          <w:sz w:val="24"/>
          <w:szCs w:val="24"/>
        </w:rPr>
        <w:t>the parties file</w:t>
      </w:r>
      <w:r w:rsidR="003E6752">
        <w:rPr>
          <w:rFonts w:ascii="Bookman Old Style" w:hAnsi="Bookman Old Style"/>
          <w:sz w:val="24"/>
          <w:szCs w:val="24"/>
        </w:rPr>
        <w:t>d</w:t>
      </w:r>
      <w:r>
        <w:rPr>
          <w:rFonts w:ascii="Bookman Old Style" w:hAnsi="Bookman Old Style"/>
          <w:sz w:val="24"/>
          <w:szCs w:val="24"/>
        </w:rPr>
        <w:t xml:space="preserve"> submissions </w:t>
      </w:r>
      <w:r w:rsidR="003E6752">
        <w:rPr>
          <w:rFonts w:ascii="Bookman Old Style" w:hAnsi="Bookman Old Style"/>
          <w:sz w:val="24"/>
          <w:szCs w:val="24"/>
        </w:rPr>
        <w:t>by 13</w:t>
      </w:r>
      <w:r w:rsidR="003E6752" w:rsidRPr="003E6752">
        <w:rPr>
          <w:rFonts w:ascii="Bookman Old Style" w:hAnsi="Bookman Old Style"/>
          <w:sz w:val="24"/>
          <w:szCs w:val="24"/>
          <w:vertAlign w:val="superscript"/>
        </w:rPr>
        <w:t>th</w:t>
      </w:r>
      <w:r w:rsidR="003E6752">
        <w:rPr>
          <w:rFonts w:ascii="Bookman Old Style" w:hAnsi="Bookman Old Style"/>
          <w:sz w:val="24"/>
          <w:szCs w:val="24"/>
        </w:rPr>
        <w:t xml:space="preserve"> January, 2012 pursuant to my directive.</w:t>
      </w:r>
    </w:p>
    <w:p w:rsidR="003D4159" w:rsidRDefault="003D4159" w:rsidP="00A23BB9">
      <w:pPr>
        <w:pStyle w:val="NoSpacing"/>
        <w:spacing w:line="360" w:lineRule="auto"/>
        <w:ind w:left="0" w:firstLine="0"/>
        <w:rPr>
          <w:rFonts w:ascii="Bookman Old Style" w:hAnsi="Bookman Old Style"/>
          <w:sz w:val="24"/>
          <w:szCs w:val="24"/>
        </w:rPr>
      </w:pPr>
    </w:p>
    <w:p w:rsidR="002165E5" w:rsidRDefault="003E7FB8" w:rsidP="00A23BB9">
      <w:pPr>
        <w:pStyle w:val="NoSpacing"/>
        <w:spacing w:line="360" w:lineRule="auto"/>
        <w:ind w:left="0" w:firstLine="0"/>
        <w:rPr>
          <w:rFonts w:ascii="Bookman Old Style" w:hAnsi="Bookman Old Style"/>
          <w:sz w:val="24"/>
          <w:szCs w:val="24"/>
        </w:rPr>
      </w:pPr>
      <w:r>
        <w:rPr>
          <w:rFonts w:ascii="Bookman Old Style" w:hAnsi="Bookman Old Style"/>
          <w:sz w:val="24"/>
          <w:szCs w:val="24"/>
        </w:rPr>
        <w:t xml:space="preserve">In the Petitioner’s final submission, Mr. S. Simwanza began by restating </w:t>
      </w:r>
      <w:r w:rsidR="002165E5">
        <w:rPr>
          <w:rFonts w:ascii="Bookman Old Style" w:hAnsi="Bookman Old Style"/>
          <w:sz w:val="24"/>
          <w:szCs w:val="24"/>
        </w:rPr>
        <w:t>the contents of the petition and the evidence of the witnesses.  He went on to argue in respect of the offensive picture in the Petitioner’s bundle of documents</w:t>
      </w:r>
      <w:r w:rsidR="008001BB">
        <w:rPr>
          <w:rFonts w:ascii="Bookman Old Style" w:hAnsi="Bookman Old Style"/>
          <w:sz w:val="24"/>
          <w:szCs w:val="24"/>
        </w:rPr>
        <w:t>,</w:t>
      </w:r>
      <w:r w:rsidR="002165E5">
        <w:rPr>
          <w:rFonts w:ascii="Bookman Old Style" w:hAnsi="Bookman Old Style"/>
          <w:sz w:val="24"/>
          <w:szCs w:val="24"/>
        </w:rPr>
        <w:t xml:space="preserve"> that in politics a malicious statement made about a political leader affects his follow</w:t>
      </w:r>
      <w:r w:rsidR="003C33DD">
        <w:rPr>
          <w:rFonts w:ascii="Bookman Old Style" w:hAnsi="Bookman Old Style"/>
          <w:sz w:val="24"/>
          <w:szCs w:val="24"/>
        </w:rPr>
        <w:t>er</w:t>
      </w:r>
      <w:r w:rsidR="002165E5">
        <w:rPr>
          <w:rFonts w:ascii="Bookman Old Style" w:hAnsi="Bookman Old Style"/>
          <w:sz w:val="24"/>
          <w:szCs w:val="24"/>
        </w:rPr>
        <w:t>s such as members of parliament and co</w:t>
      </w:r>
      <w:r w:rsidR="008001BB">
        <w:rPr>
          <w:rFonts w:ascii="Bookman Old Style" w:hAnsi="Bookman Old Style"/>
          <w:sz w:val="24"/>
          <w:szCs w:val="24"/>
        </w:rPr>
        <w:t>unce</w:t>
      </w:r>
      <w:r w:rsidR="002165E5">
        <w:rPr>
          <w:rFonts w:ascii="Bookman Old Style" w:hAnsi="Bookman Old Style"/>
          <w:sz w:val="24"/>
          <w:szCs w:val="24"/>
        </w:rPr>
        <w:t>llors.  I was therefore urged to take judicial notice of this fact.  As regards the dates when the hammermills were delivered, counsel argued that</w:t>
      </w:r>
      <w:r w:rsidR="002E7DEB">
        <w:rPr>
          <w:rFonts w:ascii="Bookman Old Style" w:hAnsi="Bookman Old Style"/>
          <w:sz w:val="24"/>
          <w:szCs w:val="24"/>
        </w:rPr>
        <w:t xml:space="preserve"> the Petitioner’s witnesses had</w:t>
      </w:r>
      <w:r w:rsidR="002165E5">
        <w:rPr>
          <w:rFonts w:ascii="Bookman Old Style" w:hAnsi="Bookman Old Style"/>
          <w:sz w:val="24"/>
          <w:szCs w:val="24"/>
        </w:rPr>
        <w:t xml:space="preserve"> all confirmed that it was during </w:t>
      </w:r>
      <w:r w:rsidR="008001BB">
        <w:rPr>
          <w:rFonts w:ascii="Bookman Old Style" w:hAnsi="Bookman Old Style"/>
          <w:sz w:val="24"/>
          <w:szCs w:val="24"/>
        </w:rPr>
        <w:t>the campaign period</w:t>
      </w:r>
      <w:r w:rsidR="002165E5">
        <w:rPr>
          <w:rFonts w:ascii="Bookman Old Style" w:hAnsi="Bookman Old Style"/>
          <w:sz w:val="24"/>
          <w:szCs w:val="24"/>
        </w:rPr>
        <w:t>.  I was</w:t>
      </w:r>
      <w:r w:rsidR="00A043F3">
        <w:rPr>
          <w:rFonts w:ascii="Bookman Old Style" w:hAnsi="Bookman Old Style"/>
          <w:sz w:val="24"/>
          <w:szCs w:val="24"/>
        </w:rPr>
        <w:t>,</w:t>
      </w:r>
      <w:r w:rsidR="002165E5">
        <w:rPr>
          <w:rFonts w:ascii="Bookman Old Style" w:hAnsi="Bookman Old Style"/>
          <w:sz w:val="24"/>
          <w:szCs w:val="24"/>
        </w:rPr>
        <w:t xml:space="preserve"> in this respect</w:t>
      </w:r>
      <w:r w:rsidR="00A043F3">
        <w:rPr>
          <w:rFonts w:ascii="Bookman Old Style" w:hAnsi="Bookman Old Style"/>
          <w:sz w:val="24"/>
          <w:szCs w:val="24"/>
        </w:rPr>
        <w:t>,</w:t>
      </w:r>
      <w:r w:rsidR="002165E5">
        <w:rPr>
          <w:rFonts w:ascii="Bookman Old Style" w:hAnsi="Bookman Old Style"/>
          <w:sz w:val="24"/>
          <w:szCs w:val="24"/>
        </w:rPr>
        <w:t xml:space="preserve"> urged to take judicial notice of the fact that ma</w:t>
      </w:r>
      <w:r w:rsidR="003C33DD">
        <w:rPr>
          <w:rFonts w:ascii="Bookman Old Style" w:hAnsi="Bookman Old Style"/>
          <w:sz w:val="24"/>
          <w:szCs w:val="24"/>
        </w:rPr>
        <w:t>n</w:t>
      </w:r>
      <w:r w:rsidR="002165E5">
        <w:rPr>
          <w:rFonts w:ascii="Bookman Old Style" w:hAnsi="Bookman Old Style"/>
          <w:sz w:val="24"/>
          <w:szCs w:val="24"/>
        </w:rPr>
        <w:t xml:space="preserve">y rural dwellers such as the Petitioner’s witnesses are not literate and thus may </w:t>
      </w:r>
      <w:r w:rsidR="00B824A0">
        <w:rPr>
          <w:rFonts w:ascii="Bookman Old Style" w:hAnsi="Bookman Old Style"/>
          <w:sz w:val="24"/>
          <w:szCs w:val="24"/>
        </w:rPr>
        <w:t xml:space="preserve">not </w:t>
      </w:r>
      <w:r w:rsidR="008001BB">
        <w:rPr>
          <w:rFonts w:ascii="Bookman Old Style" w:hAnsi="Bookman Old Style"/>
          <w:sz w:val="24"/>
          <w:szCs w:val="24"/>
        </w:rPr>
        <w:t>know the gregorain calendar.  Hence their failure to recount the actual dates when the events complained of occurred.  It was argued that t</w:t>
      </w:r>
      <w:r w:rsidR="002165E5">
        <w:rPr>
          <w:rFonts w:ascii="Bookman Old Style" w:hAnsi="Bookman Old Style"/>
          <w:sz w:val="24"/>
          <w:szCs w:val="24"/>
        </w:rPr>
        <w:t xml:space="preserve">hey may however refer to time using periods before a major event such as an election.  </w:t>
      </w:r>
      <w:r w:rsidR="002E7DEB">
        <w:rPr>
          <w:rFonts w:ascii="Bookman Old Style" w:hAnsi="Bookman Old Style"/>
          <w:sz w:val="24"/>
          <w:szCs w:val="24"/>
        </w:rPr>
        <w:t>He</w:t>
      </w:r>
      <w:r w:rsidR="003C33DD">
        <w:rPr>
          <w:rFonts w:ascii="Bookman Old Style" w:hAnsi="Bookman Old Style"/>
          <w:sz w:val="24"/>
          <w:szCs w:val="24"/>
        </w:rPr>
        <w:t xml:space="preserve"> also urged me </w:t>
      </w:r>
      <w:r w:rsidR="002165E5">
        <w:rPr>
          <w:rFonts w:ascii="Bookman Old Style" w:hAnsi="Bookman Old Style"/>
          <w:sz w:val="24"/>
          <w:szCs w:val="24"/>
        </w:rPr>
        <w:t>take judicial notice of the fact that the First Respondent received high votes in areas where he distributed hammermills as opposed to those in which he did not.</w:t>
      </w:r>
    </w:p>
    <w:p w:rsidR="002165E5" w:rsidRDefault="002165E5" w:rsidP="00A23BB9">
      <w:pPr>
        <w:pStyle w:val="NoSpacing"/>
        <w:spacing w:line="360" w:lineRule="auto"/>
        <w:ind w:left="0" w:firstLine="0"/>
        <w:rPr>
          <w:rFonts w:ascii="Bookman Old Style" w:hAnsi="Bookman Old Style"/>
          <w:sz w:val="24"/>
          <w:szCs w:val="24"/>
        </w:rPr>
      </w:pPr>
    </w:p>
    <w:p w:rsidR="007B11BE" w:rsidRDefault="002165E5" w:rsidP="00A23BB9">
      <w:pPr>
        <w:pStyle w:val="NoSpacing"/>
        <w:spacing w:line="360" w:lineRule="auto"/>
        <w:ind w:left="0" w:firstLine="0"/>
        <w:rPr>
          <w:rFonts w:ascii="Bookman Old Style" w:hAnsi="Bookman Old Style"/>
          <w:sz w:val="24"/>
          <w:szCs w:val="24"/>
        </w:rPr>
      </w:pPr>
      <w:r>
        <w:rPr>
          <w:rFonts w:ascii="Bookman Old Style" w:hAnsi="Bookman Old Style"/>
          <w:sz w:val="24"/>
          <w:szCs w:val="24"/>
        </w:rPr>
        <w:t xml:space="preserve">Counsel went on to argue that </w:t>
      </w:r>
      <w:r w:rsidR="002E7DEB">
        <w:rPr>
          <w:rFonts w:ascii="Bookman Old Style" w:hAnsi="Bookman Old Style"/>
          <w:sz w:val="24"/>
          <w:szCs w:val="24"/>
        </w:rPr>
        <w:t>Headman Munyukwa</w:t>
      </w:r>
      <w:r w:rsidR="00975C0A">
        <w:rPr>
          <w:rFonts w:ascii="Bookman Old Style" w:hAnsi="Bookman Old Style"/>
          <w:sz w:val="24"/>
          <w:szCs w:val="24"/>
        </w:rPr>
        <w:t>’s membership to</w:t>
      </w:r>
      <w:r>
        <w:rPr>
          <w:rFonts w:ascii="Bookman Old Style" w:hAnsi="Bookman Old Style"/>
          <w:sz w:val="24"/>
          <w:szCs w:val="24"/>
        </w:rPr>
        <w:t xml:space="preserve"> FDD </w:t>
      </w:r>
      <w:r w:rsidR="002E7DEB">
        <w:rPr>
          <w:rFonts w:ascii="Bookman Old Style" w:hAnsi="Bookman Old Style"/>
          <w:sz w:val="24"/>
          <w:szCs w:val="24"/>
        </w:rPr>
        <w:t xml:space="preserve">as </w:t>
      </w:r>
      <w:r>
        <w:rPr>
          <w:rFonts w:ascii="Bookman Old Style" w:hAnsi="Bookman Old Style"/>
          <w:sz w:val="24"/>
          <w:szCs w:val="24"/>
        </w:rPr>
        <w:t xml:space="preserve">ward Trustee </w:t>
      </w:r>
      <w:r w:rsidR="002E7DEB">
        <w:rPr>
          <w:rFonts w:ascii="Bookman Old Style" w:hAnsi="Bookman Old Style"/>
          <w:sz w:val="24"/>
          <w:szCs w:val="24"/>
        </w:rPr>
        <w:t xml:space="preserve">contravenes </w:t>
      </w:r>
      <w:r w:rsidR="00591BE6">
        <w:rPr>
          <w:rFonts w:ascii="Bookman Old Style" w:hAnsi="Bookman Old Style"/>
          <w:sz w:val="24"/>
          <w:szCs w:val="24"/>
        </w:rPr>
        <w:t>the Electoral Code of C</w:t>
      </w:r>
      <w:r>
        <w:rPr>
          <w:rFonts w:ascii="Bookman Old Style" w:hAnsi="Bookman Old Style"/>
          <w:sz w:val="24"/>
          <w:szCs w:val="24"/>
        </w:rPr>
        <w:t>onduct.  It was argued that</w:t>
      </w:r>
      <w:r w:rsidR="00591BE6">
        <w:rPr>
          <w:rFonts w:ascii="Bookman Old Style" w:hAnsi="Bookman Old Style"/>
          <w:sz w:val="24"/>
          <w:szCs w:val="24"/>
        </w:rPr>
        <w:t xml:space="preserve"> </w:t>
      </w:r>
      <w:r>
        <w:rPr>
          <w:rFonts w:ascii="Bookman Old Style" w:hAnsi="Bookman Old Style"/>
          <w:sz w:val="24"/>
          <w:szCs w:val="24"/>
        </w:rPr>
        <w:t xml:space="preserve">regulation 7(i) </w:t>
      </w:r>
      <w:r w:rsidR="0051173B">
        <w:rPr>
          <w:rFonts w:ascii="Bookman Old Style" w:hAnsi="Bookman Old Style"/>
          <w:sz w:val="24"/>
          <w:szCs w:val="24"/>
        </w:rPr>
        <w:t xml:space="preserve">prevents </w:t>
      </w:r>
      <w:r>
        <w:rPr>
          <w:rFonts w:ascii="Bookman Old Style" w:hAnsi="Bookman Old Style"/>
          <w:sz w:val="24"/>
          <w:szCs w:val="24"/>
        </w:rPr>
        <w:t>Headmen and Chief</w:t>
      </w:r>
      <w:r w:rsidR="002E7DEB">
        <w:rPr>
          <w:rFonts w:ascii="Bookman Old Style" w:hAnsi="Bookman Old Style"/>
          <w:sz w:val="24"/>
          <w:szCs w:val="24"/>
        </w:rPr>
        <w:t>s</w:t>
      </w:r>
      <w:r>
        <w:rPr>
          <w:rFonts w:ascii="Bookman Old Style" w:hAnsi="Bookman Old Style"/>
          <w:sz w:val="24"/>
          <w:szCs w:val="24"/>
        </w:rPr>
        <w:t xml:space="preserve"> from influencing their subjects to vote for a particular candidate.  He ended his submission by arguing that from the totality of the evidence, the Petitioner had proved his case to the required standard as set by the case </w:t>
      </w:r>
      <w:r w:rsidRPr="00A043F3">
        <w:rPr>
          <w:rFonts w:ascii="Bookman Old Style" w:hAnsi="Bookman Old Style"/>
          <w:sz w:val="24"/>
          <w:szCs w:val="24"/>
        </w:rPr>
        <w:t>of</w:t>
      </w:r>
      <w:r w:rsidRPr="002165E5">
        <w:rPr>
          <w:rFonts w:ascii="Bookman Old Style" w:hAnsi="Bookman Old Style"/>
          <w:b/>
          <w:i/>
          <w:sz w:val="24"/>
          <w:szCs w:val="24"/>
        </w:rPr>
        <w:t xml:space="preserve"> Mabenga –VS- Wina </w:t>
      </w:r>
      <w:r w:rsidR="0051173B">
        <w:rPr>
          <w:rFonts w:ascii="Bookman Old Style" w:hAnsi="Bookman Old Style"/>
          <w:b/>
          <w:i/>
          <w:sz w:val="24"/>
          <w:szCs w:val="24"/>
        </w:rPr>
        <w:t xml:space="preserve">and another </w:t>
      </w:r>
      <w:r w:rsidRPr="002165E5">
        <w:rPr>
          <w:rFonts w:ascii="Bookman Old Style" w:hAnsi="Bookman Old Style"/>
          <w:b/>
          <w:i/>
          <w:sz w:val="24"/>
          <w:szCs w:val="24"/>
        </w:rPr>
        <w:t>(1)</w:t>
      </w:r>
      <w:r>
        <w:rPr>
          <w:rFonts w:ascii="Bookman Old Style" w:hAnsi="Bookman Old Style"/>
          <w:sz w:val="24"/>
          <w:szCs w:val="24"/>
        </w:rPr>
        <w:t xml:space="preserve">.    </w:t>
      </w:r>
    </w:p>
    <w:p w:rsidR="007B11BE" w:rsidRDefault="007B11BE" w:rsidP="00A23BB9">
      <w:pPr>
        <w:pStyle w:val="NoSpacing"/>
        <w:spacing w:line="360" w:lineRule="auto"/>
        <w:ind w:left="0" w:firstLine="0"/>
        <w:rPr>
          <w:rFonts w:ascii="Bookman Old Style" w:hAnsi="Bookman Old Style"/>
          <w:sz w:val="24"/>
          <w:szCs w:val="24"/>
        </w:rPr>
      </w:pPr>
    </w:p>
    <w:p w:rsidR="00C765C3" w:rsidRDefault="00C765C3" w:rsidP="00A23BB9">
      <w:pPr>
        <w:pStyle w:val="NoSpacing"/>
        <w:spacing w:line="360" w:lineRule="auto"/>
        <w:ind w:left="0" w:firstLine="0"/>
        <w:rPr>
          <w:rFonts w:ascii="Bookman Old Style" w:hAnsi="Bookman Old Style"/>
          <w:sz w:val="24"/>
          <w:szCs w:val="24"/>
        </w:rPr>
      </w:pPr>
      <w:r>
        <w:rPr>
          <w:rFonts w:ascii="Bookman Old Style" w:hAnsi="Bookman Old Style"/>
          <w:sz w:val="24"/>
          <w:szCs w:val="24"/>
        </w:rPr>
        <w:t xml:space="preserve">In his submission, the First Respondent began by analysising the pleadings filed by the Petitioner.  It was argued that the Petitioner failed to provide </w:t>
      </w:r>
      <w:r>
        <w:rPr>
          <w:rFonts w:ascii="Bookman Old Style" w:hAnsi="Bookman Old Style"/>
          <w:sz w:val="24"/>
          <w:szCs w:val="24"/>
        </w:rPr>
        <w:lastRenderedPageBreak/>
        <w:t>further and better particulars in respect of some of the allegations which was a fatal omission rendering the allegation unproven.  Further that</w:t>
      </w:r>
      <w:r w:rsidR="00D87B2D">
        <w:rPr>
          <w:rFonts w:ascii="Bookman Old Style" w:hAnsi="Bookman Old Style"/>
          <w:sz w:val="24"/>
          <w:szCs w:val="24"/>
        </w:rPr>
        <w:t>,</w:t>
      </w:r>
      <w:r>
        <w:rPr>
          <w:rFonts w:ascii="Bookman Old Style" w:hAnsi="Bookman Old Style"/>
          <w:sz w:val="24"/>
          <w:szCs w:val="24"/>
        </w:rPr>
        <w:t xml:space="preserve"> pursuant to the order of this Court dated 22</w:t>
      </w:r>
      <w:r w:rsidRPr="00C765C3">
        <w:rPr>
          <w:rFonts w:ascii="Bookman Old Style" w:hAnsi="Bookman Old Style"/>
          <w:sz w:val="24"/>
          <w:szCs w:val="24"/>
          <w:vertAlign w:val="superscript"/>
        </w:rPr>
        <w:t>nd</w:t>
      </w:r>
      <w:r>
        <w:rPr>
          <w:rFonts w:ascii="Bookman Old Style" w:hAnsi="Bookman Old Style"/>
          <w:sz w:val="24"/>
          <w:szCs w:val="24"/>
        </w:rPr>
        <w:t xml:space="preserve"> December, 2011, paragraphs 5(iii) and 5(iv) of the p</w:t>
      </w:r>
      <w:r w:rsidR="00D87B2D">
        <w:rPr>
          <w:rFonts w:ascii="Bookman Old Style" w:hAnsi="Bookman Old Style"/>
          <w:sz w:val="24"/>
          <w:szCs w:val="24"/>
        </w:rPr>
        <w:t xml:space="preserve">etition were stuck out for want of furnishing further and better particulars. </w:t>
      </w:r>
    </w:p>
    <w:p w:rsidR="00C765C3" w:rsidRDefault="00C765C3" w:rsidP="00A23BB9">
      <w:pPr>
        <w:pStyle w:val="NoSpacing"/>
        <w:spacing w:line="360" w:lineRule="auto"/>
        <w:ind w:left="0" w:firstLine="0"/>
        <w:rPr>
          <w:rFonts w:ascii="Bookman Old Style" w:hAnsi="Bookman Old Style"/>
          <w:sz w:val="24"/>
          <w:szCs w:val="24"/>
        </w:rPr>
      </w:pPr>
    </w:p>
    <w:p w:rsidR="00F010C3" w:rsidRDefault="00C765C3" w:rsidP="00A23BB9">
      <w:pPr>
        <w:pStyle w:val="NoSpacing"/>
        <w:spacing w:line="360" w:lineRule="auto"/>
        <w:ind w:left="0" w:firstLine="0"/>
        <w:rPr>
          <w:rFonts w:ascii="Bookman Old Style" w:hAnsi="Bookman Old Style"/>
          <w:sz w:val="24"/>
          <w:szCs w:val="24"/>
        </w:rPr>
      </w:pPr>
      <w:r>
        <w:rPr>
          <w:rFonts w:ascii="Bookman Old Style" w:hAnsi="Bookman Old Style"/>
          <w:sz w:val="24"/>
          <w:szCs w:val="24"/>
        </w:rPr>
        <w:t xml:space="preserve">The First Respondent then proceeded to highlight the paragraphs that had </w:t>
      </w:r>
      <w:r w:rsidR="00440B88">
        <w:rPr>
          <w:rFonts w:ascii="Bookman Old Style" w:hAnsi="Bookman Old Style"/>
          <w:sz w:val="24"/>
          <w:szCs w:val="24"/>
        </w:rPr>
        <w:t xml:space="preserve">no support of evidence as such not proven.  He argued in this respect that </w:t>
      </w:r>
      <w:r w:rsidR="00D87B2D">
        <w:rPr>
          <w:rFonts w:ascii="Bookman Old Style" w:hAnsi="Bookman Old Style"/>
          <w:sz w:val="24"/>
          <w:szCs w:val="24"/>
        </w:rPr>
        <w:t>paragraphs 5(ii)(a) and 5(ii)</w:t>
      </w:r>
      <w:r w:rsidR="00440B88">
        <w:rPr>
          <w:rFonts w:ascii="Bookman Old Style" w:hAnsi="Bookman Old Style"/>
          <w:sz w:val="24"/>
          <w:szCs w:val="24"/>
        </w:rPr>
        <w:t xml:space="preserve">(c) of the petition which alleged that he distributed </w:t>
      </w:r>
      <w:r w:rsidR="004E2F67">
        <w:rPr>
          <w:rFonts w:ascii="Bookman Old Style" w:hAnsi="Bookman Old Style"/>
          <w:sz w:val="24"/>
          <w:szCs w:val="24"/>
        </w:rPr>
        <w:t>bicycl</w:t>
      </w:r>
      <w:r w:rsidR="005E1647">
        <w:rPr>
          <w:rFonts w:ascii="Bookman Old Style" w:hAnsi="Bookman Old Style"/>
          <w:sz w:val="24"/>
          <w:szCs w:val="24"/>
        </w:rPr>
        <w:t xml:space="preserve">es and donated hammer mills to Headmen </w:t>
      </w:r>
      <w:r w:rsidR="005E1647">
        <w:rPr>
          <w:rFonts w:ascii="Bookman Old Style" w:hAnsi="Bookman Old Style"/>
          <w:sz w:val="24"/>
          <w:szCs w:val="24"/>
        </w:rPr>
        <w:tab/>
        <w:t>Munyukwa</w:t>
      </w:r>
      <w:r w:rsidR="0051173B">
        <w:rPr>
          <w:rFonts w:ascii="Bookman Old Style" w:hAnsi="Bookman Old Style"/>
          <w:sz w:val="24"/>
          <w:szCs w:val="24"/>
        </w:rPr>
        <w:t xml:space="preserve"> </w:t>
      </w:r>
      <w:r w:rsidR="004E2F67">
        <w:rPr>
          <w:rFonts w:ascii="Bookman Old Style" w:hAnsi="Bookman Old Style"/>
          <w:sz w:val="24"/>
          <w:szCs w:val="24"/>
        </w:rPr>
        <w:t xml:space="preserve">(Lubelezi ward), Lusuntha (Smart Mtonga) (Chaboli ward) and Egichkeni and Kamzoole in Magodi ward should be dismissed as no evidence had been lead.  As regards the allegation that he donated an ox cart to Headman Lusuntha, the First Respondent </w:t>
      </w:r>
      <w:r w:rsidR="00FD5978">
        <w:rPr>
          <w:rFonts w:ascii="Bookman Old Style" w:hAnsi="Bookman Old Style"/>
          <w:sz w:val="24"/>
          <w:szCs w:val="24"/>
        </w:rPr>
        <w:t xml:space="preserve">argued that PW2 </w:t>
      </w:r>
      <w:r w:rsidR="00A043F3">
        <w:rPr>
          <w:rFonts w:ascii="Bookman Old Style" w:hAnsi="Bookman Old Style"/>
          <w:sz w:val="24"/>
          <w:szCs w:val="24"/>
        </w:rPr>
        <w:t>and RW5 who led evidence on this issue</w:t>
      </w:r>
      <w:r w:rsidR="00FD5978">
        <w:rPr>
          <w:rFonts w:ascii="Bookman Old Style" w:hAnsi="Bookman Old Style"/>
          <w:sz w:val="24"/>
          <w:szCs w:val="24"/>
        </w:rPr>
        <w:t xml:space="preserve"> testified that the First Respondent presented the ox cart to women’s clubs.  He argued further that there was overwhelming evidence to show that the ox cart came from government and that he merely presented it to the women’s clubs as area </w:t>
      </w:r>
      <w:r w:rsidR="000C1E78">
        <w:rPr>
          <w:rFonts w:ascii="Bookman Old Style" w:hAnsi="Bookman Old Style"/>
          <w:sz w:val="24"/>
          <w:szCs w:val="24"/>
        </w:rPr>
        <w:t xml:space="preserve">member of parliament.  On the allegation that he donated wireless phones to Khuyu school and Munyukwa Basic School, it was argued that no evidence was led to prove the </w:t>
      </w:r>
      <w:r w:rsidR="00E22A57">
        <w:rPr>
          <w:rFonts w:ascii="Bookman Old Style" w:hAnsi="Bookman Old Style"/>
          <w:sz w:val="24"/>
          <w:szCs w:val="24"/>
        </w:rPr>
        <w:t>said allegation.  This fact notwithstanding</w:t>
      </w:r>
      <w:r w:rsidR="00B824A0">
        <w:rPr>
          <w:rFonts w:ascii="Bookman Old Style" w:hAnsi="Bookman Old Style"/>
          <w:sz w:val="24"/>
          <w:szCs w:val="24"/>
        </w:rPr>
        <w:t>,</w:t>
      </w:r>
      <w:r w:rsidR="00E22A57">
        <w:rPr>
          <w:rFonts w:ascii="Bookman Old Style" w:hAnsi="Bookman Old Style"/>
          <w:sz w:val="24"/>
          <w:szCs w:val="24"/>
        </w:rPr>
        <w:t xml:space="preserve"> he had give</w:t>
      </w:r>
      <w:r w:rsidR="005E1647">
        <w:rPr>
          <w:rFonts w:ascii="Bookman Old Style" w:hAnsi="Bookman Old Style"/>
          <w:sz w:val="24"/>
          <w:szCs w:val="24"/>
        </w:rPr>
        <w:t>n a satisfactory response in his</w:t>
      </w:r>
      <w:r w:rsidR="00E22A57">
        <w:rPr>
          <w:rFonts w:ascii="Bookman Old Style" w:hAnsi="Bookman Old Style"/>
          <w:sz w:val="24"/>
          <w:szCs w:val="24"/>
        </w:rPr>
        <w:t xml:space="preserve"> answer which indicated that he donated the said phones to the two schools’ PTA</w:t>
      </w:r>
      <w:r w:rsidR="00D87B2D">
        <w:rPr>
          <w:rFonts w:ascii="Bookman Old Style" w:hAnsi="Bookman Old Style"/>
          <w:sz w:val="24"/>
          <w:szCs w:val="24"/>
        </w:rPr>
        <w:t>s</w:t>
      </w:r>
      <w:r w:rsidR="00E22A57">
        <w:rPr>
          <w:rFonts w:ascii="Bookman Old Style" w:hAnsi="Bookman Old Style"/>
          <w:sz w:val="24"/>
          <w:szCs w:val="24"/>
        </w:rPr>
        <w:t>.  He argued</w:t>
      </w:r>
      <w:r w:rsidR="00D87B2D">
        <w:rPr>
          <w:rFonts w:ascii="Bookman Old Style" w:hAnsi="Bookman Old Style"/>
          <w:sz w:val="24"/>
          <w:szCs w:val="24"/>
        </w:rPr>
        <w:t>,</w:t>
      </w:r>
      <w:r w:rsidR="00E22A57">
        <w:rPr>
          <w:rFonts w:ascii="Bookman Old Style" w:hAnsi="Bookman Old Style"/>
          <w:sz w:val="24"/>
          <w:szCs w:val="24"/>
        </w:rPr>
        <w:t xml:space="preserve"> in this respect</w:t>
      </w:r>
      <w:r w:rsidR="00D87B2D">
        <w:rPr>
          <w:rFonts w:ascii="Bookman Old Style" w:hAnsi="Bookman Old Style"/>
          <w:sz w:val="24"/>
          <w:szCs w:val="24"/>
        </w:rPr>
        <w:t>,</w:t>
      </w:r>
      <w:r w:rsidR="00E22A57">
        <w:rPr>
          <w:rFonts w:ascii="Bookman Old Style" w:hAnsi="Bookman Old Style"/>
          <w:sz w:val="24"/>
          <w:szCs w:val="24"/>
        </w:rPr>
        <w:t xml:space="preserve"> </w:t>
      </w:r>
      <w:r w:rsidR="00D87B2D">
        <w:rPr>
          <w:rFonts w:ascii="Bookman Old Style" w:hAnsi="Bookman Old Style"/>
          <w:sz w:val="24"/>
          <w:szCs w:val="24"/>
        </w:rPr>
        <w:t xml:space="preserve">that </w:t>
      </w:r>
      <w:r w:rsidR="00E22A57">
        <w:rPr>
          <w:rFonts w:ascii="Bookman Old Style" w:hAnsi="Bookman Old Style"/>
          <w:sz w:val="24"/>
          <w:szCs w:val="24"/>
        </w:rPr>
        <w:t>the donation was not in viola</w:t>
      </w:r>
      <w:r w:rsidR="005E1647">
        <w:rPr>
          <w:rFonts w:ascii="Bookman Old Style" w:hAnsi="Bookman Old Style"/>
          <w:sz w:val="24"/>
          <w:szCs w:val="24"/>
        </w:rPr>
        <w:t>tion of the e</w:t>
      </w:r>
      <w:r w:rsidR="00E22A57">
        <w:rPr>
          <w:rFonts w:ascii="Bookman Old Style" w:hAnsi="Bookman Old Style"/>
          <w:sz w:val="24"/>
          <w:szCs w:val="24"/>
        </w:rPr>
        <w:t xml:space="preserve">lectoral laws on the ground that it was a philanthropic and charitable action.  In articulating the said argument, counsel drew my attention to the case of </w:t>
      </w:r>
      <w:r w:rsidR="00F010C3" w:rsidRPr="009F5BCC">
        <w:rPr>
          <w:rFonts w:ascii="Bookman Old Style" w:hAnsi="Bookman Old Style"/>
          <w:b/>
          <w:i/>
          <w:sz w:val="24"/>
          <w:szCs w:val="24"/>
        </w:rPr>
        <w:t>Lew</w:t>
      </w:r>
      <w:r w:rsidR="009F5BCC">
        <w:rPr>
          <w:rFonts w:ascii="Bookman Old Style" w:hAnsi="Bookman Old Style"/>
          <w:b/>
          <w:i/>
          <w:sz w:val="24"/>
          <w:szCs w:val="24"/>
        </w:rPr>
        <w:t>anika and others –VS- Chiluba (2</w:t>
      </w:r>
      <w:r w:rsidR="00F010C3" w:rsidRPr="009F5BCC">
        <w:rPr>
          <w:rFonts w:ascii="Bookman Old Style" w:hAnsi="Bookman Old Style"/>
          <w:b/>
          <w:i/>
          <w:sz w:val="24"/>
          <w:szCs w:val="24"/>
        </w:rPr>
        <w:t>)</w:t>
      </w:r>
      <w:r w:rsidR="00F010C3">
        <w:rPr>
          <w:rFonts w:ascii="Bookman Old Style" w:hAnsi="Bookman Old Style"/>
          <w:sz w:val="24"/>
          <w:szCs w:val="24"/>
        </w:rPr>
        <w:t xml:space="preserve"> and </w:t>
      </w:r>
      <w:r w:rsidR="00F010C3" w:rsidRPr="009F5BCC">
        <w:rPr>
          <w:rFonts w:ascii="Bookman Old Style" w:hAnsi="Bookman Old Style"/>
          <w:b/>
          <w:i/>
          <w:sz w:val="24"/>
          <w:szCs w:val="24"/>
        </w:rPr>
        <w:t>Halsbury’s Laws of England 4</w:t>
      </w:r>
      <w:r w:rsidR="00F010C3" w:rsidRPr="009F5BCC">
        <w:rPr>
          <w:rFonts w:ascii="Bookman Old Style" w:hAnsi="Bookman Old Style"/>
          <w:b/>
          <w:i/>
          <w:sz w:val="24"/>
          <w:szCs w:val="24"/>
          <w:vertAlign w:val="superscript"/>
        </w:rPr>
        <w:t>th</w:t>
      </w:r>
      <w:r w:rsidR="00F010C3" w:rsidRPr="009F5BCC">
        <w:rPr>
          <w:rFonts w:ascii="Bookman Old Style" w:hAnsi="Bookman Old Style"/>
          <w:b/>
          <w:i/>
          <w:sz w:val="24"/>
          <w:szCs w:val="24"/>
        </w:rPr>
        <w:t xml:space="preserve"> edition</w:t>
      </w:r>
      <w:r w:rsidR="00F010C3">
        <w:rPr>
          <w:rFonts w:ascii="Bookman Old Style" w:hAnsi="Bookman Old Style"/>
          <w:sz w:val="24"/>
          <w:szCs w:val="24"/>
        </w:rPr>
        <w:t>.</w:t>
      </w:r>
    </w:p>
    <w:p w:rsidR="00F010C3" w:rsidRDefault="00F010C3" w:rsidP="00A23BB9">
      <w:pPr>
        <w:pStyle w:val="NoSpacing"/>
        <w:spacing w:line="360" w:lineRule="auto"/>
        <w:ind w:left="0" w:firstLine="0"/>
        <w:rPr>
          <w:rFonts w:ascii="Bookman Old Style" w:hAnsi="Bookman Old Style"/>
          <w:sz w:val="24"/>
          <w:szCs w:val="24"/>
        </w:rPr>
      </w:pPr>
    </w:p>
    <w:p w:rsidR="00BF6A8B" w:rsidRDefault="00F010C3" w:rsidP="00A23BB9">
      <w:pPr>
        <w:pStyle w:val="NoSpacing"/>
        <w:spacing w:line="360" w:lineRule="auto"/>
        <w:ind w:left="0" w:firstLine="0"/>
        <w:rPr>
          <w:rFonts w:ascii="Bookman Old Style" w:hAnsi="Bookman Old Style"/>
          <w:sz w:val="24"/>
          <w:szCs w:val="24"/>
        </w:rPr>
      </w:pPr>
      <w:r>
        <w:rPr>
          <w:rFonts w:ascii="Bookman Old Style" w:hAnsi="Bookman Old Style"/>
          <w:sz w:val="24"/>
          <w:szCs w:val="24"/>
        </w:rPr>
        <w:t>The First Respondent then proceeded to highlight what he termed paragraphs in t</w:t>
      </w:r>
      <w:r w:rsidR="009F5BCC">
        <w:rPr>
          <w:rFonts w:ascii="Bookman Old Style" w:hAnsi="Bookman Old Style"/>
          <w:sz w:val="24"/>
          <w:szCs w:val="24"/>
        </w:rPr>
        <w:t>he petition that were contentious</w:t>
      </w:r>
      <w:r w:rsidR="00045B7A">
        <w:rPr>
          <w:rFonts w:ascii="Bookman Old Style" w:hAnsi="Bookman Old Style"/>
          <w:sz w:val="24"/>
          <w:szCs w:val="24"/>
        </w:rPr>
        <w:t xml:space="preserve">. </w:t>
      </w:r>
      <w:r>
        <w:rPr>
          <w:rFonts w:ascii="Bookman Old Style" w:hAnsi="Bookman Old Style"/>
          <w:sz w:val="24"/>
          <w:szCs w:val="24"/>
        </w:rPr>
        <w:t xml:space="preserve"> He argued in this respect that paragraph 5(i) that alleged that he had spread false and malicious statements was not specific for want of further and better particulars.  Further that</w:t>
      </w:r>
      <w:r w:rsidR="00045B7A">
        <w:rPr>
          <w:rFonts w:ascii="Bookman Old Style" w:hAnsi="Bookman Old Style"/>
          <w:sz w:val="24"/>
          <w:szCs w:val="24"/>
        </w:rPr>
        <w:t>,</w:t>
      </w:r>
      <w:r>
        <w:rPr>
          <w:rFonts w:ascii="Bookman Old Style" w:hAnsi="Bookman Old Style"/>
          <w:sz w:val="24"/>
          <w:szCs w:val="24"/>
        </w:rPr>
        <w:t xml:space="preserve"> there was a </w:t>
      </w:r>
      <w:r>
        <w:rPr>
          <w:rFonts w:ascii="Bookman Old Style" w:hAnsi="Bookman Old Style"/>
          <w:sz w:val="24"/>
          <w:szCs w:val="24"/>
        </w:rPr>
        <w:lastRenderedPageBreak/>
        <w:t>conflict in the dates in that in the p</w:t>
      </w:r>
      <w:r w:rsidR="009F5BCC">
        <w:rPr>
          <w:rFonts w:ascii="Bookman Old Style" w:hAnsi="Bookman Old Style"/>
          <w:sz w:val="24"/>
          <w:szCs w:val="24"/>
        </w:rPr>
        <w:t>etition the dates indicated that</w:t>
      </w:r>
      <w:r>
        <w:rPr>
          <w:rFonts w:ascii="Bookman Old Style" w:hAnsi="Bookman Old Style"/>
          <w:sz w:val="24"/>
          <w:szCs w:val="24"/>
        </w:rPr>
        <w:t xml:space="preserve"> the </w:t>
      </w:r>
      <w:r w:rsidR="009F5BCC">
        <w:rPr>
          <w:rFonts w:ascii="Bookman Old Style" w:hAnsi="Bookman Old Style"/>
          <w:sz w:val="24"/>
          <w:szCs w:val="24"/>
        </w:rPr>
        <w:t>alleged statements were made</w:t>
      </w:r>
      <w:r>
        <w:rPr>
          <w:rFonts w:ascii="Bookman Old Style" w:hAnsi="Bookman Old Style"/>
          <w:sz w:val="24"/>
          <w:szCs w:val="24"/>
        </w:rPr>
        <w:t xml:space="preserve"> between 1</w:t>
      </w:r>
      <w:r w:rsidRPr="00F010C3">
        <w:rPr>
          <w:rFonts w:ascii="Bookman Old Style" w:hAnsi="Bookman Old Style"/>
          <w:sz w:val="24"/>
          <w:szCs w:val="24"/>
          <w:vertAlign w:val="superscript"/>
        </w:rPr>
        <w:t>st</w:t>
      </w:r>
      <w:r>
        <w:rPr>
          <w:rFonts w:ascii="Bookman Old Style" w:hAnsi="Bookman Old Style"/>
          <w:sz w:val="24"/>
          <w:szCs w:val="24"/>
        </w:rPr>
        <w:t xml:space="preserve"> August, 2011 and 20</w:t>
      </w:r>
      <w:r w:rsidRPr="00F010C3">
        <w:rPr>
          <w:rFonts w:ascii="Bookman Old Style" w:hAnsi="Bookman Old Style"/>
          <w:sz w:val="24"/>
          <w:szCs w:val="24"/>
          <w:vertAlign w:val="superscript"/>
        </w:rPr>
        <w:t>th</w:t>
      </w:r>
      <w:r>
        <w:rPr>
          <w:rFonts w:ascii="Bookman Old Style" w:hAnsi="Bookman Old Style"/>
          <w:sz w:val="24"/>
          <w:szCs w:val="24"/>
        </w:rPr>
        <w:t xml:space="preserve"> September, 2011</w:t>
      </w:r>
      <w:r w:rsidR="009F5BCC">
        <w:rPr>
          <w:rFonts w:ascii="Bookman Old Style" w:hAnsi="Bookman Old Style"/>
          <w:sz w:val="24"/>
          <w:szCs w:val="24"/>
        </w:rPr>
        <w:t xml:space="preserve"> whilst in the further and better particulars, the dates indicated were between 15</w:t>
      </w:r>
      <w:r w:rsidR="009F5BCC" w:rsidRPr="009F5BCC">
        <w:rPr>
          <w:rFonts w:ascii="Bookman Old Style" w:hAnsi="Bookman Old Style"/>
          <w:sz w:val="24"/>
          <w:szCs w:val="24"/>
          <w:vertAlign w:val="superscript"/>
        </w:rPr>
        <w:t>th</w:t>
      </w:r>
      <w:r w:rsidR="009F5BCC">
        <w:rPr>
          <w:rFonts w:ascii="Bookman Old Style" w:hAnsi="Bookman Old Style"/>
          <w:sz w:val="24"/>
          <w:szCs w:val="24"/>
        </w:rPr>
        <w:t xml:space="preserve"> August and 20</w:t>
      </w:r>
      <w:r w:rsidR="009F5BCC" w:rsidRPr="009F5BCC">
        <w:rPr>
          <w:rFonts w:ascii="Bookman Old Style" w:hAnsi="Bookman Old Style"/>
          <w:sz w:val="24"/>
          <w:szCs w:val="24"/>
          <w:vertAlign w:val="superscript"/>
        </w:rPr>
        <w:t>th</w:t>
      </w:r>
      <w:r w:rsidR="009F5BCC">
        <w:rPr>
          <w:rFonts w:ascii="Bookman Old Style" w:hAnsi="Bookman Old Style"/>
          <w:sz w:val="24"/>
          <w:szCs w:val="24"/>
        </w:rPr>
        <w:t xml:space="preserve"> September, 2011</w:t>
      </w:r>
      <w:r>
        <w:rPr>
          <w:rFonts w:ascii="Bookman Old Style" w:hAnsi="Bookman Old Style"/>
          <w:sz w:val="24"/>
          <w:szCs w:val="24"/>
        </w:rPr>
        <w:t xml:space="preserve">.  It was also argued that the evidence of PW3 on this issue was questionable because he testified that </w:t>
      </w:r>
      <w:r w:rsidR="00045B7A">
        <w:rPr>
          <w:rFonts w:ascii="Bookman Old Style" w:hAnsi="Bookman Old Style"/>
          <w:sz w:val="24"/>
          <w:szCs w:val="24"/>
        </w:rPr>
        <w:t>t</w:t>
      </w:r>
      <w:r>
        <w:rPr>
          <w:rFonts w:ascii="Bookman Old Style" w:hAnsi="Bookman Old Style"/>
          <w:sz w:val="24"/>
          <w:szCs w:val="24"/>
        </w:rPr>
        <w:t xml:space="preserve">he First Respondent </w:t>
      </w:r>
      <w:r w:rsidR="0017759E">
        <w:rPr>
          <w:rFonts w:ascii="Bookman Old Style" w:hAnsi="Bookman Old Style"/>
          <w:sz w:val="24"/>
          <w:szCs w:val="24"/>
        </w:rPr>
        <w:t>gave him a picture of two men</w:t>
      </w:r>
      <w:r w:rsidR="00BF6A8B">
        <w:rPr>
          <w:rFonts w:ascii="Bookman Old Style" w:hAnsi="Bookman Old Style"/>
          <w:sz w:val="24"/>
          <w:szCs w:val="24"/>
        </w:rPr>
        <w:t xml:space="preserve"> kissing but that he did not give a copy to a Mr. Munthali who he went to the meeting with.  The First Respondent urged me to accept the evidence of RW4 and RW6 instead.  He argued further that, in any event the said picture related to the then Presidential candidate Michael Sata and not the Petitioner.</w:t>
      </w:r>
    </w:p>
    <w:p w:rsidR="00BF6A8B" w:rsidRDefault="00BF6A8B" w:rsidP="00A23BB9">
      <w:pPr>
        <w:pStyle w:val="NoSpacing"/>
        <w:spacing w:line="360" w:lineRule="auto"/>
        <w:ind w:left="0" w:firstLine="0"/>
        <w:rPr>
          <w:rFonts w:ascii="Bookman Old Style" w:hAnsi="Bookman Old Style"/>
          <w:sz w:val="24"/>
          <w:szCs w:val="24"/>
        </w:rPr>
      </w:pPr>
    </w:p>
    <w:p w:rsidR="00AC1B85" w:rsidRDefault="00BF6A8B" w:rsidP="00A23BB9">
      <w:pPr>
        <w:pStyle w:val="NoSpacing"/>
        <w:spacing w:line="360" w:lineRule="auto"/>
        <w:ind w:left="0" w:firstLine="0"/>
        <w:rPr>
          <w:rFonts w:ascii="Bookman Old Style" w:hAnsi="Bookman Old Style"/>
          <w:sz w:val="24"/>
          <w:szCs w:val="24"/>
        </w:rPr>
      </w:pPr>
      <w:r>
        <w:rPr>
          <w:rFonts w:ascii="Bookman Old Style" w:hAnsi="Bookman Old Style"/>
          <w:sz w:val="24"/>
          <w:szCs w:val="24"/>
        </w:rPr>
        <w:t xml:space="preserve">The First Respondent went on to make arguments in respect of paragraph 5(ii)(a) which alleged that he had donated a bicycle to Headman Zinyoni of Kajilime ward.  It </w:t>
      </w:r>
      <w:r w:rsidR="00356DC1">
        <w:rPr>
          <w:rFonts w:ascii="Bookman Old Style" w:hAnsi="Bookman Old Style"/>
          <w:sz w:val="24"/>
          <w:szCs w:val="24"/>
        </w:rPr>
        <w:t xml:space="preserve">was argued that PW4 who testified on this issue stated under cross </w:t>
      </w:r>
      <w:r w:rsidR="00AC1B85">
        <w:rPr>
          <w:rFonts w:ascii="Bookman Old Style" w:hAnsi="Bookman Old Style"/>
          <w:sz w:val="24"/>
          <w:szCs w:val="24"/>
        </w:rPr>
        <w:t xml:space="preserve">examination that he did not see the First Respondent </w:t>
      </w:r>
      <w:r w:rsidR="009F5BCC">
        <w:rPr>
          <w:rFonts w:ascii="Bookman Old Style" w:hAnsi="Bookman Old Style"/>
          <w:sz w:val="24"/>
          <w:szCs w:val="24"/>
        </w:rPr>
        <w:t xml:space="preserve">handover the </w:t>
      </w:r>
      <w:r w:rsidR="00AC1B85">
        <w:rPr>
          <w:rFonts w:ascii="Bookman Old Style" w:hAnsi="Bookman Old Style"/>
          <w:sz w:val="24"/>
          <w:szCs w:val="24"/>
        </w:rPr>
        <w:t>bicycle to Headman Zinyoni.</w:t>
      </w:r>
    </w:p>
    <w:p w:rsidR="00AC1B85" w:rsidRDefault="00AC1B85" w:rsidP="00A23BB9">
      <w:pPr>
        <w:pStyle w:val="NoSpacing"/>
        <w:spacing w:line="360" w:lineRule="auto"/>
        <w:ind w:left="0" w:firstLine="0"/>
        <w:rPr>
          <w:rFonts w:ascii="Bookman Old Style" w:hAnsi="Bookman Old Style"/>
          <w:sz w:val="24"/>
          <w:szCs w:val="24"/>
        </w:rPr>
      </w:pPr>
    </w:p>
    <w:p w:rsidR="00A33AE7" w:rsidRDefault="00AC1B85" w:rsidP="00A23BB9">
      <w:pPr>
        <w:pStyle w:val="NoSpacing"/>
        <w:spacing w:line="360" w:lineRule="auto"/>
        <w:ind w:left="0" w:firstLine="0"/>
        <w:rPr>
          <w:rFonts w:ascii="Bookman Old Style" w:hAnsi="Bookman Old Style"/>
          <w:sz w:val="24"/>
          <w:szCs w:val="24"/>
        </w:rPr>
      </w:pPr>
      <w:r>
        <w:rPr>
          <w:rFonts w:ascii="Bookman Old Style" w:hAnsi="Bookman Old Style"/>
          <w:sz w:val="24"/>
          <w:szCs w:val="24"/>
        </w:rPr>
        <w:t xml:space="preserve">In his concluding arguments </w:t>
      </w:r>
      <w:r w:rsidR="009F5BCC">
        <w:rPr>
          <w:rFonts w:ascii="Bookman Old Style" w:hAnsi="Bookman Old Style"/>
          <w:sz w:val="24"/>
          <w:szCs w:val="24"/>
        </w:rPr>
        <w:t xml:space="preserve">the First Respondent </w:t>
      </w:r>
      <w:r>
        <w:rPr>
          <w:rFonts w:ascii="Bookman Old Style" w:hAnsi="Bookman Old Style"/>
          <w:sz w:val="24"/>
          <w:szCs w:val="24"/>
        </w:rPr>
        <w:t xml:space="preserve">drew my attention to Section 93(1) of the </w:t>
      </w:r>
      <w:r w:rsidRPr="009F5BCC">
        <w:rPr>
          <w:rFonts w:ascii="Bookman Old Style" w:hAnsi="Bookman Old Style"/>
          <w:b/>
          <w:i/>
          <w:sz w:val="24"/>
          <w:szCs w:val="24"/>
        </w:rPr>
        <w:t>Electoral Act</w:t>
      </w:r>
      <w:r>
        <w:rPr>
          <w:rFonts w:ascii="Bookman Old Style" w:hAnsi="Bookman Old Style"/>
          <w:sz w:val="24"/>
          <w:szCs w:val="24"/>
        </w:rPr>
        <w:t xml:space="preserve"> pursuant to which the petition was presented.  He set out the grounds upon which an election of a candidate as a member of the National Assembly may be rendered void, and concluded that </w:t>
      </w:r>
      <w:r w:rsidR="00045B7A">
        <w:rPr>
          <w:rFonts w:ascii="Bookman Old Style" w:hAnsi="Bookman Old Style"/>
          <w:sz w:val="24"/>
          <w:szCs w:val="24"/>
        </w:rPr>
        <w:t>non</w:t>
      </w:r>
      <w:r>
        <w:rPr>
          <w:rFonts w:ascii="Bookman Old Style" w:hAnsi="Bookman Old Style"/>
          <w:sz w:val="24"/>
          <w:szCs w:val="24"/>
        </w:rPr>
        <w:t xml:space="preserve"> of the grounds had been proved by the Petitioner to warrant rendering his election to the National Assembly void. </w:t>
      </w:r>
      <w:r w:rsidR="00F010C3">
        <w:rPr>
          <w:rFonts w:ascii="Bookman Old Style" w:hAnsi="Bookman Old Style"/>
          <w:sz w:val="24"/>
          <w:szCs w:val="24"/>
        </w:rPr>
        <w:t xml:space="preserve">  </w:t>
      </w:r>
      <w:r w:rsidR="00E22A57">
        <w:rPr>
          <w:rFonts w:ascii="Bookman Old Style" w:hAnsi="Bookman Old Style"/>
          <w:sz w:val="24"/>
          <w:szCs w:val="24"/>
        </w:rPr>
        <w:t xml:space="preserve"> </w:t>
      </w:r>
      <w:r w:rsidR="00FD5978">
        <w:rPr>
          <w:rFonts w:ascii="Bookman Old Style" w:hAnsi="Bookman Old Style"/>
          <w:sz w:val="24"/>
          <w:szCs w:val="24"/>
        </w:rPr>
        <w:t xml:space="preserve"> </w:t>
      </w:r>
      <w:r w:rsidR="00C765C3">
        <w:rPr>
          <w:rFonts w:ascii="Bookman Old Style" w:hAnsi="Bookman Old Style"/>
          <w:sz w:val="24"/>
          <w:szCs w:val="24"/>
        </w:rPr>
        <w:t xml:space="preserve"> </w:t>
      </w:r>
    </w:p>
    <w:p w:rsidR="00A33AE7" w:rsidRDefault="00A33AE7" w:rsidP="00A23BB9">
      <w:pPr>
        <w:pStyle w:val="NoSpacing"/>
        <w:spacing w:line="360" w:lineRule="auto"/>
        <w:ind w:left="0" w:firstLine="0"/>
        <w:rPr>
          <w:rFonts w:ascii="Bookman Old Style" w:hAnsi="Bookman Old Style"/>
          <w:sz w:val="24"/>
          <w:szCs w:val="24"/>
        </w:rPr>
      </w:pPr>
    </w:p>
    <w:p w:rsidR="000C285A" w:rsidRDefault="00A33AE7" w:rsidP="00A23BB9">
      <w:pPr>
        <w:pStyle w:val="NoSpacing"/>
        <w:spacing w:line="360" w:lineRule="auto"/>
        <w:ind w:left="0" w:firstLine="0"/>
        <w:rPr>
          <w:rFonts w:ascii="Bookman Old Style" w:hAnsi="Bookman Old Style"/>
          <w:sz w:val="24"/>
          <w:szCs w:val="24"/>
        </w:rPr>
      </w:pPr>
      <w:r>
        <w:rPr>
          <w:rFonts w:ascii="Bookman Old Style" w:hAnsi="Bookman Old Style"/>
          <w:sz w:val="24"/>
          <w:szCs w:val="24"/>
        </w:rPr>
        <w:t xml:space="preserve">In the </w:t>
      </w:r>
      <w:r w:rsidR="00043FC6">
        <w:rPr>
          <w:rFonts w:ascii="Bookman Old Style" w:hAnsi="Bookman Old Style"/>
          <w:sz w:val="24"/>
          <w:szCs w:val="24"/>
        </w:rPr>
        <w:t xml:space="preserve">Second </w:t>
      </w:r>
      <w:r>
        <w:rPr>
          <w:rFonts w:ascii="Bookman Old Style" w:hAnsi="Bookman Old Style"/>
          <w:sz w:val="24"/>
          <w:szCs w:val="24"/>
        </w:rPr>
        <w:t>Respondent</w:t>
      </w:r>
      <w:r w:rsidR="000C285A">
        <w:rPr>
          <w:rFonts w:ascii="Bookman Old Style" w:hAnsi="Bookman Old Style"/>
          <w:sz w:val="24"/>
          <w:szCs w:val="24"/>
        </w:rPr>
        <w:t>’</w:t>
      </w:r>
      <w:r>
        <w:rPr>
          <w:rFonts w:ascii="Bookman Old Style" w:hAnsi="Bookman Old Style"/>
          <w:sz w:val="24"/>
          <w:szCs w:val="24"/>
        </w:rPr>
        <w:t>s submissions</w:t>
      </w:r>
      <w:r w:rsidR="00043FC6">
        <w:rPr>
          <w:rFonts w:ascii="Bookman Old Style" w:hAnsi="Bookman Old Style"/>
          <w:sz w:val="24"/>
          <w:szCs w:val="24"/>
        </w:rPr>
        <w:t xml:space="preserve">, counsel for the Second Respondent Mr. N. Yalenga </w:t>
      </w:r>
      <w:r w:rsidR="000C285A">
        <w:rPr>
          <w:rFonts w:ascii="Bookman Old Style" w:hAnsi="Bookman Old Style"/>
          <w:sz w:val="24"/>
          <w:szCs w:val="24"/>
        </w:rPr>
        <w:t xml:space="preserve">and Mr. P. Mulenga </w:t>
      </w:r>
      <w:r w:rsidR="00043FC6">
        <w:rPr>
          <w:rFonts w:ascii="Bookman Old Style" w:hAnsi="Bookman Old Style"/>
          <w:sz w:val="24"/>
          <w:szCs w:val="24"/>
        </w:rPr>
        <w:t xml:space="preserve">began by arguing that since the </w:t>
      </w:r>
      <w:r w:rsidR="000C285A">
        <w:rPr>
          <w:rFonts w:ascii="Bookman Old Style" w:hAnsi="Bookman Old Style"/>
          <w:sz w:val="24"/>
          <w:szCs w:val="24"/>
        </w:rPr>
        <w:t>P</w:t>
      </w:r>
      <w:r w:rsidR="00043FC6">
        <w:rPr>
          <w:rFonts w:ascii="Bookman Old Style" w:hAnsi="Bookman Old Style"/>
          <w:sz w:val="24"/>
          <w:szCs w:val="24"/>
        </w:rPr>
        <w:t>etitioner had no case against the Second Respondent</w:t>
      </w:r>
      <w:r w:rsidR="00691272">
        <w:rPr>
          <w:rFonts w:ascii="Bookman Old Style" w:hAnsi="Bookman Old Style"/>
          <w:sz w:val="24"/>
          <w:szCs w:val="24"/>
        </w:rPr>
        <w:t>,</w:t>
      </w:r>
      <w:r w:rsidR="00043FC6">
        <w:rPr>
          <w:rFonts w:ascii="Bookman Old Style" w:hAnsi="Bookman Old Style"/>
          <w:sz w:val="24"/>
          <w:szCs w:val="24"/>
        </w:rPr>
        <w:t xml:space="preserve"> this petition </w:t>
      </w:r>
      <w:r w:rsidR="00A12913">
        <w:rPr>
          <w:rFonts w:ascii="Bookman Old Style" w:hAnsi="Bookman Old Style"/>
          <w:sz w:val="24"/>
          <w:szCs w:val="24"/>
        </w:rPr>
        <w:t>cannot</w:t>
      </w:r>
      <w:r w:rsidR="00043FC6">
        <w:rPr>
          <w:rFonts w:ascii="Bookman Old Style" w:hAnsi="Bookman Old Style"/>
          <w:sz w:val="24"/>
          <w:szCs w:val="24"/>
        </w:rPr>
        <w:t xml:space="preserve"> be sustained.  </w:t>
      </w:r>
      <w:r w:rsidR="000C285A">
        <w:rPr>
          <w:rFonts w:ascii="Bookman Old Style" w:hAnsi="Bookman Old Style"/>
          <w:sz w:val="24"/>
          <w:szCs w:val="24"/>
        </w:rPr>
        <w:t>Th</w:t>
      </w:r>
      <w:r w:rsidR="00043FC6">
        <w:rPr>
          <w:rFonts w:ascii="Bookman Old Style" w:hAnsi="Bookman Old Style"/>
          <w:sz w:val="24"/>
          <w:szCs w:val="24"/>
        </w:rPr>
        <w:t>e</w:t>
      </w:r>
      <w:r w:rsidR="000C285A">
        <w:rPr>
          <w:rFonts w:ascii="Bookman Old Style" w:hAnsi="Bookman Old Style"/>
          <w:sz w:val="24"/>
          <w:szCs w:val="24"/>
        </w:rPr>
        <w:t>y</w:t>
      </w:r>
      <w:r w:rsidR="00043FC6">
        <w:rPr>
          <w:rFonts w:ascii="Bookman Old Style" w:hAnsi="Bookman Old Style"/>
          <w:sz w:val="24"/>
          <w:szCs w:val="24"/>
        </w:rPr>
        <w:t xml:space="preserve"> </w:t>
      </w:r>
      <w:r w:rsidR="00A12913">
        <w:rPr>
          <w:rFonts w:ascii="Bookman Old Style" w:hAnsi="Bookman Old Style"/>
          <w:sz w:val="24"/>
          <w:szCs w:val="24"/>
        </w:rPr>
        <w:t>argued</w:t>
      </w:r>
      <w:r w:rsidR="00043FC6">
        <w:rPr>
          <w:rFonts w:ascii="Bookman Old Style" w:hAnsi="Bookman Old Style"/>
          <w:sz w:val="24"/>
          <w:szCs w:val="24"/>
        </w:rPr>
        <w:t xml:space="preserve"> that</w:t>
      </w:r>
      <w:r w:rsidR="00691272">
        <w:rPr>
          <w:rFonts w:ascii="Bookman Old Style" w:hAnsi="Bookman Old Style"/>
          <w:sz w:val="24"/>
          <w:szCs w:val="24"/>
        </w:rPr>
        <w:t>,</w:t>
      </w:r>
      <w:r w:rsidR="00043FC6">
        <w:rPr>
          <w:rFonts w:ascii="Bookman Old Style" w:hAnsi="Bookman Old Style"/>
          <w:sz w:val="24"/>
          <w:szCs w:val="24"/>
        </w:rPr>
        <w:t xml:space="preserve"> for an election to be declared void, the petitioner must prove in respect of the Second Respondent that in the conduct of the elections there was non compliance with the p</w:t>
      </w:r>
      <w:r w:rsidR="000C285A">
        <w:rPr>
          <w:rFonts w:ascii="Bookman Old Style" w:hAnsi="Bookman Old Style"/>
          <w:sz w:val="24"/>
          <w:szCs w:val="24"/>
        </w:rPr>
        <w:t xml:space="preserve">rovisions </w:t>
      </w:r>
      <w:r w:rsidR="00043FC6">
        <w:rPr>
          <w:rFonts w:ascii="Bookman Old Style" w:hAnsi="Bookman Old Style"/>
          <w:sz w:val="24"/>
          <w:szCs w:val="24"/>
        </w:rPr>
        <w:t xml:space="preserve">of the </w:t>
      </w:r>
      <w:r w:rsidR="000C285A">
        <w:rPr>
          <w:rFonts w:ascii="Bookman Old Style" w:hAnsi="Bookman Old Style"/>
          <w:sz w:val="24"/>
          <w:szCs w:val="24"/>
        </w:rPr>
        <w:t>A</w:t>
      </w:r>
      <w:r w:rsidR="00043FC6">
        <w:rPr>
          <w:rFonts w:ascii="Bookman Old Style" w:hAnsi="Bookman Old Style"/>
          <w:sz w:val="24"/>
          <w:szCs w:val="24"/>
        </w:rPr>
        <w:t>ct o</w:t>
      </w:r>
      <w:r w:rsidR="000C285A">
        <w:rPr>
          <w:rFonts w:ascii="Bookman Old Style" w:hAnsi="Bookman Old Style"/>
          <w:sz w:val="24"/>
          <w:szCs w:val="24"/>
        </w:rPr>
        <w:t>r</w:t>
      </w:r>
      <w:r w:rsidR="00043FC6">
        <w:rPr>
          <w:rFonts w:ascii="Bookman Old Style" w:hAnsi="Bookman Old Style"/>
          <w:sz w:val="24"/>
          <w:szCs w:val="24"/>
        </w:rPr>
        <w:t xml:space="preserve"> that an officer of the </w:t>
      </w:r>
      <w:r w:rsidR="00DF5772">
        <w:rPr>
          <w:rFonts w:ascii="Bookman Old Style" w:hAnsi="Bookman Old Style"/>
          <w:sz w:val="24"/>
          <w:szCs w:val="24"/>
        </w:rPr>
        <w:t>S</w:t>
      </w:r>
      <w:r w:rsidR="00043FC6">
        <w:rPr>
          <w:rFonts w:ascii="Bookman Old Style" w:hAnsi="Bookman Old Style"/>
          <w:sz w:val="24"/>
          <w:szCs w:val="24"/>
        </w:rPr>
        <w:t xml:space="preserve">econd Respondent </w:t>
      </w:r>
      <w:r w:rsidR="00DF5772">
        <w:rPr>
          <w:rFonts w:ascii="Bookman Old Style" w:hAnsi="Bookman Old Style"/>
          <w:sz w:val="24"/>
          <w:szCs w:val="24"/>
        </w:rPr>
        <w:t>breach</w:t>
      </w:r>
      <w:r w:rsidR="00043FC6">
        <w:rPr>
          <w:rFonts w:ascii="Bookman Old Style" w:hAnsi="Bookman Old Style"/>
          <w:sz w:val="24"/>
          <w:szCs w:val="24"/>
        </w:rPr>
        <w:t xml:space="preserve"> his o</w:t>
      </w:r>
      <w:r w:rsidR="00DF5772">
        <w:rPr>
          <w:rFonts w:ascii="Bookman Old Style" w:hAnsi="Bookman Old Style"/>
          <w:sz w:val="24"/>
          <w:szCs w:val="24"/>
        </w:rPr>
        <w:t>r</w:t>
      </w:r>
      <w:r w:rsidR="00043FC6">
        <w:rPr>
          <w:rFonts w:ascii="Bookman Old Style" w:hAnsi="Bookman Old Style"/>
          <w:sz w:val="24"/>
          <w:szCs w:val="24"/>
        </w:rPr>
        <w:t xml:space="preserve"> her duty.  The non compliance </w:t>
      </w:r>
      <w:r w:rsidR="00445614">
        <w:rPr>
          <w:rFonts w:ascii="Bookman Old Style" w:hAnsi="Bookman Old Style"/>
          <w:sz w:val="24"/>
          <w:szCs w:val="24"/>
        </w:rPr>
        <w:t xml:space="preserve">with the </w:t>
      </w:r>
      <w:r w:rsidR="00DF5772">
        <w:rPr>
          <w:rFonts w:ascii="Bookman Old Style" w:hAnsi="Bookman Old Style"/>
          <w:sz w:val="24"/>
          <w:szCs w:val="24"/>
        </w:rPr>
        <w:t>A</w:t>
      </w:r>
      <w:r w:rsidR="00445614">
        <w:rPr>
          <w:rFonts w:ascii="Bookman Old Style" w:hAnsi="Bookman Old Style"/>
          <w:sz w:val="24"/>
          <w:szCs w:val="24"/>
        </w:rPr>
        <w:t xml:space="preserve">ct </w:t>
      </w:r>
      <w:r w:rsidR="00445614">
        <w:rPr>
          <w:rFonts w:ascii="Bookman Old Style" w:hAnsi="Bookman Old Style"/>
          <w:sz w:val="24"/>
          <w:szCs w:val="24"/>
        </w:rPr>
        <w:lastRenderedPageBreak/>
        <w:t>o</w:t>
      </w:r>
      <w:r w:rsidR="00DF5772">
        <w:rPr>
          <w:rFonts w:ascii="Bookman Old Style" w:hAnsi="Bookman Old Style"/>
          <w:sz w:val="24"/>
          <w:szCs w:val="24"/>
        </w:rPr>
        <w:t>r</w:t>
      </w:r>
      <w:r w:rsidR="00445614">
        <w:rPr>
          <w:rFonts w:ascii="Bookman Old Style" w:hAnsi="Bookman Old Style"/>
          <w:sz w:val="24"/>
          <w:szCs w:val="24"/>
        </w:rPr>
        <w:t xml:space="preserve"> the bea</w:t>
      </w:r>
      <w:r w:rsidR="00DF5772">
        <w:rPr>
          <w:rFonts w:ascii="Bookman Old Style" w:hAnsi="Bookman Old Style"/>
          <w:sz w:val="24"/>
          <w:szCs w:val="24"/>
        </w:rPr>
        <w:t>ch</w:t>
      </w:r>
      <w:r w:rsidR="00445614">
        <w:rPr>
          <w:rFonts w:ascii="Bookman Old Style" w:hAnsi="Bookman Old Style"/>
          <w:sz w:val="24"/>
          <w:szCs w:val="24"/>
        </w:rPr>
        <w:t xml:space="preserve"> by an officer of the Second Respondent must be such that it affects the outcome of the elections.    In a</w:t>
      </w:r>
      <w:r w:rsidR="00DF5772">
        <w:rPr>
          <w:rFonts w:ascii="Bookman Old Style" w:hAnsi="Bookman Old Style"/>
          <w:sz w:val="24"/>
          <w:szCs w:val="24"/>
        </w:rPr>
        <w:t>rticulating</w:t>
      </w:r>
      <w:r w:rsidR="00445614">
        <w:rPr>
          <w:rFonts w:ascii="Bookman Old Style" w:hAnsi="Bookman Old Style"/>
          <w:sz w:val="24"/>
          <w:szCs w:val="24"/>
        </w:rPr>
        <w:t xml:space="preserve"> the foregoing argument </w:t>
      </w:r>
      <w:r w:rsidR="00691272">
        <w:rPr>
          <w:rFonts w:ascii="Bookman Old Style" w:hAnsi="Bookman Old Style"/>
          <w:sz w:val="24"/>
          <w:szCs w:val="24"/>
        </w:rPr>
        <w:t xml:space="preserve">counsel </w:t>
      </w:r>
      <w:r w:rsidR="00445614">
        <w:rPr>
          <w:rFonts w:ascii="Bookman Old Style" w:hAnsi="Bookman Old Style"/>
          <w:sz w:val="24"/>
          <w:szCs w:val="24"/>
        </w:rPr>
        <w:t>drew my a</w:t>
      </w:r>
      <w:r w:rsidR="00DF5772">
        <w:rPr>
          <w:rFonts w:ascii="Bookman Old Style" w:hAnsi="Bookman Old Style"/>
          <w:sz w:val="24"/>
          <w:szCs w:val="24"/>
        </w:rPr>
        <w:t>ttention</w:t>
      </w:r>
      <w:r w:rsidR="00445614">
        <w:rPr>
          <w:rFonts w:ascii="Bookman Old Style" w:hAnsi="Bookman Old Style"/>
          <w:sz w:val="24"/>
          <w:szCs w:val="24"/>
        </w:rPr>
        <w:t xml:space="preserve"> to </w:t>
      </w:r>
      <w:r w:rsidR="00DF5772">
        <w:rPr>
          <w:rFonts w:ascii="Bookman Old Style" w:hAnsi="Bookman Old Style"/>
          <w:sz w:val="24"/>
          <w:szCs w:val="24"/>
        </w:rPr>
        <w:t>S</w:t>
      </w:r>
      <w:r w:rsidR="00445614">
        <w:rPr>
          <w:rFonts w:ascii="Bookman Old Style" w:hAnsi="Bookman Old Style"/>
          <w:sz w:val="24"/>
          <w:szCs w:val="24"/>
        </w:rPr>
        <w:t xml:space="preserve">ection </w:t>
      </w:r>
      <w:r w:rsidR="00DF5772">
        <w:rPr>
          <w:rFonts w:ascii="Bookman Old Style" w:hAnsi="Bookman Old Style"/>
          <w:sz w:val="24"/>
          <w:szCs w:val="24"/>
        </w:rPr>
        <w:t>93 o</w:t>
      </w:r>
      <w:r w:rsidR="00445614">
        <w:rPr>
          <w:rFonts w:ascii="Bookman Old Style" w:hAnsi="Bookman Old Style"/>
          <w:sz w:val="24"/>
          <w:szCs w:val="24"/>
        </w:rPr>
        <w:t xml:space="preserve">f the </w:t>
      </w:r>
      <w:r w:rsidR="00445614" w:rsidRPr="00DF5772">
        <w:rPr>
          <w:rFonts w:ascii="Bookman Old Style" w:hAnsi="Bookman Old Style"/>
          <w:b/>
          <w:i/>
          <w:sz w:val="24"/>
          <w:szCs w:val="24"/>
        </w:rPr>
        <w:t>Electoral Act</w:t>
      </w:r>
      <w:r w:rsidR="00445614">
        <w:rPr>
          <w:rFonts w:ascii="Bookman Old Style" w:hAnsi="Bookman Old Style"/>
          <w:sz w:val="24"/>
          <w:szCs w:val="24"/>
        </w:rPr>
        <w:t>.  It was a</w:t>
      </w:r>
      <w:r w:rsidR="00A12913">
        <w:rPr>
          <w:rFonts w:ascii="Bookman Old Style" w:hAnsi="Bookman Old Style"/>
          <w:sz w:val="24"/>
          <w:szCs w:val="24"/>
        </w:rPr>
        <w:t>r</w:t>
      </w:r>
      <w:r w:rsidR="00445614">
        <w:rPr>
          <w:rFonts w:ascii="Bookman Old Style" w:hAnsi="Bookman Old Style"/>
          <w:sz w:val="24"/>
          <w:szCs w:val="24"/>
        </w:rPr>
        <w:t xml:space="preserve">gued </w:t>
      </w:r>
      <w:r w:rsidR="00DF5772">
        <w:rPr>
          <w:rFonts w:ascii="Bookman Old Style" w:hAnsi="Bookman Old Style"/>
          <w:sz w:val="24"/>
          <w:szCs w:val="24"/>
        </w:rPr>
        <w:t>further</w:t>
      </w:r>
      <w:r w:rsidR="00445614">
        <w:rPr>
          <w:rFonts w:ascii="Bookman Old Style" w:hAnsi="Bookman Old Style"/>
          <w:sz w:val="24"/>
          <w:szCs w:val="24"/>
        </w:rPr>
        <w:t xml:space="preserve"> that the pleadings and the evidence do not reveal any malpractice on the part of the Second Respondent o</w:t>
      </w:r>
      <w:r w:rsidR="00DF5772">
        <w:rPr>
          <w:rFonts w:ascii="Bookman Old Style" w:hAnsi="Bookman Old Style"/>
          <w:sz w:val="24"/>
          <w:szCs w:val="24"/>
        </w:rPr>
        <w:t>r</w:t>
      </w:r>
      <w:r w:rsidR="00445614">
        <w:rPr>
          <w:rFonts w:ascii="Bookman Old Style" w:hAnsi="Bookman Old Style"/>
          <w:sz w:val="24"/>
          <w:szCs w:val="24"/>
        </w:rPr>
        <w:t xml:space="preserve"> its officers.  There is therefore no cause of action established against the Second Respondent.</w:t>
      </w:r>
    </w:p>
    <w:p w:rsidR="008F723C" w:rsidRDefault="008F723C" w:rsidP="00A23BB9">
      <w:pPr>
        <w:pStyle w:val="NoSpacing"/>
        <w:spacing w:line="360" w:lineRule="auto"/>
        <w:ind w:left="0" w:firstLine="0"/>
        <w:rPr>
          <w:rFonts w:ascii="Bookman Old Style" w:hAnsi="Bookman Old Style"/>
          <w:sz w:val="24"/>
          <w:szCs w:val="24"/>
        </w:rPr>
      </w:pPr>
    </w:p>
    <w:p w:rsidR="00A33AE7" w:rsidRDefault="00A33AE7" w:rsidP="00A23BB9">
      <w:pPr>
        <w:pStyle w:val="NoSpacing"/>
        <w:spacing w:line="360" w:lineRule="auto"/>
        <w:ind w:left="0" w:firstLine="0"/>
        <w:rPr>
          <w:rFonts w:ascii="Bookman Old Style" w:hAnsi="Bookman Old Style"/>
          <w:sz w:val="24"/>
          <w:szCs w:val="24"/>
        </w:rPr>
      </w:pPr>
      <w:r>
        <w:rPr>
          <w:rFonts w:ascii="Bookman Old Style" w:hAnsi="Bookman Old Style"/>
          <w:sz w:val="24"/>
          <w:szCs w:val="24"/>
        </w:rPr>
        <w:t xml:space="preserve">I </w:t>
      </w:r>
      <w:r w:rsidR="00EF2836">
        <w:rPr>
          <w:rFonts w:ascii="Bookman Old Style" w:hAnsi="Bookman Old Style"/>
          <w:sz w:val="24"/>
          <w:szCs w:val="24"/>
        </w:rPr>
        <w:t>have considered the Petition an</w:t>
      </w:r>
      <w:r w:rsidR="00AF4A1A">
        <w:rPr>
          <w:rFonts w:ascii="Bookman Old Style" w:hAnsi="Bookman Old Style"/>
          <w:sz w:val="24"/>
          <w:szCs w:val="24"/>
        </w:rPr>
        <w:t>d</w:t>
      </w:r>
      <w:r w:rsidR="00EF2836">
        <w:rPr>
          <w:rFonts w:ascii="Bookman Old Style" w:hAnsi="Bookman Old Style"/>
          <w:sz w:val="24"/>
          <w:szCs w:val="24"/>
        </w:rPr>
        <w:t xml:space="preserve"> </w:t>
      </w:r>
      <w:r>
        <w:rPr>
          <w:rFonts w:ascii="Bookman Old Style" w:hAnsi="Bookman Old Style"/>
          <w:sz w:val="24"/>
          <w:szCs w:val="24"/>
        </w:rPr>
        <w:t>answers filed herein</w:t>
      </w:r>
      <w:r w:rsidR="00AF4A1A">
        <w:rPr>
          <w:rFonts w:ascii="Bookman Old Style" w:hAnsi="Bookman Old Style"/>
          <w:sz w:val="24"/>
          <w:szCs w:val="24"/>
        </w:rPr>
        <w:t xml:space="preserve"> and the evidence </w:t>
      </w:r>
      <w:r w:rsidR="00691272">
        <w:rPr>
          <w:rFonts w:ascii="Bookman Old Style" w:hAnsi="Bookman Old Style"/>
          <w:sz w:val="24"/>
          <w:szCs w:val="24"/>
        </w:rPr>
        <w:t xml:space="preserve">tendered </w:t>
      </w:r>
      <w:r w:rsidR="00AF4A1A">
        <w:rPr>
          <w:rFonts w:ascii="Bookman Old Style" w:hAnsi="Bookman Old Style"/>
          <w:sz w:val="24"/>
          <w:szCs w:val="24"/>
        </w:rPr>
        <w:t>by the witnesses</w:t>
      </w:r>
      <w:r>
        <w:rPr>
          <w:rFonts w:ascii="Bookman Old Style" w:hAnsi="Bookman Old Style"/>
          <w:sz w:val="24"/>
          <w:szCs w:val="24"/>
        </w:rPr>
        <w:t>.  I will begin the determination of this action by determining the claim against the Second Respondent because it is fairly straight forward.  By paragraph 5 and the prayer under (i</w:t>
      </w:r>
      <w:r w:rsidR="002B406E">
        <w:rPr>
          <w:rFonts w:ascii="Bookman Old Style" w:hAnsi="Bookman Old Style"/>
          <w:sz w:val="24"/>
          <w:szCs w:val="24"/>
        </w:rPr>
        <w:t>i) of the p</w:t>
      </w:r>
      <w:r>
        <w:rPr>
          <w:rFonts w:ascii="Bookman Old Style" w:hAnsi="Bookman Old Style"/>
          <w:sz w:val="24"/>
          <w:szCs w:val="24"/>
        </w:rPr>
        <w:t xml:space="preserve">etition, the Petitioner has alleged that illegal practice was committed by the Returning Officer and other </w:t>
      </w:r>
      <w:r w:rsidR="00EF2836">
        <w:rPr>
          <w:rFonts w:ascii="Bookman Old Style" w:hAnsi="Bookman Old Style"/>
          <w:sz w:val="24"/>
          <w:szCs w:val="24"/>
        </w:rPr>
        <w:t>agents which affected the result of the election</w:t>
      </w:r>
      <w:r w:rsidR="009E62A4">
        <w:rPr>
          <w:rFonts w:ascii="Bookman Old Style" w:hAnsi="Bookman Old Style"/>
          <w:sz w:val="24"/>
          <w:szCs w:val="24"/>
        </w:rPr>
        <w:t>s</w:t>
      </w:r>
      <w:r w:rsidR="00EF2836">
        <w:rPr>
          <w:rFonts w:ascii="Bookman Old Style" w:hAnsi="Bookman Old Style"/>
          <w:sz w:val="24"/>
          <w:szCs w:val="24"/>
        </w:rPr>
        <w:t>.  The Returning Officer and the agents are representatives of the Second Respondent and as such the allegations leveled against them are directed at the Second Respondent.  These allegations have not been particularized or specified</w:t>
      </w:r>
      <w:r w:rsidR="009E62A4">
        <w:rPr>
          <w:rFonts w:ascii="Bookman Old Style" w:hAnsi="Bookman Old Style"/>
          <w:sz w:val="24"/>
          <w:szCs w:val="24"/>
        </w:rPr>
        <w:t xml:space="preserve"> in the petition nor was evidence led to support or prove them.</w:t>
      </w:r>
      <w:r w:rsidR="00EF2836">
        <w:rPr>
          <w:rFonts w:ascii="Bookman Old Style" w:hAnsi="Bookman Old Style"/>
          <w:sz w:val="24"/>
          <w:szCs w:val="24"/>
        </w:rPr>
        <w:t xml:space="preserve"> </w:t>
      </w:r>
      <w:r w:rsidR="00AF4A1A">
        <w:rPr>
          <w:rFonts w:ascii="Bookman Old Style" w:hAnsi="Bookman Old Style"/>
          <w:sz w:val="24"/>
          <w:szCs w:val="24"/>
        </w:rPr>
        <w:t>T</w:t>
      </w:r>
      <w:r w:rsidR="009E62A4">
        <w:rPr>
          <w:rFonts w:ascii="Bookman Old Style" w:hAnsi="Bookman Old Style"/>
          <w:sz w:val="24"/>
          <w:szCs w:val="24"/>
        </w:rPr>
        <w:t>o t</w:t>
      </w:r>
      <w:r w:rsidR="00AF4A1A">
        <w:rPr>
          <w:rFonts w:ascii="Bookman Old Style" w:hAnsi="Bookman Old Style"/>
          <w:sz w:val="24"/>
          <w:szCs w:val="24"/>
        </w:rPr>
        <w:t>he</w:t>
      </w:r>
      <w:r w:rsidR="00EF2836">
        <w:rPr>
          <w:rFonts w:ascii="Bookman Old Style" w:hAnsi="Bookman Old Style"/>
          <w:sz w:val="24"/>
          <w:szCs w:val="24"/>
        </w:rPr>
        <w:t xml:space="preserve"> </w:t>
      </w:r>
      <w:r w:rsidR="009E62A4">
        <w:rPr>
          <w:rFonts w:ascii="Bookman Old Style" w:hAnsi="Bookman Old Style"/>
          <w:sz w:val="24"/>
          <w:szCs w:val="24"/>
        </w:rPr>
        <w:t>contrary</w:t>
      </w:r>
      <w:r w:rsidR="008F723C">
        <w:rPr>
          <w:rFonts w:ascii="Bookman Old Style" w:hAnsi="Bookman Old Style"/>
          <w:sz w:val="24"/>
          <w:szCs w:val="24"/>
        </w:rPr>
        <w:t>,</w:t>
      </w:r>
      <w:r w:rsidR="009E62A4">
        <w:rPr>
          <w:rFonts w:ascii="Bookman Old Style" w:hAnsi="Bookman Old Style"/>
          <w:sz w:val="24"/>
          <w:szCs w:val="24"/>
        </w:rPr>
        <w:t xml:space="preserve"> the </w:t>
      </w:r>
      <w:r w:rsidR="00EF2836">
        <w:rPr>
          <w:rFonts w:ascii="Bookman Old Style" w:hAnsi="Bookman Old Style"/>
          <w:sz w:val="24"/>
          <w:szCs w:val="24"/>
        </w:rPr>
        <w:t>Petitioner testified under cross examination that there were no electoral malpractices perpet</w:t>
      </w:r>
      <w:r w:rsidR="009E62A4">
        <w:rPr>
          <w:rFonts w:ascii="Bookman Old Style" w:hAnsi="Bookman Old Style"/>
          <w:sz w:val="24"/>
          <w:szCs w:val="24"/>
        </w:rPr>
        <w:t>r</w:t>
      </w:r>
      <w:r w:rsidR="00EF2836">
        <w:rPr>
          <w:rFonts w:ascii="Bookman Old Style" w:hAnsi="Bookman Old Style"/>
          <w:sz w:val="24"/>
          <w:szCs w:val="24"/>
        </w:rPr>
        <w:t>ated by</w:t>
      </w:r>
      <w:r w:rsidR="008F723C">
        <w:rPr>
          <w:rFonts w:ascii="Bookman Old Style" w:hAnsi="Bookman Old Style"/>
          <w:sz w:val="24"/>
          <w:szCs w:val="24"/>
        </w:rPr>
        <w:t xml:space="preserve"> the Second Respondent.  This</w:t>
      </w:r>
      <w:r w:rsidR="00844381">
        <w:rPr>
          <w:rFonts w:ascii="Bookman Old Style" w:hAnsi="Bookman Old Style"/>
          <w:sz w:val="24"/>
          <w:szCs w:val="24"/>
        </w:rPr>
        <w:t>,</w:t>
      </w:r>
      <w:r w:rsidR="008F723C">
        <w:rPr>
          <w:rFonts w:ascii="Bookman Old Style" w:hAnsi="Bookman Old Style"/>
          <w:sz w:val="24"/>
          <w:szCs w:val="24"/>
        </w:rPr>
        <w:t xml:space="preserve"> in</w:t>
      </w:r>
      <w:r w:rsidR="00EF2836">
        <w:rPr>
          <w:rFonts w:ascii="Bookman Old Style" w:hAnsi="Bookman Old Style"/>
          <w:sz w:val="24"/>
          <w:szCs w:val="24"/>
        </w:rPr>
        <w:t xml:space="preserve"> my considered view</w:t>
      </w:r>
      <w:r w:rsidR="008F723C">
        <w:rPr>
          <w:rFonts w:ascii="Bookman Old Style" w:hAnsi="Bookman Old Style"/>
          <w:sz w:val="24"/>
          <w:szCs w:val="24"/>
        </w:rPr>
        <w:t>,</w:t>
      </w:r>
      <w:r w:rsidR="00EF2836">
        <w:rPr>
          <w:rFonts w:ascii="Bookman Old Style" w:hAnsi="Bookman Old Style"/>
          <w:sz w:val="24"/>
          <w:szCs w:val="24"/>
        </w:rPr>
        <w:t xml:space="preserve"> proves that from inception the Petitioner had no claim agains</w:t>
      </w:r>
      <w:r w:rsidR="002B406E">
        <w:rPr>
          <w:rFonts w:ascii="Bookman Old Style" w:hAnsi="Bookman Old Style"/>
          <w:sz w:val="24"/>
          <w:szCs w:val="24"/>
        </w:rPr>
        <w:t>t the Second Respondent and therefore</w:t>
      </w:r>
      <w:r w:rsidR="00EF2836">
        <w:rPr>
          <w:rFonts w:ascii="Bookman Old Style" w:hAnsi="Bookman Old Style"/>
          <w:sz w:val="24"/>
          <w:szCs w:val="24"/>
        </w:rPr>
        <w:t xml:space="preserve"> no basis for instituting proceedings against it. </w:t>
      </w:r>
      <w:r w:rsidR="00AF4A1A">
        <w:rPr>
          <w:rFonts w:ascii="Bookman Old Style" w:hAnsi="Bookman Old Style"/>
          <w:sz w:val="24"/>
          <w:szCs w:val="24"/>
        </w:rPr>
        <w:t xml:space="preserve"> I therefore agree with the submission by </w:t>
      </w:r>
      <w:r w:rsidR="009C2539">
        <w:rPr>
          <w:rFonts w:ascii="Bookman Old Style" w:hAnsi="Bookman Old Style"/>
          <w:sz w:val="24"/>
          <w:szCs w:val="24"/>
        </w:rPr>
        <w:t>counsel</w:t>
      </w:r>
      <w:r w:rsidR="00AF4A1A">
        <w:rPr>
          <w:rFonts w:ascii="Bookman Old Style" w:hAnsi="Bookman Old Style"/>
          <w:sz w:val="24"/>
          <w:szCs w:val="24"/>
        </w:rPr>
        <w:t xml:space="preserve"> for the Second Respondent</w:t>
      </w:r>
      <w:r w:rsidR="009C2539">
        <w:rPr>
          <w:rFonts w:ascii="Bookman Old Style" w:hAnsi="Bookman Old Style"/>
          <w:sz w:val="24"/>
          <w:szCs w:val="24"/>
        </w:rPr>
        <w:t xml:space="preserve"> that the Petitioner had </w:t>
      </w:r>
      <w:r w:rsidR="00FE4A58">
        <w:rPr>
          <w:rFonts w:ascii="Bookman Old Style" w:hAnsi="Bookman Old Style"/>
          <w:sz w:val="24"/>
          <w:szCs w:val="24"/>
        </w:rPr>
        <w:t>no cause of action against the S</w:t>
      </w:r>
      <w:r w:rsidR="009C2539">
        <w:rPr>
          <w:rFonts w:ascii="Bookman Old Style" w:hAnsi="Bookman Old Style"/>
          <w:sz w:val="24"/>
          <w:szCs w:val="24"/>
        </w:rPr>
        <w:t xml:space="preserve">econd Respondent </w:t>
      </w:r>
      <w:r w:rsidR="00E97AF2">
        <w:rPr>
          <w:rFonts w:ascii="Bookman Old Style" w:hAnsi="Bookman Old Style"/>
          <w:sz w:val="24"/>
          <w:szCs w:val="24"/>
        </w:rPr>
        <w:t>and I</w:t>
      </w:r>
      <w:r w:rsidR="00FE4A58">
        <w:rPr>
          <w:rFonts w:ascii="Bookman Old Style" w:hAnsi="Bookman Old Style"/>
          <w:sz w:val="24"/>
          <w:szCs w:val="24"/>
        </w:rPr>
        <w:t xml:space="preserve"> accordingly dismiss </w:t>
      </w:r>
      <w:r w:rsidR="00FE4A58" w:rsidRPr="00FE4A58">
        <w:rPr>
          <w:rFonts w:ascii="Bookman Old Style" w:hAnsi="Bookman Old Style"/>
          <w:sz w:val="24"/>
          <w:szCs w:val="24"/>
        </w:rPr>
        <w:t xml:space="preserve">this action as it relates to </w:t>
      </w:r>
      <w:r w:rsidR="008F723C">
        <w:rPr>
          <w:rFonts w:ascii="Bookman Old Style" w:hAnsi="Bookman Old Style"/>
          <w:sz w:val="24"/>
          <w:szCs w:val="24"/>
        </w:rPr>
        <w:t>the Second Respondent</w:t>
      </w:r>
      <w:r w:rsidR="00F50695">
        <w:rPr>
          <w:rFonts w:ascii="Bookman Old Style" w:hAnsi="Bookman Old Style"/>
          <w:sz w:val="24"/>
          <w:szCs w:val="24"/>
        </w:rPr>
        <w:t>,</w:t>
      </w:r>
      <w:r w:rsidR="00EF2836">
        <w:rPr>
          <w:rFonts w:ascii="Bookman Old Style" w:hAnsi="Bookman Old Style"/>
          <w:sz w:val="24"/>
          <w:szCs w:val="24"/>
        </w:rPr>
        <w:t xml:space="preserve"> with costs.     </w:t>
      </w:r>
    </w:p>
    <w:p w:rsidR="00EF2836" w:rsidRDefault="00EF2836" w:rsidP="00A23BB9">
      <w:pPr>
        <w:pStyle w:val="NoSpacing"/>
        <w:spacing w:line="360" w:lineRule="auto"/>
        <w:ind w:left="0" w:firstLine="0"/>
        <w:rPr>
          <w:rFonts w:ascii="Bookman Old Style" w:hAnsi="Bookman Old Style"/>
          <w:sz w:val="24"/>
          <w:szCs w:val="24"/>
        </w:rPr>
      </w:pPr>
    </w:p>
    <w:p w:rsidR="00F05DFE" w:rsidRDefault="00EF2836" w:rsidP="00A23BB9">
      <w:pPr>
        <w:pStyle w:val="NoSpacing"/>
        <w:spacing w:line="360" w:lineRule="auto"/>
        <w:ind w:left="0" w:firstLine="0"/>
        <w:rPr>
          <w:rFonts w:ascii="Bookman Old Style" w:hAnsi="Bookman Old Style"/>
          <w:sz w:val="24"/>
          <w:szCs w:val="24"/>
        </w:rPr>
      </w:pPr>
      <w:r>
        <w:rPr>
          <w:rFonts w:ascii="Bookman Old Style" w:hAnsi="Bookman Old Style"/>
          <w:sz w:val="24"/>
          <w:szCs w:val="24"/>
        </w:rPr>
        <w:t xml:space="preserve">I now turn to determine the claim against the First Respondent.  The Petitioner has set out the allegations against the First Respondent </w:t>
      </w:r>
      <w:r w:rsidR="000A6E28">
        <w:rPr>
          <w:rFonts w:ascii="Bookman Old Style" w:hAnsi="Bookman Old Style"/>
          <w:sz w:val="24"/>
          <w:szCs w:val="24"/>
        </w:rPr>
        <w:t xml:space="preserve">in the Petition under paragraph 5 which should be read with the further and better particulars of claim filed on </w:t>
      </w:r>
      <w:r w:rsidR="009C2539">
        <w:rPr>
          <w:rFonts w:ascii="Bookman Old Style" w:hAnsi="Bookman Old Style"/>
          <w:sz w:val="24"/>
          <w:szCs w:val="24"/>
        </w:rPr>
        <w:t>1</w:t>
      </w:r>
      <w:r w:rsidR="009C2539" w:rsidRPr="009C2539">
        <w:rPr>
          <w:rFonts w:ascii="Bookman Old Style" w:hAnsi="Bookman Old Style"/>
          <w:sz w:val="24"/>
          <w:szCs w:val="24"/>
          <w:vertAlign w:val="superscript"/>
        </w:rPr>
        <w:t>st</w:t>
      </w:r>
      <w:r w:rsidR="009C2539">
        <w:rPr>
          <w:rFonts w:ascii="Bookman Old Style" w:hAnsi="Bookman Old Style"/>
          <w:sz w:val="24"/>
          <w:szCs w:val="24"/>
        </w:rPr>
        <w:t xml:space="preserve"> December, 2011.</w:t>
      </w:r>
      <w:r w:rsidR="000A6E28">
        <w:rPr>
          <w:rFonts w:ascii="Bookman Old Style" w:hAnsi="Bookman Old Style"/>
          <w:sz w:val="24"/>
          <w:szCs w:val="24"/>
        </w:rPr>
        <w:t xml:space="preserve">  He has however, not stated in the petition whether the same are corrupt practices, illegal </w:t>
      </w:r>
      <w:r w:rsidR="00F05DFE">
        <w:rPr>
          <w:rFonts w:ascii="Bookman Old Style" w:hAnsi="Bookman Old Style"/>
          <w:sz w:val="24"/>
          <w:szCs w:val="24"/>
        </w:rPr>
        <w:t xml:space="preserve">practices or indeed election </w:t>
      </w:r>
      <w:r w:rsidR="00F05DFE">
        <w:rPr>
          <w:rFonts w:ascii="Bookman Old Style" w:hAnsi="Bookman Old Style"/>
          <w:sz w:val="24"/>
          <w:szCs w:val="24"/>
        </w:rPr>
        <w:lastRenderedPageBreak/>
        <w:t xml:space="preserve">offences.  </w:t>
      </w:r>
      <w:r w:rsidR="00E97AF2">
        <w:rPr>
          <w:rFonts w:ascii="Bookman Old Style" w:hAnsi="Bookman Old Style"/>
          <w:sz w:val="24"/>
          <w:szCs w:val="24"/>
        </w:rPr>
        <w:t>But he</w:t>
      </w:r>
      <w:r w:rsidR="00F05DFE">
        <w:rPr>
          <w:rFonts w:ascii="Bookman Old Style" w:hAnsi="Bookman Old Style"/>
          <w:sz w:val="24"/>
          <w:szCs w:val="24"/>
        </w:rPr>
        <w:t xml:space="preserve"> does</w:t>
      </w:r>
      <w:r w:rsidR="00AB3122">
        <w:rPr>
          <w:rFonts w:ascii="Bookman Old Style" w:hAnsi="Bookman Old Style"/>
          <w:sz w:val="24"/>
          <w:szCs w:val="24"/>
        </w:rPr>
        <w:t xml:space="preserve"> </w:t>
      </w:r>
      <w:r w:rsidR="00F05DFE">
        <w:rPr>
          <w:rFonts w:ascii="Bookman Old Style" w:hAnsi="Bookman Old Style"/>
          <w:sz w:val="24"/>
          <w:szCs w:val="24"/>
        </w:rPr>
        <w:t xml:space="preserve">state in his testimony that the actions of the First Respondent amount to bribery.  This falls under section 79(i)(c) of the </w:t>
      </w:r>
      <w:r w:rsidR="00F05DFE" w:rsidRPr="00AB3122">
        <w:rPr>
          <w:rFonts w:ascii="Bookman Old Style" w:hAnsi="Bookman Old Style"/>
          <w:b/>
          <w:i/>
          <w:sz w:val="24"/>
          <w:szCs w:val="24"/>
        </w:rPr>
        <w:t>Elect</w:t>
      </w:r>
      <w:r w:rsidR="00AB3122" w:rsidRPr="00AB3122">
        <w:rPr>
          <w:rFonts w:ascii="Bookman Old Style" w:hAnsi="Bookman Old Style"/>
          <w:b/>
          <w:i/>
          <w:sz w:val="24"/>
          <w:szCs w:val="24"/>
        </w:rPr>
        <w:t>oral</w:t>
      </w:r>
      <w:r w:rsidR="00F05DFE" w:rsidRPr="00AB3122">
        <w:rPr>
          <w:rFonts w:ascii="Bookman Old Style" w:hAnsi="Bookman Old Style"/>
          <w:b/>
          <w:i/>
          <w:sz w:val="24"/>
          <w:szCs w:val="24"/>
        </w:rPr>
        <w:t xml:space="preserve"> Act</w:t>
      </w:r>
      <w:r w:rsidR="00F05DFE">
        <w:rPr>
          <w:rFonts w:ascii="Bookman Old Style" w:hAnsi="Bookman Old Style"/>
          <w:sz w:val="24"/>
          <w:szCs w:val="24"/>
        </w:rPr>
        <w:t xml:space="preserve"> which states as follows;</w:t>
      </w:r>
    </w:p>
    <w:p w:rsidR="00EF2836" w:rsidRPr="00AF5356" w:rsidRDefault="00F05DFE" w:rsidP="00F05DFE">
      <w:pPr>
        <w:pStyle w:val="NoSpacing"/>
        <w:spacing w:line="360" w:lineRule="auto"/>
        <w:ind w:firstLine="0"/>
        <w:rPr>
          <w:rFonts w:ascii="Bookman Old Style" w:hAnsi="Bookman Old Style"/>
          <w:b/>
          <w:i/>
          <w:sz w:val="24"/>
          <w:szCs w:val="24"/>
        </w:rPr>
      </w:pPr>
      <w:r w:rsidRPr="00AF5356">
        <w:rPr>
          <w:rFonts w:ascii="Bookman Old Style" w:hAnsi="Bookman Old Style"/>
          <w:b/>
          <w:i/>
          <w:sz w:val="24"/>
          <w:szCs w:val="24"/>
        </w:rPr>
        <w:t>“Any person who corruptly either directly or indirectly by oneself or any other person –</w:t>
      </w:r>
    </w:p>
    <w:p w:rsidR="00F05DFE" w:rsidRPr="00AF5356" w:rsidRDefault="00F05DFE" w:rsidP="00F05DFE">
      <w:pPr>
        <w:pStyle w:val="NoSpacing"/>
        <w:spacing w:line="360" w:lineRule="auto"/>
        <w:ind w:firstLine="0"/>
        <w:rPr>
          <w:rFonts w:ascii="Bookman Old Style" w:hAnsi="Bookman Old Style"/>
          <w:b/>
          <w:i/>
          <w:sz w:val="24"/>
          <w:szCs w:val="24"/>
        </w:rPr>
      </w:pPr>
      <w:r w:rsidRPr="00AF5356">
        <w:rPr>
          <w:rFonts w:ascii="Bookman Old Style" w:hAnsi="Bookman Old Style"/>
          <w:b/>
          <w:i/>
          <w:sz w:val="24"/>
          <w:szCs w:val="24"/>
        </w:rPr>
        <w:t>…</w:t>
      </w:r>
    </w:p>
    <w:p w:rsidR="00F05DFE" w:rsidRPr="00AF5356" w:rsidRDefault="00F05DFE" w:rsidP="00F05DFE">
      <w:pPr>
        <w:pStyle w:val="NoSpacing"/>
        <w:spacing w:line="360" w:lineRule="auto"/>
        <w:ind w:firstLine="0"/>
        <w:rPr>
          <w:rFonts w:ascii="Bookman Old Style" w:hAnsi="Bookman Old Style"/>
          <w:b/>
          <w:i/>
          <w:sz w:val="24"/>
          <w:szCs w:val="24"/>
        </w:rPr>
      </w:pPr>
      <w:r w:rsidRPr="00AF5356">
        <w:rPr>
          <w:rFonts w:ascii="Bookman Old Style" w:hAnsi="Bookman Old Style"/>
          <w:b/>
          <w:i/>
          <w:sz w:val="24"/>
          <w:szCs w:val="24"/>
        </w:rPr>
        <w:t xml:space="preserve">(c)  Makes any gift, loan, offer, promise, procurement or agreement to or for any person in order to induced the person to procure or to </w:t>
      </w:r>
      <w:r w:rsidR="00A00056" w:rsidRPr="00AF5356">
        <w:rPr>
          <w:rFonts w:ascii="Bookman Old Style" w:hAnsi="Bookman Old Style"/>
          <w:b/>
          <w:i/>
          <w:sz w:val="24"/>
          <w:szCs w:val="24"/>
        </w:rPr>
        <w:t>endeavor</w:t>
      </w:r>
      <w:r w:rsidRPr="00AF5356">
        <w:rPr>
          <w:rFonts w:ascii="Bookman Old Style" w:hAnsi="Bookman Old Style"/>
          <w:b/>
          <w:i/>
          <w:sz w:val="24"/>
          <w:szCs w:val="24"/>
        </w:rPr>
        <w:t xml:space="preserve"> to procure the return of any candidate at any election or the vote of any voter at any election;</w:t>
      </w:r>
    </w:p>
    <w:p w:rsidR="00F05DFE" w:rsidRPr="00AF5356" w:rsidRDefault="00F05DFE" w:rsidP="00F05DFE">
      <w:pPr>
        <w:pStyle w:val="NoSpacing"/>
        <w:spacing w:line="360" w:lineRule="auto"/>
        <w:ind w:firstLine="0"/>
        <w:rPr>
          <w:rFonts w:ascii="Bookman Old Style" w:hAnsi="Bookman Old Style"/>
          <w:b/>
          <w:i/>
          <w:sz w:val="24"/>
          <w:szCs w:val="24"/>
        </w:rPr>
      </w:pPr>
      <w:r w:rsidRPr="00AF5356">
        <w:rPr>
          <w:rFonts w:ascii="Bookman Old Style" w:hAnsi="Bookman Old Style"/>
          <w:b/>
          <w:i/>
          <w:sz w:val="24"/>
          <w:szCs w:val="24"/>
        </w:rPr>
        <w:t>…</w:t>
      </w:r>
    </w:p>
    <w:p w:rsidR="00F05DFE" w:rsidRPr="00AF5356" w:rsidRDefault="00F05DFE" w:rsidP="00F05DFE">
      <w:pPr>
        <w:pStyle w:val="NoSpacing"/>
        <w:spacing w:line="360" w:lineRule="auto"/>
        <w:ind w:firstLine="0"/>
        <w:rPr>
          <w:rFonts w:ascii="Bookman Old Style" w:hAnsi="Bookman Old Style"/>
          <w:b/>
          <w:i/>
          <w:sz w:val="24"/>
          <w:szCs w:val="24"/>
        </w:rPr>
      </w:pPr>
      <w:r w:rsidRPr="00AF5356">
        <w:rPr>
          <w:rFonts w:ascii="Bookman Old Style" w:hAnsi="Bookman Old Style"/>
          <w:b/>
          <w:i/>
          <w:sz w:val="24"/>
          <w:szCs w:val="24"/>
        </w:rPr>
        <w:t xml:space="preserve">shall be </w:t>
      </w:r>
      <w:r w:rsidR="00AF5356" w:rsidRPr="00AF5356">
        <w:rPr>
          <w:rFonts w:ascii="Bookman Old Style" w:hAnsi="Bookman Old Style"/>
          <w:b/>
          <w:i/>
          <w:sz w:val="24"/>
          <w:szCs w:val="24"/>
        </w:rPr>
        <w:t>guilty</w:t>
      </w:r>
      <w:r w:rsidRPr="00AF5356">
        <w:rPr>
          <w:rFonts w:ascii="Bookman Old Style" w:hAnsi="Bookman Old Style"/>
          <w:b/>
          <w:i/>
          <w:sz w:val="24"/>
          <w:szCs w:val="24"/>
        </w:rPr>
        <w:t xml:space="preserve"> of an offence of bribery.”</w:t>
      </w:r>
    </w:p>
    <w:p w:rsidR="00F05DFE" w:rsidRDefault="00F05DFE" w:rsidP="00F05DFE">
      <w:pPr>
        <w:pStyle w:val="NoSpacing"/>
        <w:spacing w:line="360" w:lineRule="auto"/>
        <w:ind w:left="0" w:firstLine="0"/>
        <w:rPr>
          <w:rFonts w:ascii="Bookman Old Style" w:hAnsi="Bookman Old Style"/>
          <w:sz w:val="24"/>
          <w:szCs w:val="24"/>
        </w:rPr>
      </w:pPr>
    </w:p>
    <w:p w:rsidR="00A00056" w:rsidRDefault="008F723C" w:rsidP="00F05DFE">
      <w:pPr>
        <w:pStyle w:val="NoSpacing"/>
        <w:spacing w:line="360" w:lineRule="auto"/>
        <w:ind w:left="0" w:firstLine="0"/>
        <w:rPr>
          <w:rFonts w:ascii="Bookman Old Style" w:hAnsi="Bookman Old Style"/>
          <w:sz w:val="24"/>
          <w:szCs w:val="24"/>
        </w:rPr>
      </w:pPr>
      <w:r>
        <w:rPr>
          <w:rFonts w:ascii="Bookman Old Style" w:hAnsi="Bookman Old Style"/>
          <w:sz w:val="24"/>
          <w:szCs w:val="24"/>
        </w:rPr>
        <w:t xml:space="preserve">The allegations of bribery </w:t>
      </w:r>
      <w:r w:rsidR="00BE40A1">
        <w:rPr>
          <w:rFonts w:ascii="Bookman Old Style" w:hAnsi="Bookman Old Style"/>
          <w:sz w:val="24"/>
          <w:szCs w:val="24"/>
        </w:rPr>
        <w:t xml:space="preserve">in the petition </w:t>
      </w:r>
      <w:r>
        <w:rPr>
          <w:rFonts w:ascii="Bookman Old Style" w:hAnsi="Bookman Old Style"/>
          <w:sz w:val="24"/>
          <w:szCs w:val="24"/>
        </w:rPr>
        <w:t>are those</w:t>
      </w:r>
      <w:r w:rsidR="00F05DFE">
        <w:rPr>
          <w:rFonts w:ascii="Bookman Old Style" w:hAnsi="Bookman Old Style"/>
          <w:sz w:val="24"/>
          <w:szCs w:val="24"/>
        </w:rPr>
        <w:t xml:space="preserve"> that </w:t>
      </w:r>
      <w:r>
        <w:rPr>
          <w:rFonts w:ascii="Bookman Old Style" w:hAnsi="Bookman Old Style"/>
          <w:sz w:val="24"/>
          <w:szCs w:val="24"/>
        </w:rPr>
        <w:t>allege</w:t>
      </w:r>
      <w:r w:rsidR="00F05DFE">
        <w:rPr>
          <w:rFonts w:ascii="Bookman Old Style" w:hAnsi="Bookman Old Style"/>
          <w:sz w:val="24"/>
          <w:szCs w:val="24"/>
        </w:rPr>
        <w:t xml:space="preserve"> that the First Respondent gave gifts</w:t>
      </w:r>
      <w:r w:rsidR="00AF5356">
        <w:rPr>
          <w:rFonts w:ascii="Bookman Old Style" w:hAnsi="Bookman Old Style"/>
          <w:sz w:val="24"/>
          <w:szCs w:val="24"/>
        </w:rPr>
        <w:t xml:space="preserve"> </w:t>
      </w:r>
      <w:r w:rsidR="00844381">
        <w:rPr>
          <w:rFonts w:ascii="Bookman Old Style" w:hAnsi="Bookman Old Style"/>
          <w:sz w:val="24"/>
          <w:szCs w:val="24"/>
        </w:rPr>
        <w:t>to Headme</w:t>
      </w:r>
      <w:r w:rsidR="00F50695">
        <w:rPr>
          <w:rFonts w:ascii="Bookman Old Style" w:hAnsi="Bookman Old Style"/>
          <w:sz w:val="24"/>
          <w:szCs w:val="24"/>
        </w:rPr>
        <w:t xml:space="preserve">n </w:t>
      </w:r>
      <w:r w:rsidR="00AF5356">
        <w:rPr>
          <w:rFonts w:ascii="Bookman Old Style" w:hAnsi="Bookman Old Style"/>
          <w:sz w:val="24"/>
          <w:szCs w:val="24"/>
        </w:rPr>
        <w:t xml:space="preserve">in the form of </w:t>
      </w:r>
      <w:r w:rsidR="00405039">
        <w:rPr>
          <w:rFonts w:ascii="Bookman Old Style" w:hAnsi="Bookman Old Style"/>
          <w:sz w:val="24"/>
          <w:szCs w:val="24"/>
        </w:rPr>
        <w:t>hammer mill</w:t>
      </w:r>
      <w:r w:rsidR="00AF5356">
        <w:rPr>
          <w:rFonts w:ascii="Bookman Old Style" w:hAnsi="Bookman Old Style"/>
          <w:sz w:val="24"/>
          <w:szCs w:val="24"/>
        </w:rPr>
        <w:t>s, an oxcart and bicycles</w:t>
      </w:r>
      <w:r w:rsidR="00F05DFE">
        <w:rPr>
          <w:rFonts w:ascii="Bookman Old Style" w:hAnsi="Bookman Old Style"/>
          <w:sz w:val="24"/>
          <w:szCs w:val="24"/>
        </w:rPr>
        <w:t xml:space="preserve"> for purposes of inducing voters to vote for him.  </w:t>
      </w:r>
    </w:p>
    <w:p w:rsidR="00A00056" w:rsidRDefault="00A00056" w:rsidP="00F05DFE">
      <w:pPr>
        <w:pStyle w:val="NoSpacing"/>
        <w:spacing w:line="360" w:lineRule="auto"/>
        <w:ind w:left="0" w:firstLine="0"/>
        <w:rPr>
          <w:rFonts w:ascii="Bookman Old Style" w:hAnsi="Bookman Old Style"/>
          <w:sz w:val="24"/>
          <w:szCs w:val="24"/>
        </w:rPr>
      </w:pPr>
    </w:p>
    <w:p w:rsidR="00F05DFE" w:rsidRDefault="00BE40A1" w:rsidP="00F05DFE">
      <w:pPr>
        <w:pStyle w:val="NoSpacing"/>
        <w:spacing w:line="360" w:lineRule="auto"/>
        <w:ind w:left="0" w:firstLine="0"/>
        <w:rPr>
          <w:rFonts w:ascii="Bookman Old Style" w:hAnsi="Bookman Old Style"/>
          <w:sz w:val="24"/>
          <w:szCs w:val="24"/>
        </w:rPr>
      </w:pPr>
      <w:r>
        <w:rPr>
          <w:rFonts w:ascii="Bookman Old Style" w:hAnsi="Bookman Old Style"/>
          <w:sz w:val="24"/>
          <w:szCs w:val="24"/>
        </w:rPr>
        <w:t>The Petitioner also alleges</w:t>
      </w:r>
      <w:r w:rsidR="00F05DFE">
        <w:rPr>
          <w:rFonts w:ascii="Bookman Old Style" w:hAnsi="Bookman Old Style"/>
          <w:sz w:val="24"/>
          <w:szCs w:val="24"/>
        </w:rPr>
        <w:t xml:space="preserve"> that the First Respondent published malicious and false statements against him.  This is contained in paragraph 5(i) of the petition as read with paragraph 1 of the further and better particulars.  This allegation </w:t>
      </w:r>
      <w:r w:rsidR="004A1409">
        <w:rPr>
          <w:rFonts w:ascii="Bookman Old Style" w:hAnsi="Bookman Old Style"/>
          <w:sz w:val="24"/>
          <w:szCs w:val="24"/>
        </w:rPr>
        <w:t>falls under the</w:t>
      </w:r>
      <w:r w:rsidR="00F05DFE">
        <w:rPr>
          <w:rFonts w:ascii="Bookman Old Style" w:hAnsi="Bookman Old Style"/>
          <w:sz w:val="24"/>
          <w:szCs w:val="24"/>
        </w:rPr>
        <w:t xml:space="preserve"> provisions of Section 83(2) of the </w:t>
      </w:r>
      <w:r w:rsidR="00F05DFE" w:rsidRPr="00BE40A1">
        <w:rPr>
          <w:rFonts w:ascii="Bookman Old Style" w:hAnsi="Bookman Old Style"/>
          <w:b/>
          <w:i/>
          <w:sz w:val="24"/>
          <w:szCs w:val="24"/>
        </w:rPr>
        <w:t>Electoral Act</w:t>
      </w:r>
      <w:r w:rsidR="00F05DFE">
        <w:rPr>
          <w:rFonts w:ascii="Bookman Old Style" w:hAnsi="Bookman Old Style"/>
          <w:sz w:val="24"/>
          <w:szCs w:val="24"/>
        </w:rPr>
        <w:t xml:space="preserve"> which states as follows;</w:t>
      </w:r>
    </w:p>
    <w:p w:rsidR="00F05DFE" w:rsidRPr="003A6BCB" w:rsidRDefault="00F05DFE" w:rsidP="003A6BCB">
      <w:pPr>
        <w:pStyle w:val="NoSpacing"/>
        <w:spacing w:line="360" w:lineRule="auto"/>
        <w:ind w:firstLine="0"/>
        <w:rPr>
          <w:rFonts w:ascii="Bookman Old Style" w:hAnsi="Bookman Old Style"/>
          <w:b/>
          <w:i/>
          <w:sz w:val="24"/>
          <w:szCs w:val="24"/>
        </w:rPr>
      </w:pPr>
      <w:r w:rsidRPr="003A6BCB">
        <w:rPr>
          <w:rFonts w:ascii="Bookman Old Style" w:hAnsi="Bookman Old Style"/>
          <w:b/>
          <w:i/>
          <w:sz w:val="24"/>
          <w:szCs w:val="24"/>
        </w:rPr>
        <w:t xml:space="preserve">“Any </w:t>
      </w:r>
      <w:r w:rsidR="003D6E11" w:rsidRPr="003A6BCB">
        <w:rPr>
          <w:rFonts w:ascii="Bookman Old Style" w:hAnsi="Bookman Old Style"/>
          <w:b/>
          <w:i/>
          <w:sz w:val="24"/>
          <w:szCs w:val="24"/>
        </w:rPr>
        <w:t xml:space="preserve">person who, before or during an election </w:t>
      </w:r>
      <w:r w:rsidR="003D6E11" w:rsidRPr="000A094B">
        <w:rPr>
          <w:rFonts w:ascii="Bookman Old Style" w:hAnsi="Bookman Old Style"/>
          <w:b/>
          <w:i/>
          <w:sz w:val="24"/>
          <w:szCs w:val="24"/>
          <w:u w:val="single"/>
        </w:rPr>
        <w:t xml:space="preserve">publishes any false statement of fact in relation </w:t>
      </w:r>
      <w:r w:rsidR="003A6BCB" w:rsidRPr="000A094B">
        <w:rPr>
          <w:rFonts w:ascii="Bookman Old Style" w:hAnsi="Bookman Old Style"/>
          <w:b/>
          <w:i/>
          <w:sz w:val="24"/>
          <w:szCs w:val="24"/>
          <w:u w:val="single"/>
        </w:rPr>
        <w:t>to the personal character or conduct of a</w:t>
      </w:r>
      <w:r w:rsidR="004A1409" w:rsidRPr="000A094B">
        <w:rPr>
          <w:rFonts w:ascii="Bookman Old Style" w:hAnsi="Bookman Old Style"/>
          <w:b/>
          <w:i/>
          <w:sz w:val="24"/>
          <w:szCs w:val="24"/>
          <w:u w:val="single"/>
        </w:rPr>
        <w:t xml:space="preserve"> candidate</w:t>
      </w:r>
      <w:r w:rsidR="004A1409">
        <w:rPr>
          <w:rFonts w:ascii="Bookman Old Style" w:hAnsi="Bookman Old Style"/>
          <w:b/>
          <w:i/>
          <w:sz w:val="24"/>
          <w:szCs w:val="24"/>
        </w:rPr>
        <w:t xml:space="preserve"> in that election shall be guilty of an illegal practice, unless that person can show that that person had reasonable grounds for believing, and did believe, the statement to be true</w:t>
      </w:r>
      <w:r w:rsidR="003A6BCB" w:rsidRPr="003A6BCB">
        <w:rPr>
          <w:rFonts w:ascii="Bookman Old Style" w:hAnsi="Bookman Old Style"/>
          <w:b/>
          <w:i/>
          <w:sz w:val="24"/>
          <w:szCs w:val="24"/>
        </w:rPr>
        <w:t>.”</w:t>
      </w:r>
    </w:p>
    <w:p w:rsidR="00A00056" w:rsidRDefault="00A00056" w:rsidP="00F05DFE">
      <w:pPr>
        <w:pStyle w:val="NoSpacing"/>
        <w:spacing w:line="360" w:lineRule="auto"/>
        <w:ind w:left="0" w:firstLine="0"/>
        <w:rPr>
          <w:rFonts w:ascii="Bookman Old Style" w:hAnsi="Bookman Old Style"/>
          <w:sz w:val="24"/>
          <w:szCs w:val="24"/>
        </w:rPr>
      </w:pPr>
    </w:p>
    <w:p w:rsidR="000A094B" w:rsidRDefault="000A094B" w:rsidP="00F05DFE">
      <w:pPr>
        <w:pStyle w:val="NoSpacing"/>
        <w:spacing w:line="360" w:lineRule="auto"/>
        <w:ind w:left="0" w:firstLine="0"/>
        <w:rPr>
          <w:rFonts w:ascii="Bookman Old Style" w:hAnsi="Bookman Old Style"/>
          <w:sz w:val="24"/>
          <w:szCs w:val="24"/>
        </w:rPr>
      </w:pPr>
      <w:r>
        <w:rPr>
          <w:rFonts w:ascii="Bookman Old Style" w:hAnsi="Bookman Old Style"/>
          <w:sz w:val="24"/>
          <w:szCs w:val="24"/>
        </w:rPr>
        <w:t>(The underlining is the Court’s for emphasis only).</w:t>
      </w:r>
    </w:p>
    <w:p w:rsidR="000A094B" w:rsidRDefault="000A094B" w:rsidP="00F05DFE">
      <w:pPr>
        <w:pStyle w:val="NoSpacing"/>
        <w:spacing w:line="360" w:lineRule="auto"/>
        <w:ind w:left="0" w:firstLine="0"/>
        <w:rPr>
          <w:rFonts w:ascii="Bookman Old Style" w:hAnsi="Bookman Old Style"/>
          <w:sz w:val="24"/>
          <w:szCs w:val="24"/>
        </w:rPr>
      </w:pPr>
    </w:p>
    <w:p w:rsidR="00A00056" w:rsidRDefault="00D1067F" w:rsidP="00F05DFE">
      <w:pPr>
        <w:pStyle w:val="NoSpacing"/>
        <w:spacing w:line="360" w:lineRule="auto"/>
        <w:ind w:left="0" w:firstLine="0"/>
        <w:rPr>
          <w:rFonts w:ascii="Bookman Old Style" w:hAnsi="Bookman Old Style"/>
          <w:sz w:val="24"/>
          <w:szCs w:val="24"/>
        </w:rPr>
      </w:pPr>
      <w:r>
        <w:rPr>
          <w:rFonts w:ascii="Bookman Old Style" w:hAnsi="Bookman Old Style"/>
          <w:sz w:val="24"/>
          <w:szCs w:val="24"/>
        </w:rPr>
        <w:lastRenderedPageBreak/>
        <w:t xml:space="preserve">Having stated the law applicable to the major allegations advanced by the Petitioner, </w:t>
      </w:r>
      <w:r w:rsidR="00A00056">
        <w:rPr>
          <w:rFonts w:ascii="Bookman Old Style" w:hAnsi="Bookman Old Style"/>
          <w:sz w:val="24"/>
          <w:szCs w:val="24"/>
        </w:rPr>
        <w:t>I now turn to determine the allegations.</w:t>
      </w:r>
    </w:p>
    <w:p w:rsidR="00A00056" w:rsidRDefault="00A00056" w:rsidP="00F05DFE">
      <w:pPr>
        <w:pStyle w:val="NoSpacing"/>
        <w:spacing w:line="360" w:lineRule="auto"/>
        <w:ind w:left="0" w:firstLine="0"/>
        <w:rPr>
          <w:rFonts w:ascii="Bookman Old Style" w:hAnsi="Bookman Old Style"/>
          <w:sz w:val="24"/>
          <w:szCs w:val="24"/>
        </w:rPr>
      </w:pPr>
    </w:p>
    <w:p w:rsidR="00B65D05" w:rsidRDefault="003A6BCB" w:rsidP="00F05DFE">
      <w:pPr>
        <w:pStyle w:val="NoSpacing"/>
        <w:spacing w:line="360" w:lineRule="auto"/>
        <w:ind w:left="0" w:firstLine="0"/>
        <w:rPr>
          <w:rFonts w:ascii="Bookman Old Style" w:hAnsi="Bookman Old Style"/>
          <w:sz w:val="24"/>
          <w:szCs w:val="24"/>
        </w:rPr>
      </w:pPr>
      <w:r>
        <w:rPr>
          <w:rFonts w:ascii="Bookman Old Style" w:hAnsi="Bookman Old Style"/>
          <w:sz w:val="24"/>
          <w:szCs w:val="24"/>
        </w:rPr>
        <w:t>The first allegation</w:t>
      </w:r>
      <w:r w:rsidR="00B65D05">
        <w:rPr>
          <w:rFonts w:ascii="Bookman Old Style" w:hAnsi="Bookman Old Style"/>
          <w:sz w:val="24"/>
          <w:szCs w:val="24"/>
        </w:rPr>
        <w:t xml:space="preserve"> made by the petitioner</w:t>
      </w:r>
      <w:r>
        <w:rPr>
          <w:rFonts w:ascii="Bookman Old Style" w:hAnsi="Bookman Old Style"/>
          <w:sz w:val="24"/>
          <w:szCs w:val="24"/>
        </w:rPr>
        <w:t xml:space="preserve"> is under paragraph 5(i) of the petition as read with paragraph 1 of the further and better particulars of claim.  It </w:t>
      </w:r>
      <w:r w:rsidR="00A00056">
        <w:rPr>
          <w:rFonts w:ascii="Bookman Old Style" w:hAnsi="Bookman Old Style"/>
          <w:sz w:val="24"/>
          <w:szCs w:val="24"/>
        </w:rPr>
        <w:t xml:space="preserve">is </w:t>
      </w:r>
      <w:r>
        <w:rPr>
          <w:rFonts w:ascii="Bookman Old Style" w:hAnsi="Bookman Old Style"/>
          <w:sz w:val="24"/>
          <w:szCs w:val="24"/>
        </w:rPr>
        <w:t xml:space="preserve">alleged that </w:t>
      </w:r>
      <w:r w:rsidR="00A53EF9">
        <w:rPr>
          <w:rFonts w:ascii="Bookman Old Style" w:hAnsi="Bookman Old Style"/>
          <w:sz w:val="24"/>
          <w:szCs w:val="24"/>
        </w:rPr>
        <w:t>between 1</w:t>
      </w:r>
      <w:r w:rsidR="00A53EF9" w:rsidRPr="00A53EF9">
        <w:rPr>
          <w:rFonts w:ascii="Bookman Old Style" w:hAnsi="Bookman Old Style"/>
          <w:sz w:val="24"/>
          <w:szCs w:val="24"/>
          <w:vertAlign w:val="superscript"/>
        </w:rPr>
        <w:t>st</w:t>
      </w:r>
      <w:r w:rsidR="00A53EF9">
        <w:rPr>
          <w:rFonts w:ascii="Bookman Old Style" w:hAnsi="Bookman Old Style"/>
          <w:sz w:val="24"/>
          <w:szCs w:val="24"/>
        </w:rPr>
        <w:t xml:space="preserve"> August and 20</w:t>
      </w:r>
      <w:r w:rsidR="00A53EF9" w:rsidRPr="00A53EF9">
        <w:rPr>
          <w:rFonts w:ascii="Bookman Old Style" w:hAnsi="Bookman Old Style"/>
          <w:sz w:val="24"/>
          <w:szCs w:val="24"/>
          <w:vertAlign w:val="superscript"/>
        </w:rPr>
        <w:t>th</w:t>
      </w:r>
      <w:r w:rsidR="00A53EF9">
        <w:rPr>
          <w:rFonts w:ascii="Bookman Old Style" w:hAnsi="Bookman Old Style"/>
          <w:sz w:val="24"/>
          <w:szCs w:val="24"/>
        </w:rPr>
        <w:t xml:space="preserve"> September, 2011, the First Respondent and his agents</w:t>
      </w:r>
      <w:r w:rsidR="00F50695">
        <w:rPr>
          <w:rFonts w:ascii="Bookman Old Style" w:hAnsi="Bookman Old Style"/>
          <w:sz w:val="24"/>
          <w:szCs w:val="24"/>
        </w:rPr>
        <w:t>,</w:t>
      </w:r>
      <w:r w:rsidR="00A53EF9">
        <w:rPr>
          <w:rFonts w:ascii="Bookman Old Style" w:hAnsi="Bookman Old Style"/>
          <w:sz w:val="24"/>
          <w:szCs w:val="24"/>
        </w:rPr>
        <w:t xml:space="preserve"> at a public rally at Kajilime spread malicious and false statements against the Petitioner.  </w:t>
      </w:r>
      <w:r w:rsidR="00A00056">
        <w:rPr>
          <w:rFonts w:ascii="Bookman Old Style" w:hAnsi="Bookman Old Style"/>
          <w:sz w:val="24"/>
          <w:szCs w:val="24"/>
        </w:rPr>
        <w:t xml:space="preserve">It was </w:t>
      </w:r>
      <w:r w:rsidR="004A1409">
        <w:rPr>
          <w:rFonts w:ascii="Bookman Old Style" w:hAnsi="Bookman Old Style"/>
          <w:sz w:val="24"/>
          <w:szCs w:val="24"/>
        </w:rPr>
        <w:t>alleged that the statement</w:t>
      </w:r>
      <w:r w:rsidR="00A53EF9">
        <w:rPr>
          <w:rFonts w:ascii="Bookman Old Style" w:hAnsi="Bookman Old Style"/>
          <w:sz w:val="24"/>
          <w:szCs w:val="24"/>
        </w:rPr>
        <w:t xml:space="preserve"> alleged that the Petitioner </w:t>
      </w:r>
      <w:r w:rsidR="004A1409">
        <w:rPr>
          <w:rFonts w:ascii="Bookman Old Style" w:hAnsi="Bookman Old Style"/>
          <w:sz w:val="24"/>
          <w:szCs w:val="24"/>
        </w:rPr>
        <w:t>is</w:t>
      </w:r>
      <w:r w:rsidR="00A53EF9">
        <w:rPr>
          <w:rFonts w:ascii="Bookman Old Style" w:hAnsi="Bookman Old Style"/>
          <w:sz w:val="24"/>
          <w:szCs w:val="24"/>
        </w:rPr>
        <w:t xml:space="preserve"> from pro-legalization of homosexuality, elderly persons would be killed and that </w:t>
      </w:r>
      <w:r w:rsidR="004A1409">
        <w:rPr>
          <w:rFonts w:ascii="Bookman Old Style" w:hAnsi="Bookman Old Style"/>
          <w:sz w:val="24"/>
          <w:szCs w:val="24"/>
        </w:rPr>
        <w:t>war</w:t>
      </w:r>
      <w:r w:rsidR="00A53EF9">
        <w:rPr>
          <w:rFonts w:ascii="Bookman Old Style" w:hAnsi="Bookman Old Style"/>
          <w:sz w:val="24"/>
          <w:szCs w:val="24"/>
        </w:rPr>
        <w:t xml:space="preserve"> would break out in Zambia.  In support of the said allegation PW3 testified that the First Respondent distributed pictures at K</w:t>
      </w:r>
      <w:r w:rsidR="004A1409">
        <w:rPr>
          <w:rFonts w:ascii="Bookman Old Style" w:hAnsi="Bookman Old Style"/>
          <w:sz w:val="24"/>
          <w:szCs w:val="24"/>
        </w:rPr>
        <w:t>h</w:t>
      </w:r>
      <w:r w:rsidR="00A53EF9">
        <w:rPr>
          <w:rFonts w:ascii="Bookman Old Style" w:hAnsi="Bookman Old Style"/>
          <w:sz w:val="24"/>
          <w:szCs w:val="24"/>
        </w:rPr>
        <w:t xml:space="preserve">ulikuli </w:t>
      </w:r>
      <w:r w:rsidR="00A00056">
        <w:rPr>
          <w:rFonts w:ascii="Bookman Old Style" w:hAnsi="Bookman Old Style"/>
          <w:sz w:val="24"/>
          <w:szCs w:val="24"/>
        </w:rPr>
        <w:t>School</w:t>
      </w:r>
      <w:r w:rsidR="00904F47">
        <w:rPr>
          <w:rFonts w:ascii="Bookman Old Style" w:hAnsi="Bookman Old Style"/>
          <w:sz w:val="24"/>
          <w:szCs w:val="24"/>
        </w:rPr>
        <w:t xml:space="preserve"> which dipicted</w:t>
      </w:r>
      <w:r w:rsidR="00844381">
        <w:rPr>
          <w:rFonts w:ascii="Bookman Old Style" w:hAnsi="Bookman Old Style"/>
          <w:sz w:val="24"/>
          <w:szCs w:val="24"/>
        </w:rPr>
        <w:t xml:space="preserve"> two men</w:t>
      </w:r>
      <w:r w:rsidR="00A53EF9">
        <w:rPr>
          <w:rFonts w:ascii="Bookman Old Style" w:hAnsi="Bookman Old Style"/>
          <w:sz w:val="24"/>
          <w:szCs w:val="24"/>
        </w:rPr>
        <w:t xml:space="preserve"> kissing.  He stated further that this gave him the impression that he should not vote for the Petitioner and the then Presidential candidate Michael Sata.  </w:t>
      </w:r>
    </w:p>
    <w:p w:rsidR="00B65D05" w:rsidRDefault="00B65D05" w:rsidP="00F05DFE">
      <w:pPr>
        <w:pStyle w:val="NoSpacing"/>
        <w:spacing w:line="360" w:lineRule="auto"/>
        <w:ind w:left="0" w:firstLine="0"/>
        <w:rPr>
          <w:rFonts w:ascii="Bookman Old Style" w:hAnsi="Bookman Old Style"/>
          <w:sz w:val="24"/>
          <w:szCs w:val="24"/>
        </w:rPr>
      </w:pPr>
    </w:p>
    <w:p w:rsidR="00CE641F" w:rsidRDefault="00A53EF9" w:rsidP="00F05DFE">
      <w:pPr>
        <w:pStyle w:val="NoSpacing"/>
        <w:spacing w:line="360" w:lineRule="auto"/>
        <w:ind w:left="0" w:firstLine="0"/>
        <w:rPr>
          <w:rFonts w:ascii="Bookman Old Style" w:hAnsi="Bookman Old Style"/>
          <w:sz w:val="24"/>
          <w:szCs w:val="24"/>
        </w:rPr>
      </w:pPr>
      <w:r>
        <w:rPr>
          <w:rFonts w:ascii="Bookman Old Style" w:hAnsi="Bookman Old Style"/>
          <w:sz w:val="24"/>
          <w:szCs w:val="24"/>
        </w:rPr>
        <w:t>The picture that is in issue which PW3 referred to</w:t>
      </w:r>
      <w:r w:rsidR="00AA0DC1">
        <w:rPr>
          <w:rFonts w:ascii="Bookman Old Style" w:hAnsi="Bookman Old Style"/>
          <w:sz w:val="24"/>
          <w:szCs w:val="24"/>
        </w:rPr>
        <w:t>,</w:t>
      </w:r>
      <w:r>
        <w:rPr>
          <w:rFonts w:ascii="Bookman Old Style" w:hAnsi="Bookman Old Style"/>
          <w:sz w:val="24"/>
          <w:szCs w:val="24"/>
        </w:rPr>
        <w:t xml:space="preserve"> is the only document in the Petitioner’s bundle of </w:t>
      </w:r>
      <w:r w:rsidR="00844381">
        <w:rPr>
          <w:rFonts w:ascii="Bookman Old Style" w:hAnsi="Bookman Old Style"/>
          <w:sz w:val="24"/>
          <w:szCs w:val="24"/>
        </w:rPr>
        <w:t>documents.  It depicts two men</w:t>
      </w:r>
      <w:r>
        <w:rPr>
          <w:rFonts w:ascii="Bookman Old Style" w:hAnsi="Bookman Old Style"/>
          <w:sz w:val="24"/>
          <w:szCs w:val="24"/>
        </w:rPr>
        <w:t xml:space="preserve"> engaged in a kissing posture.  On top of the </w:t>
      </w:r>
      <w:r w:rsidR="00541365">
        <w:rPr>
          <w:rFonts w:ascii="Bookman Old Style" w:hAnsi="Bookman Old Style"/>
          <w:sz w:val="24"/>
          <w:szCs w:val="24"/>
        </w:rPr>
        <w:t xml:space="preserve">image of the </w:t>
      </w:r>
      <w:r w:rsidR="00844381">
        <w:rPr>
          <w:rFonts w:ascii="Bookman Old Style" w:hAnsi="Bookman Old Style"/>
          <w:sz w:val="24"/>
          <w:szCs w:val="24"/>
        </w:rPr>
        <w:t>two men</w:t>
      </w:r>
      <w:r>
        <w:rPr>
          <w:rFonts w:ascii="Bookman Old Style" w:hAnsi="Bookman Old Style"/>
          <w:sz w:val="24"/>
          <w:szCs w:val="24"/>
        </w:rPr>
        <w:t xml:space="preserve"> kissing is the statement </w:t>
      </w:r>
      <w:r w:rsidRPr="00A53EF9">
        <w:rPr>
          <w:rFonts w:ascii="Bookman Old Style" w:hAnsi="Bookman Old Style"/>
          <w:i/>
          <w:sz w:val="24"/>
          <w:szCs w:val="24"/>
        </w:rPr>
        <w:t>“This is Sata’s cha</w:t>
      </w:r>
      <w:r w:rsidR="0020023A">
        <w:rPr>
          <w:rFonts w:ascii="Bookman Old Style" w:hAnsi="Bookman Old Style"/>
          <w:i/>
          <w:sz w:val="24"/>
          <w:szCs w:val="24"/>
        </w:rPr>
        <w:t>n</w:t>
      </w:r>
      <w:r w:rsidRPr="00A53EF9">
        <w:rPr>
          <w:rFonts w:ascii="Bookman Old Style" w:hAnsi="Bookman Old Style"/>
          <w:i/>
          <w:sz w:val="24"/>
          <w:szCs w:val="24"/>
        </w:rPr>
        <w:t>ge</w:t>
      </w:r>
      <w:r>
        <w:rPr>
          <w:rFonts w:ascii="Bookman Old Style" w:hAnsi="Bookman Old Style"/>
          <w:sz w:val="24"/>
          <w:szCs w:val="24"/>
        </w:rPr>
        <w:t>”</w:t>
      </w:r>
      <w:r w:rsidR="00541365">
        <w:rPr>
          <w:rFonts w:ascii="Bookman Old Style" w:hAnsi="Bookman Old Style"/>
          <w:sz w:val="24"/>
          <w:szCs w:val="24"/>
        </w:rPr>
        <w:t>,</w:t>
      </w:r>
      <w:r>
        <w:rPr>
          <w:rFonts w:ascii="Bookman Old Style" w:hAnsi="Bookman Old Style"/>
          <w:sz w:val="24"/>
          <w:szCs w:val="24"/>
        </w:rPr>
        <w:t xml:space="preserve"> whilst at the bottom the question</w:t>
      </w:r>
      <w:r w:rsidR="00541365">
        <w:rPr>
          <w:rFonts w:ascii="Bookman Old Style" w:hAnsi="Bookman Old Style"/>
          <w:sz w:val="24"/>
          <w:szCs w:val="24"/>
        </w:rPr>
        <w:t xml:space="preserve"> posed</w:t>
      </w:r>
      <w:r>
        <w:rPr>
          <w:rFonts w:ascii="Bookman Old Style" w:hAnsi="Bookman Old Style"/>
          <w:sz w:val="24"/>
          <w:szCs w:val="24"/>
        </w:rPr>
        <w:t xml:space="preserve"> is; “</w:t>
      </w:r>
      <w:r w:rsidRPr="00A53EF9">
        <w:rPr>
          <w:rFonts w:ascii="Bookman Old Style" w:hAnsi="Bookman Old Style"/>
          <w:i/>
          <w:sz w:val="24"/>
          <w:szCs w:val="24"/>
        </w:rPr>
        <w:t>Is this the cha</w:t>
      </w:r>
      <w:r w:rsidR="00541365">
        <w:rPr>
          <w:rFonts w:ascii="Bookman Old Style" w:hAnsi="Bookman Old Style"/>
          <w:i/>
          <w:sz w:val="24"/>
          <w:szCs w:val="24"/>
        </w:rPr>
        <w:t>n</w:t>
      </w:r>
      <w:r w:rsidRPr="00A53EF9">
        <w:rPr>
          <w:rFonts w:ascii="Bookman Old Style" w:hAnsi="Bookman Old Style"/>
          <w:i/>
          <w:sz w:val="24"/>
          <w:szCs w:val="24"/>
        </w:rPr>
        <w:t>ge you want?</w:t>
      </w:r>
      <w:r w:rsidR="0097386F">
        <w:rPr>
          <w:rFonts w:ascii="Bookman Old Style" w:hAnsi="Bookman Old Style"/>
          <w:i/>
          <w:sz w:val="24"/>
          <w:szCs w:val="24"/>
        </w:rPr>
        <w:t>”</w:t>
      </w:r>
      <w:r>
        <w:rPr>
          <w:rFonts w:ascii="Bookman Old Style" w:hAnsi="Bookman Old Style"/>
          <w:sz w:val="24"/>
          <w:szCs w:val="24"/>
        </w:rPr>
        <w:t xml:space="preserve">  On the reverse side</w:t>
      </w:r>
      <w:r w:rsidR="00F50695">
        <w:rPr>
          <w:rFonts w:ascii="Bookman Old Style" w:hAnsi="Bookman Old Style"/>
          <w:sz w:val="24"/>
          <w:szCs w:val="24"/>
        </w:rPr>
        <w:t xml:space="preserve"> of the picture</w:t>
      </w:r>
      <w:r>
        <w:rPr>
          <w:rFonts w:ascii="Bookman Old Style" w:hAnsi="Bookman Old Style"/>
          <w:sz w:val="24"/>
          <w:szCs w:val="24"/>
        </w:rPr>
        <w:t>, there is a statement in Nyanja which translated into English call</w:t>
      </w:r>
      <w:r w:rsidR="0020023A">
        <w:rPr>
          <w:rFonts w:ascii="Bookman Old Style" w:hAnsi="Bookman Old Style"/>
          <w:sz w:val="24"/>
          <w:szCs w:val="24"/>
        </w:rPr>
        <w:t>s</w:t>
      </w:r>
      <w:r>
        <w:rPr>
          <w:rFonts w:ascii="Bookman Old Style" w:hAnsi="Bookman Old Style"/>
          <w:sz w:val="24"/>
          <w:szCs w:val="24"/>
        </w:rPr>
        <w:t xml:space="preserve"> upon all to denounce marriage </w:t>
      </w:r>
      <w:r w:rsidR="0020023A">
        <w:rPr>
          <w:rFonts w:ascii="Bookman Old Style" w:hAnsi="Bookman Old Style"/>
          <w:sz w:val="24"/>
          <w:szCs w:val="24"/>
        </w:rPr>
        <w:t xml:space="preserve">between </w:t>
      </w:r>
      <w:r>
        <w:rPr>
          <w:rFonts w:ascii="Bookman Old Style" w:hAnsi="Bookman Old Style"/>
          <w:sz w:val="24"/>
          <w:szCs w:val="24"/>
        </w:rPr>
        <w:t xml:space="preserve">persons </w:t>
      </w:r>
      <w:r w:rsidR="0020023A">
        <w:rPr>
          <w:rFonts w:ascii="Bookman Old Style" w:hAnsi="Bookman Old Style"/>
          <w:sz w:val="24"/>
          <w:szCs w:val="24"/>
        </w:rPr>
        <w:t>of</w:t>
      </w:r>
      <w:r>
        <w:rPr>
          <w:rFonts w:ascii="Bookman Old Style" w:hAnsi="Bookman Old Style"/>
          <w:sz w:val="24"/>
          <w:szCs w:val="24"/>
        </w:rPr>
        <w:t xml:space="preserve"> the same sex.  The picture makes no mention of the Petitioner nor does the </w:t>
      </w:r>
      <w:r w:rsidR="00EF0C21">
        <w:rPr>
          <w:rFonts w:ascii="Bookman Old Style" w:hAnsi="Bookman Old Style"/>
          <w:sz w:val="24"/>
          <w:szCs w:val="24"/>
        </w:rPr>
        <w:t xml:space="preserve">question or the statements thereon refer to him.  I therefore find that the picture does not in any way refer to the personal character or conduct of the Petitioner to warrant its circulation to be an offence in accordance with section 83(2) of the </w:t>
      </w:r>
      <w:r w:rsidR="00EF0C21" w:rsidRPr="0020023A">
        <w:rPr>
          <w:rFonts w:ascii="Bookman Old Style" w:hAnsi="Bookman Old Style"/>
          <w:b/>
          <w:i/>
          <w:sz w:val="24"/>
          <w:szCs w:val="24"/>
        </w:rPr>
        <w:t xml:space="preserve">Electoral </w:t>
      </w:r>
      <w:r w:rsidR="00541365" w:rsidRPr="0020023A">
        <w:rPr>
          <w:rFonts w:ascii="Bookman Old Style" w:hAnsi="Bookman Old Style"/>
          <w:b/>
          <w:i/>
          <w:sz w:val="24"/>
          <w:szCs w:val="24"/>
        </w:rPr>
        <w:t>Act</w:t>
      </w:r>
      <w:r w:rsidR="00EF0C21">
        <w:rPr>
          <w:rFonts w:ascii="Bookman Old Style" w:hAnsi="Bookman Old Style"/>
          <w:sz w:val="24"/>
          <w:szCs w:val="24"/>
        </w:rPr>
        <w:t xml:space="preserve">.  </w:t>
      </w:r>
      <w:r w:rsidR="0020023A">
        <w:rPr>
          <w:rFonts w:ascii="Bookman Old Style" w:hAnsi="Bookman Old Style"/>
          <w:sz w:val="24"/>
          <w:szCs w:val="24"/>
        </w:rPr>
        <w:t>The said section requires the publication complained of to refer to the person</w:t>
      </w:r>
      <w:r w:rsidR="00541365">
        <w:rPr>
          <w:rFonts w:ascii="Bookman Old Style" w:hAnsi="Bookman Old Style"/>
          <w:sz w:val="24"/>
          <w:szCs w:val="24"/>
        </w:rPr>
        <w:t>al character or conduct of th</w:t>
      </w:r>
      <w:r w:rsidR="0097386F">
        <w:rPr>
          <w:rFonts w:ascii="Bookman Old Style" w:hAnsi="Bookman Old Style"/>
          <w:sz w:val="24"/>
          <w:szCs w:val="24"/>
        </w:rPr>
        <w:t>e candidate</w:t>
      </w:r>
      <w:r w:rsidR="00541365">
        <w:rPr>
          <w:rFonts w:ascii="Bookman Old Style" w:hAnsi="Bookman Old Style"/>
          <w:sz w:val="24"/>
          <w:szCs w:val="24"/>
        </w:rPr>
        <w:t xml:space="preserve"> </w:t>
      </w:r>
      <w:r w:rsidR="0020023A">
        <w:rPr>
          <w:rFonts w:ascii="Bookman Old Style" w:hAnsi="Bookman Old Style"/>
          <w:sz w:val="24"/>
          <w:szCs w:val="24"/>
        </w:rPr>
        <w:t xml:space="preserve">complaining not to the president of the party under whose </w:t>
      </w:r>
      <w:r w:rsidR="00541365">
        <w:rPr>
          <w:rFonts w:ascii="Bookman Old Style" w:hAnsi="Bookman Old Style"/>
          <w:sz w:val="24"/>
          <w:szCs w:val="24"/>
        </w:rPr>
        <w:t>auspices</w:t>
      </w:r>
      <w:r w:rsidR="0020023A">
        <w:rPr>
          <w:rFonts w:ascii="Bookman Old Style" w:hAnsi="Bookman Old Style"/>
          <w:sz w:val="24"/>
          <w:szCs w:val="24"/>
        </w:rPr>
        <w:t xml:space="preserve"> he contest</w:t>
      </w:r>
      <w:r w:rsidR="00541365">
        <w:rPr>
          <w:rFonts w:ascii="Bookman Old Style" w:hAnsi="Bookman Old Style"/>
          <w:sz w:val="24"/>
          <w:szCs w:val="24"/>
        </w:rPr>
        <w:t>ed</w:t>
      </w:r>
      <w:r w:rsidR="0020023A">
        <w:rPr>
          <w:rFonts w:ascii="Bookman Old Style" w:hAnsi="Bookman Old Style"/>
          <w:sz w:val="24"/>
          <w:szCs w:val="24"/>
        </w:rPr>
        <w:t xml:space="preserve">. </w:t>
      </w:r>
      <w:r w:rsidR="00A31421">
        <w:rPr>
          <w:rFonts w:ascii="Bookman Old Style" w:hAnsi="Bookman Old Style"/>
          <w:sz w:val="24"/>
          <w:szCs w:val="24"/>
        </w:rPr>
        <w:t xml:space="preserve"> Having so found, I reject the argument by counsel for the Petitioner to the effect that allegations made against</w:t>
      </w:r>
      <w:r w:rsidR="00CE641F">
        <w:rPr>
          <w:rFonts w:ascii="Bookman Old Style" w:hAnsi="Bookman Old Style"/>
          <w:sz w:val="24"/>
          <w:szCs w:val="24"/>
        </w:rPr>
        <w:t xml:space="preserve"> a Presidential candidate have an impact on </w:t>
      </w:r>
      <w:r w:rsidR="00A31421">
        <w:rPr>
          <w:rFonts w:ascii="Bookman Old Style" w:hAnsi="Bookman Old Style"/>
          <w:sz w:val="24"/>
          <w:szCs w:val="24"/>
        </w:rPr>
        <w:t>his followers.</w:t>
      </w:r>
      <w:r w:rsidR="0020023A">
        <w:rPr>
          <w:rFonts w:ascii="Bookman Old Style" w:hAnsi="Bookman Old Style"/>
          <w:sz w:val="24"/>
          <w:szCs w:val="24"/>
        </w:rPr>
        <w:t xml:space="preserve"> </w:t>
      </w:r>
      <w:r w:rsidR="00EF0C21">
        <w:rPr>
          <w:rFonts w:ascii="Bookman Old Style" w:hAnsi="Bookman Old Style"/>
          <w:sz w:val="24"/>
          <w:szCs w:val="24"/>
        </w:rPr>
        <w:t>Further, I also ha</w:t>
      </w:r>
      <w:r w:rsidR="00541365">
        <w:rPr>
          <w:rFonts w:ascii="Bookman Old Style" w:hAnsi="Bookman Old Style"/>
          <w:sz w:val="24"/>
          <w:szCs w:val="24"/>
        </w:rPr>
        <w:t>ve</w:t>
      </w:r>
      <w:r w:rsidR="00EF0C21">
        <w:rPr>
          <w:rFonts w:ascii="Bookman Old Style" w:hAnsi="Bookman Old Style"/>
          <w:sz w:val="24"/>
          <w:szCs w:val="24"/>
        </w:rPr>
        <w:t xml:space="preserve"> difficulty accepting PW3</w:t>
      </w:r>
      <w:r w:rsidR="00541365">
        <w:rPr>
          <w:rFonts w:ascii="Bookman Old Style" w:hAnsi="Bookman Old Style"/>
          <w:sz w:val="24"/>
          <w:szCs w:val="24"/>
        </w:rPr>
        <w:t>’s</w:t>
      </w:r>
      <w:r w:rsidR="00EF0C21">
        <w:rPr>
          <w:rFonts w:ascii="Bookman Old Style" w:hAnsi="Bookman Old Style"/>
          <w:sz w:val="24"/>
          <w:szCs w:val="24"/>
        </w:rPr>
        <w:t xml:space="preserve"> </w:t>
      </w:r>
      <w:r w:rsidR="00EF0C21">
        <w:rPr>
          <w:rFonts w:ascii="Bookman Old Style" w:hAnsi="Bookman Old Style"/>
          <w:sz w:val="24"/>
          <w:szCs w:val="24"/>
        </w:rPr>
        <w:lastRenderedPageBreak/>
        <w:t xml:space="preserve">testimony that the First Respondent distributed the said picture either to him or anyone else at the said school.  My doubt arises from the demeanour of PW3 which I found to be questionable.  This is because he gave contradictory evidence </w:t>
      </w:r>
      <w:r w:rsidR="0020023A">
        <w:rPr>
          <w:rFonts w:ascii="Bookman Old Style" w:hAnsi="Bookman Old Style"/>
          <w:sz w:val="24"/>
          <w:szCs w:val="24"/>
        </w:rPr>
        <w:t>as to the distribution</w:t>
      </w:r>
      <w:r w:rsidR="0097386F">
        <w:rPr>
          <w:rFonts w:ascii="Bookman Old Style" w:hAnsi="Bookman Old Style"/>
          <w:sz w:val="24"/>
          <w:szCs w:val="24"/>
        </w:rPr>
        <w:t xml:space="preserve"> of</w:t>
      </w:r>
      <w:r w:rsidR="00EF0C21">
        <w:rPr>
          <w:rFonts w:ascii="Bookman Old Style" w:hAnsi="Bookman Old Style"/>
          <w:sz w:val="24"/>
          <w:szCs w:val="24"/>
        </w:rPr>
        <w:t xml:space="preserve"> </w:t>
      </w:r>
      <w:r w:rsidR="0020023A">
        <w:rPr>
          <w:rFonts w:ascii="Bookman Old Style" w:hAnsi="Bookman Old Style"/>
          <w:sz w:val="24"/>
          <w:szCs w:val="24"/>
        </w:rPr>
        <w:t>the picture</w:t>
      </w:r>
      <w:r w:rsidR="00EF0C21">
        <w:rPr>
          <w:rFonts w:ascii="Bookman Old Style" w:hAnsi="Bookman Old Style"/>
          <w:sz w:val="24"/>
          <w:szCs w:val="24"/>
        </w:rPr>
        <w:t xml:space="preserve">.  In the initial part of his testimony he stated that he could not remember if anyone else received the picture and then </w:t>
      </w:r>
      <w:r w:rsidR="0097386F">
        <w:rPr>
          <w:rFonts w:ascii="Bookman Old Style" w:hAnsi="Bookman Old Style"/>
          <w:sz w:val="24"/>
          <w:szCs w:val="24"/>
        </w:rPr>
        <w:t xml:space="preserve">as the record will show, </w:t>
      </w:r>
      <w:r w:rsidR="008D562A">
        <w:rPr>
          <w:rFonts w:ascii="Bookman Old Style" w:hAnsi="Bookman Old Style"/>
          <w:sz w:val="24"/>
          <w:szCs w:val="24"/>
        </w:rPr>
        <w:t>at</w:t>
      </w:r>
      <w:r w:rsidR="00EF0C21">
        <w:rPr>
          <w:rFonts w:ascii="Bookman Old Style" w:hAnsi="Bookman Old Style"/>
          <w:sz w:val="24"/>
          <w:szCs w:val="24"/>
        </w:rPr>
        <w:t xml:space="preserve"> the prompting</w:t>
      </w:r>
      <w:r w:rsidR="00292199">
        <w:rPr>
          <w:rFonts w:ascii="Bookman Old Style" w:hAnsi="Bookman Old Style"/>
          <w:sz w:val="24"/>
          <w:szCs w:val="24"/>
        </w:rPr>
        <w:t xml:space="preserve"> of the </w:t>
      </w:r>
      <w:r w:rsidR="00541365">
        <w:rPr>
          <w:rFonts w:ascii="Bookman Old Style" w:hAnsi="Bookman Old Style"/>
          <w:sz w:val="24"/>
          <w:szCs w:val="24"/>
        </w:rPr>
        <w:t>C</w:t>
      </w:r>
      <w:r w:rsidR="00292199">
        <w:rPr>
          <w:rFonts w:ascii="Bookman Old Style" w:hAnsi="Bookman Old Style"/>
          <w:sz w:val="24"/>
          <w:szCs w:val="24"/>
        </w:rPr>
        <w:t>ourt</w:t>
      </w:r>
      <w:r w:rsidR="00CE641F">
        <w:rPr>
          <w:rFonts w:ascii="Bookman Old Style" w:hAnsi="Bookman Old Style"/>
          <w:sz w:val="24"/>
          <w:szCs w:val="24"/>
        </w:rPr>
        <w:t>,</w:t>
      </w:r>
      <w:r w:rsidR="00292199">
        <w:rPr>
          <w:rFonts w:ascii="Bookman Old Style" w:hAnsi="Bookman Old Style"/>
          <w:sz w:val="24"/>
          <w:szCs w:val="24"/>
        </w:rPr>
        <w:t xml:space="preserve"> he stated that the First Respondent distributed the picture to other people at the rally</w:t>
      </w:r>
      <w:r w:rsidR="00EF0C21">
        <w:rPr>
          <w:rFonts w:ascii="Bookman Old Style" w:hAnsi="Bookman Old Style"/>
          <w:sz w:val="24"/>
          <w:szCs w:val="24"/>
        </w:rPr>
        <w:t xml:space="preserve">. </w:t>
      </w:r>
      <w:r w:rsidR="008D562A">
        <w:rPr>
          <w:rFonts w:ascii="Bookman Old Style" w:hAnsi="Bookman Old Style"/>
          <w:sz w:val="24"/>
          <w:szCs w:val="24"/>
        </w:rPr>
        <w:t xml:space="preserve"> On the other hand the evidence of the </w:t>
      </w:r>
      <w:r w:rsidR="00292199">
        <w:rPr>
          <w:rFonts w:ascii="Bookman Old Style" w:hAnsi="Bookman Old Style"/>
          <w:sz w:val="24"/>
          <w:szCs w:val="24"/>
        </w:rPr>
        <w:t>First Respondent, RW</w:t>
      </w:r>
      <w:r w:rsidR="00541365">
        <w:rPr>
          <w:rFonts w:ascii="Bookman Old Style" w:hAnsi="Bookman Old Style"/>
          <w:sz w:val="24"/>
          <w:szCs w:val="24"/>
        </w:rPr>
        <w:t>4</w:t>
      </w:r>
      <w:r w:rsidR="00292199">
        <w:rPr>
          <w:rFonts w:ascii="Bookman Old Style" w:hAnsi="Bookman Old Style"/>
          <w:sz w:val="24"/>
          <w:szCs w:val="24"/>
        </w:rPr>
        <w:t xml:space="preserve"> and RW</w:t>
      </w:r>
      <w:r w:rsidR="00541365">
        <w:rPr>
          <w:rFonts w:ascii="Bookman Old Style" w:hAnsi="Bookman Old Style"/>
          <w:sz w:val="24"/>
          <w:szCs w:val="24"/>
        </w:rPr>
        <w:t>6</w:t>
      </w:r>
      <w:r w:rsidR="00EF0C21">
        <w:rPr>
          <w:rFonts w:ascii="Bookman Old Style" w:hAnsi="Bookman Old Style"/>
          <w:sz w:val="24"/>
          <w:szCs w:val="24"/>
        </w:rPr>
        <w:t xml:space="preserve"> </w:t>
      </w:r>
      <w:r w:rsidR="00292199">
        <w:rPr>
          <w:rFonts w:ascii="Bookman Old Style" w:hAnsi="Bookman Old Style"/>
          <w:sz w:val="24"/>
          <w:szCs w:val="24"/>
        </w:rPr>
        <w:t>on this issue was not s</w:t>
      </w:r>
      <w:r w:rsidR="00541365">
        <w:rPr>
          <w:rFonts w:ascii="Bookman Old Style" w:hAnsi="Bookman Old Style"/>
          <w:sz w:val="24"/>
          <w:szCs w:val="24"/>
        </w:rPr>
        <w:t>ha</w:t>
      </w:r>
      <w:r w:rsidR="00292199">
        <w:rPr>
          <w:rFonts w:ascii="Bookman Old Style" w:hAnsi="Bookman Old Style"/>
          <w:sz w:val="24"/>
          <w:szCs w:val="24"/>
        </w:rPr>
        <w:t>ken under cross examination and their demeanors were unquestionable.</w:t>
      </w:r>
      <w:r w:rsidR="00541365">
        <w:rPr>
          <w:rFonts w:ascii="Bookman Old Style" w:hAnsi="Bookman Old Style"/>
          <w:sz w:val="24"/>
          <w:szCs w:val="24"/>
        </w:rPr>
        <w:t xml:space="preserve"> </w:t>
      </w:r>
      <w:r w:rsidR="00CC602D">
        <w:rPr>
          <w:rFonts w:ascii="Bookman Old Style" w:hAnsi="Bookman Old Style"/>
          <w:sz w:val="24"/>
          <w:szCs w:val="24"/>
        </w:rPr>
        <w:t xml:space="preserve"> They testified</w:t>
      </w:r>
      <w:r w:rsidR="00CE641F">
        <w:rPr>
          <w:rFonts w:ascii="Bookman Old Style" w:hAnsi="Bookman Old Style"/>
          <w:sz w:val="24"/>
          <w:szCs w:val="24"/>
        </w:rPr>
        <w:t>,</w:t>
      </w:r>
      <w:r w:rsidR="00CC602D">
        <w:rPr>
          <w:rFonts w:ascii="Bookman Old Style" w:hAnsi="Bookman Old Style"/>
          <w:sz w:val="24"/>
          <w:szCs w:val="24"/>
        </w:rPr>
        <w:t xml:space="preserve"> in no uncertain terms that</w:t>
      </w:r>
      <w:r w:rsidR="00317731">
        <w:rPr>
          <w:rFonts w:ascii="Bookman Old Style" w:hAnsi="Bookman Old Style"/>
          <w:sz w:val="24"/>
          <w:szCs w:val="24"/>
        </w:rPr>
        <w:t>,</w:t>
      </w:r>
      <w:r w:rsidR="00CC602D">
        <w:rPr>
          <w:rFonts w:ascii="Bookman Old Style" w:hAnsi="Bookman Old Style"/>
          <w:sz w:val="24"/>
          <w:szCs w:val="24"/>
        </w:rPr>
        <w:t xml:space="preserve"> the First Respondent did not distribute the </w:t>
      </w:r>
      <w:r w:rsidR="0097386F">
        <w:rPr>
          <w:rFonts w:ascii="Bookman Old Style" w:hAnsi="Bookman Old Style"/>
          <w:sz w:val="24"/>
          <w:szCs w:val="24"/>
        </w:rPr>
        <w:t xml:space="preserve">offensive </w:t>
      </w:r>
      <w:r w:rsidR="00CC602D">
        <w:rPr>
          <w:rFonts w:ascii="Bookman Old Style" w:hAnsi="Bookman Old Style"/>
          <w:sz w:val="24"/>
          <w:szCs w:val="24"/>
        </w:rPr>
        <w:t>picture and that what he</w:t>
      </w:r>
      <w:r w:rsidR="0097386F">
        <w:rPr>
          <w:rFonts w:ascii="Bookman Old Style" w:hAnsi="Bookman Old Style"/>
          <w:sz w:val="24"/>
          <w:szCs w:val="24"/>
        </w:rPr>
        <w:t xml:space="preserve"> and RW4</w:t>
      </w:r>
      <w:r w:rsidR="00CC602D">
        <w:rPr>
          <w:rFonts w:ascii="Bookman Old Style" w:hAnsi="Bookman Old Style"/>
          <w:sz w:val="24"/>
          <w:szCs w:val="24"/>
        </w:rPr>
        <w:t xml:space="preserve"> had were pictures of </w:t>
      </w:r>
      <w:r w:rsidR="0097386F">
        <w:rPr>
          <w:rFonts w:ascii="Bookman Old Style" w:hAnsi="Bookman Old Style"/>
          <w:sz w:val="24"/>
          <w:szCs w:val="24"/>
        </w:rPr>
        <w:t>themselves</w:t>
      </w:r>
      <w:r w:rsidR="00CC602D">
        <w:rPr>
          <w:rFonts w:ascii="Bookman Old Style" w:hAnsi="Bookman Old Style"/>
          <w:sz w:val="24"/>
          <w:szCs w:val="24"/>
        </w:rPr>
        <w:t xml:space="preserve">. </w:t>
      </w:r>
      <w:r w:rsidR="00541365">
        <w:rPr>
          <w:rFonts w:ascii="Bookman Old Style" w:hAnsi="Bookman Old Style"/>
          <w:sz w:val="24"/>
          <w:szCs w:val="24"/>
        </w:rPr>
        <w:t xml:space="preserve"> </w:t>
      </w:r>
    </w:p>
    <w:p w:rsidR="00CE641F" w:rsidRDefault="00CE641F" w:rsidP="00F05DFE">
      <w:pPr>
        <w:pStyle w:val="NoSpacing"/>
        <w:spacing w:line="360" w:lineRule="auto"/>
        <w:ind w:left="0" w:firstLine="0"/>
        <w:rPr>
          <w:rFonts w:ascii="Bookman Old Style" w:hAnsi="Bookman Old Style"/>
          <w:sz w:val="24"/>
          <w:szCs w:val="24"/>
        </w:rPr>
      </w:pPr>
    </w:p>
    <w:p w:rsidR="00040E91" w:rsidRDefault="00EF0C21" w:rsidP="00F05DFE">
      <w:pPr>
        <w:pStyle w:val="NoSpacing"/>
        <w:spacing w:line="360" w:lineRule="auto"/>
        <w:ind w:left="0" w:firstLine="0"/>
        <w:rPr>
          <w:rFonts w:ascii="Bookman Old Style" w:hAnsi="Bookman Old Style"/>
          <w:sz w:val="24"/>
          <w:szCs w:val="24"/>
        </w:rPr>
      </w:pPr>
      <w:r>
        <w:rPr>
          <w:rFonts w:ascii="Bookman Old Style" w:hAnsi="Bookman Old Style"/>
          <w:sz w:val="24"/>
          <w:szCs w:val="24"/>
        </w:rPr>
        <w:t xml:space="preserve">I also had difficulties accepting the evidence </w:t>
      </w:r>
      <w:r w:rsidR="00541365">
        <w:rPr>
          <w:rFonts w:ascii="Bookman Old Style" w:hAnsi="Bookman Old Style"/>
          <w:sz w:val="24"/>
          <w:szCs w:val="24"/>
        </w:rPr>
        <w:t>that</w:t>
      </w:r>
      <w:r>
        <w:rPr>
          <w:rFonts w:ascii="Bookman Old Style" w:hAnsi="Bookman Old Style"/>
          <w:sz w:val="24"/>
          <w:szCs w:val="24"/>
        </w:rPr>
        <w:t xml:space="preserve"> the picture </w:t>
      </w:r>
      <w:r w:rsidR="00292199">
        <w:rPr>
          <w:rFonts w:ascii="Bookman Old Style" w:hAnsi="Bookman Old Style"/>
          <w:sz w:val="24"/>
          <w:szCs w:val="24"/>
        </w:rPr>
        <w:t xml:space="preserve">was </w:t>
      </w:r>
      <w:r w:rsidR="00CC602D">
        <w:rPr>
          <w:rFonts w:ascii="Bookman Old Style" w:hAnsi="Bookman Old Style"/>
          <w:sz w:val="24"/>
          <w:szCs w:val="24"/>
        </w:rPr>
        <w:t xml:space="preserve">circulated </w:t>
      </w:r>
      <w:r w:rsidR="0097386F">
        <w:rPr>
          <w:rFonts w:ascii="Bookman Old Style" w:hAnsi="Bookman Old Style"/>
          <w:sz w:val="24"/>
          <w:szCs w:val="24"/>
        </w:rPr>
        <w:t xml:space="preserve">at all </w:t>
      </w:r>
      <w:r w:rsidR="00CC602D">
        <w:rPr>
          <w:rFonts w:ascii="Bookman Old Style" w:hAnsi="Bookman Old Style"/>
          <w:sz w:val="24"/>
          <w:szCs w:val="24"/>
        </w:rPr>
        <w:t>because</w:t>
      </w:r>
      <w:r>
        <w:rPr>
          <w:rFonts w:ascii="Bookman Old Style" w:hAnsi="Bookman Old Style"/>
          <w:sz w:val="24"/>
          <w:szCs w:val="24"/>
        </w:rPr>
        <w:t xml:space="preserve"> the allegations in the </w:t>
      </w:r>
      <w:r w:rsidR="00A31421">
        <w:rPr>
          <w:rFonts w:ascii="Bookman Old Style" w:hAnsi="Bookman Old Style"/>
          <w:sz w:val="24"/>
          <w:szCs w:val="24"/>
        </w:rPr>
        <w:t>Petition are that the First Respondent</w:t>
      </w:r>
      <w:r>
        <w:rPr>
          <w:rFonts w:ascii="Bookman Old Style" w:hAnsi="Bookman Old Style"/>
          <w:sz w:val="24"/>
          <w:szCs w:val="24"/>
        </w:rPr>
        <w:t xml:space="preserve"> spread false statements as opposed to circulating malicious or false material in the form of a picture.  The production of the picture was clearly an </w:t>
      </w:r>
      <w:r w:rsidR="00CC602D">
        <w:rPr>
          <w:rFonts w:ascii="Bookman Old Style" w:hAnsi="Bookman Old Style"/>
          <w:sz w:val="24"/>
          <w:szCs w:val="24"/>
        </w:rPr>
        <w:t>afterthought</w:t>
      </w:r>
      <w:r>
        <w:rPr>
          <w:rFonts w:ascii="Bookman Old Style" w:hAnsi="Bookman Old Style"/>
          <w:sz w:val="24"/>
          <w:szCs w:val="24"/>
        </w:rPr>
        <w:t xml:space="preserve"> on the part </w:t>
      </w:r>
      <w:r w:rsidR="00292199">
        <w:rPr>
          <w:rFonts w:ascii="Bookman Old Style" w:hAnsi="Bookman Old Style"/>
          <w:sz w:val="24"/>
          <w:szCs w:val="24"/>
        </w:rPr>
        <w:t xml:space="preserve">of the </w:t>
      </w:r>
      <w:r>
        <w:rPr>
          <w:rFonts w:ascii="Bookman Old Style" w:hAnsi="Bookman Old Style"/>
          <w:sz w:val="24"/>
          <w:szCs w:val="24"/>
        </w:rPr>
        <w:t>Petitioner which had the effect of contradictin</w:t>
      </w:r>
      <w:r w:rsidR="00292199">
        <w:rPr>
          <w:rFonts w:ascii="Bookman Old Style" w:hAnsi="Bookman Old Style"/>
          <w:sz w:val="24"/>
          <w:szCs w:val="24"/>
        </w:rPr>
        <w:t>g the petition</w:t>
      </w:r>
      <w:r w:rsidR="0097386F">
        <w:rPr>
          <w:rFonts w:ascii="Bookman Old Style" w:hAnsi="Bookman Old Style"/>
          <w:sz w:val="24"/>
          <w:szCs w:val="24"/>
        </w:rPr>
        <w:t xml:space="preserve"> to the extent I have</w:t>
      </w:r>
      <w:r w:rsidR="00CC602D">
        <w:rPr>
          <w:rFonts w:ascii="Bookman Old Style" w:hAnsi="Bookman Old Style"/>
          <w:sz w:val="24"/>
          <w:szCs w:val="24"/>
        </w:rPr>
        <w:t xml:space="preserve"> highlighted in the preceding sentence</w:t>
      </w:r>
      <w:r>
        <w:rPr>
          <w:rFonts w:ascii="Bookman Old Style" w:hAnsi="Bookman Old Style"/>
          <w:sz w:val="24"/>
          <w:szCs w:val="24"/>
        </w:rPr>
        <w:t xml:space="preserve">.  The ill fate of this allegation is compounded further by the fact that no evidence was led to prove the other part of the allegation to </w:t>
      </w:r>
      <w:r w:rsidR="00CC602D">
        <w:rPr>
          <w:rFonts w:ascii="Bookman Old Style" w:hAnsi="Bookman Old Style"/>
          <w:sz w:val="24"/>
          <w:szCs w:val="24"/>
        </w:rPr>
        <w:t>the</w:t>
      </w:r>
      <w:r>
        <w:rPr>
          <w:rFonts w:ascii="Bookman Old Style" w:hAnsi="Bookman Old Style"/>
          <w:sz w:val="24"/>
          <w:szCs w:val="24"/>
        </w:rPr>
        <w:t xml:space="preserve"> effect that elderly persons </w:t>
      </w:r>
      <w:r w:rsidR="00040E91">
        <w:rPr>
          <w:rFonts w:ascii="Bookman Old Style" w:hAnsi="Bookman Old Style"/>
          <w:sz w:val="24"/>
          <w:szCs w:val="24"/>
        </w:rPr>
        <w:t>would be killed and w</w:t>
      </w:r>
      <w:r w:rsidR="00292199">
        <w:rPr>
          <w:rFonts w:ascii="Bookman Old Style" w:hAnsi="Bookman Old Style"/>
          <w:sz w:val="24"/>
          <w:szCs w:val="24"/>
        </w:rPr>
        <w:t>ar</w:t>
      </w:r>
      <w:r w:rsidR="00040E91">
        <w:rPr>
          <w:rFonts w:ascii="Bookman Old Style" w:hAnsi="Bookman Old Style"/>
          <w:sz w:val="24"/>
          <w:szCs w:val="24"/>
        </w:rPr>
        <w:t xml:space="preserve"> would break out in the country.</w:t>
      </w:r>
      <w:r w:rsidR="0097386F">
        <w:rPr>
          <w:rFonts w:ascii="Bookman Old Style" w:hAnsi="Bookman Old Style"/>
          <w:sz w:val="24"/>
          <w:szCs w:val="24"/>
        </w:rPr>
        <w:t xml:space="preserve">  </w:t>
      </w:r>
      <w:r w:rsidR="00CE641F">
        <w:rPr>
          <w:rFonts w:ascii="Bookman Old Style" w:hAnsi="Bookman Old Style"/>
          <w:sz w:val="24"/>
          <w:szCs w:val="24"/>
        </w:rPr>
        <w:t>T</w:t>
      </w:r>
      <w:r w:rsidR="0097386F">
        <w:rPr>
          <w:rFonts w:ascii="Bookman Old Style" w:hAnsi="Bookman Old Style"/>
          <w:sz w:val="24"/>
          <w:szCs w:val="24"/>
        </w:rPr>
        <w:t xml:space="preserve">here is </w:t>
      </w:r>
      <w:r w:rsidR="00CE641F">
        <w:rPr>
          <w:rFonts w:ascii="Bookman Old Style" w:hAnsi="Bookman Old Style"/>
          <w:sz w:val="24"/>
          <w:szCs w:val="24"/>
        </w:rPr>
        <w:t xml:space="preserve">also </w:t>
      </w:r>
      <w:r w:rsidR="0097386F">
        <w:rPr>
          <w:rFonts w:ascii="Bookman Old Style" w:hAnsi="Bookman Old Style"/>
          <w:sz w:val="24"/>
          <w:szCs w:val="24"/>
        </w:rPr>
        <w:t>a contradiction between the dates when the said false and malicious statements are alleged to have been made.  On the one hand, the petition states that it was between 1</w:t>
      </w:r>
      <w:r w:rsidR="0097386F" w:rsidRPr="0097386F">
        <w:rPr>
          <w:rFonts w:ascii="Bookman Old Style" w:hAnsi="Bookman Old Style"/>
          <w:sz w:val="24"/>
          <w:szCs w:val="24"/>
          <w:vertAlign w:val="superscript"/>
        </w:rPr>
        <w:t>st</w:t>
      </w:r>
      <w:r w:rsidR="0097386F">
        <w:rPr>
          <w:rFonts w:ascii="Bookman Old Style" w:hAnsi="Bookman Old Style"/>
          <w:sz w:val="24"/>
          <w:szCs w:val="24"/>
        </w:rPr>
        <w:t xml:space="preserve"> August and 20</w:t>
      </w:r>
      <w:r w:rsidR="0097386F" w:rsidRPr="0097386F">
        <w:rPr>
          <w:rFonts w:ascii="Bookman Old Style" w:hAnsi="Bookman Old Style"/>
          <w:sz w:val="24"/>
          <w:szCs w:val="24"/>
          <w:vertAlign w:val="superscript"/>
        </w:rPr>
        <w:t>th</w:t>
      </w:r>
      <w:r w:rsidR="0097386F">
        <w:rPr>
          <w:rFonts w:ascii="Bookman Old Style" w:hAnsi="Bookman Old Style"/>
          <w:sz w:val="24"/>
          <w:szCs w:val="24"/>
        </w:rPr>
        <w:t xml:space="preserve"> September, 2011, whilst the further and better particulars state that it was between 15</w:t>
      </w:r>
      <w:r w:rsidR="0097386F" w:rsidRPr="0097386F">
        <w:rPr>
          <w:rFonts w:ascii="Bookman Old Style" w:hAnsi="Bookman Old Style"/>
          <w:sz w:val="24"/>
          <w:szCs w:val="24"/>
          <w:vertAlign w:val="superscript"/>
        </w:rPr>
        <w:t>th</w:t>
      </w:r>
      <w:r w:rsidR="0097386F">
        <w:rPr>
          <w:rFonts w:ascii="Bookman Old Style" w:hAnsi="Bookman Old Style"/>
          <w:sz w:val="24"/>
          <w:szCs w:val="24"/>
        </w:rPr>
        <w:t xml:space="preserve"> and 20</w:t>
      </w:r>
      <w:r w:rsidR="0097386F" w:rsidRPr="0097386F">
        <w:rPr>
          <w:rFonts w:ascii="Bookman Old Style" w:hAnsi="Bookman Old Style"/>
          <w:sz w:val="24"/>
          <w:szCs w:val="24"/>
          <w:vertAlign w:val="superscript"/>
        </w:rPr>
        <w:t>th</w:t>
      </w:r>
      <w:r w:rsidR="0097386F">
        <w:rPr>
          <w:rFonts w:ascii="Bookman Old Style" w:hAnsi="Bookman Old Style"/>
          <w:sz w:val="24"/>
          <w:szCs w:val="24"/>
        </w:rPr>
        <w:t xml:space="preserve"> September, 2011.  These contradictions</w:t>
      </w:r>
      <w:r w:rsidR="00A31421">
        <w:rPr>
          <w:rFonts w:ascii="Bookman Old Style" w:hAnsi="Bookman Old Style"/>
          <w:sz w:val="24"/>
          <w:szCs w:val="24"/>
        </w:rPr>
        <w:t>,</w:t>
      </w:r>
      <w:r w:rsidR="0097386F">
        <w:rPr>
          <w:rFonts w:ascii="Bookman Old Style" w:hAnsi="Bookman Old Style"/>
          <w:sz w:val="24"/>
          <w:szCs w:val="24"/>
        </w:rPr>
        <w:t xml:space="preserve"> in my considered view</w:t>
      </w:r>
      <w:r w:rsidR="001B48FE">
        <w:rPr>
          <w:rFonts w:ascii="Bookman Old Style" w:hAnsi="Bookman Old Style"/>
          <w:sz w:val="24"/>
          <w:szCs w:val="24"/>
        </w:rPr>
        <w:t>,</w:t>
      </w:r>
      <w:r w:rsidR="0097386F">
        <w:rPr>
          <w:rFonts w:ascii="Bookman Old Style" w:hAnsi="Bookman Old Style"/>
          <w:sz w:val="24"/>
          <w:szCs w:val="24"/>
        </w:rPr>
        <w:t xml:space="preserve"> weaken the Petitioner’s case further. </w:t>
      </w:r>
    </w:p>
    <w:p w:rsidR="00040E91" w:rsidRDefault="00040E91" w:rsidP="00F05DFE">
      <w:pPr>
        <w:pStyle w:val="NoSpacing"/>
        <w:spacing w:line="360" w:lineRule="auto"/>
        <w:ind w:left="0" w:firstLine="0"/>
        <w:rPr>
          <w:rFonts w:ascii="Bookman Old Style" w:hAnsi="Bookman Old Style"/>
          <w:sz w:val="24"/>
          <w:szCs w:val="24"/>
        </w:rPr>
      </w:pPr>
    </w:p>
    <w:p w:rsidR="00040E91" w:rsidRDefault="00040E91" w:rsidP="00F05DFE">
      <w:pPr>
        <w:pStyle w:val="NoSpacing"/>
        <w:spacing w:line="360" w:lineRule="auto"/>
        <w:ind w:left="0" w:firstLine="0"/>
        <w:rPr>
          <w:rFonts w:ascii="Bookman Old Style" w:hAnsi="Bookman Old Style"/>
          <w:sz w:val="24"/>
          <w:szCs w:val="24"/>
        </w:rPr>
      </w:pPr>
      <w:r>
        <w:rPr>
          <w:rFonts w:ascii="Bookman Old Style" w:hAnsi="Bookman Old Style"/>
          <w:sz w:val="24"/>
          <w:szCs w:val="24"/>
        </w:rPr>
        <w:t>I therefore find that the Petitioner has failed to prove allegation 5(i) of the petition as read with p</w:t>
      </w:r>
      <w:r w:rsidR="00CE641F">
        <w:rPr>
          <w:rFonts w:ascii="Bookman Old Style" w:hAnsi="Bookman Old Style"/>
          <w:sz w:val="24"/>
          <w:szCs w:val="24"/>
        </w:rPr>
        <w:t>aragraph 1 of</w:t>
      </w:r>
      <w:r>
        <w:rPr>
          <w:rFonts w:ascii="Bookman Old Style" w:hAnsi="Bookman Old Style"/>
          <w:sz w:val="24"/>
          <w:szCs w:val="24"/>
        </w:rPr>
        <w:t xml:space="preserve"> the further and better particulars of claim and I accordingly dismiss it.  </w:t>
      </w:r>
    </w:p>
    <w:p w:rsidR="00040E91" w:rsidRDefault="00040E91" w:rsidP="00F05DFE">
      <w:pPr>
        <w:pStyle w:val="NoSpacing"/>
        <w:spacing w:line="360" w:lineRule="auto"/>
        <w:ind w:left="0" w:firstLine="0"/>
        <w:rPr>
          <w:rFonts w:ascii="Bookman Old Style" w:hAnsi="Bookman Old Style"/>
          <w:sz w:val="24"/>
          <w:szCs w:val="24"/>
        </w:rPr>
      </w:pPr>
    </w:p>
    <w:p w:rsidR="00C2257F" w:rsidRDefault="00040E91" w:rsidP="00F05DFE">
      <w:pPr>
        <w:pStyle w:val="NoSpacing"/>
        <w:spacing w:line="360" w:lineRule="auto"/>
        <w:ind w:left="0" w:firstLine="0"/>
        <w:rPr>
          <w:rFonts w:ascii="Bookman Old Style" w:hAnsi="Bookman Old Style"/>
          <w:sz w:val="24"/>
          <w:szCs w:val="24"/>
        </w:rPr>
      </w:pPr>
      <w:r>
        <w:rPr>
          <w:rFonts w:ascii="Bookman Old Style" w:hAnsi="Bookman Old Style"/>
          <w:sz w:val="24"/>
          <w:szCs w:val="24"/>
        </w:rPr>
        <w:t xml:space="preserve">The next allegation is under paragraph 5(ii) and it relates to the bribery accusations.  Allegation 5(ii)(a) </w:t>
      </w:r>
      <w:r w:rsidR="00F76356">
        <w:rPr>
          <w:rFonts w:ascii="Bookman Old Style" w:hAnsi="Bookman Old Style"/>
          <w:sz w:val="24"/>
          <w:szCs w:val="24"/>
        </w:rPr>
        <w:t xml:space="preserve">of the said paragraph </w:t>
      </w:r>
      <w:r>
        <w:rPr>
          <w:rFonts w:ascii="Bookman Old Style" w:hAnsi="Bookman Old Style"/>
          <w:sz w:val="24"/>
          <w:szCs w:val="24"/>
        </w:rPr>
        <w:t>as reads with paragraph 2 of the further and better particulars of claim alleges that between 1</w:t>
      </w:r>
      <w:r w:rsidRPr="00040E91">
        <w:rPr>
          <w:rFonts w:ascii="Bookman Old Style" w:hAnsi="Bookman Old Style"/>
          <w:sz w:val="24"/>
          <w:szCs w:val="24"/>
          <w:vertAlign w:val="superscript"/>
        </w:rPr>
        <w:t>st</w:t>
      </w:r>
      <w:r>
        <w:rPr>
          <w:rFonts w:ascii="Bookman Old Style" w:hAnsi="Bookman Old Style"/>
          <w:sz w:val="24"/>
          <w:szCs w:val="24"/>
        </w:rPr>
        <w:t xml:space="preserve"> August</w:t>
      </w:r>
      <w:r w:rsidR="0015683D">
        <w:rPr>
          <w:rFonts w:ascii="Bookman Old Style" w:hAnsi="Bookman Old Style"/>
          <w:sz w:val="24"/>
          <w:szCs w:val="24"/>
        </w:rPr>
        <w:t>,</w:t>
      </w:r>
      <w:r>
        <w:rPr>
          <w:rFonts w:ascii="Bookman Old Style" w:hAnsi="Bookman Old Style"/>
          <w:sz w:val="24"/>
          <w:szCs w:val="24"/>
        </w:rPr>
        <w:t xml:space="preserve"> 2011 and 20</w:t>
      </w:r>
      <w:r w:rsidRPr="00040E91">
        <w:rPr>
          <w:rFonts w:ascii="Bookman Old Style" w:hAnsi="Bookman Old Style"/>
          <w:sz w:val="24"/>
          <w:szCs w:val="24"/>
          <w:vertAlign w:val="superscript"/>
        </w:rPr>
        <w:t>th</w:t>
      </w:r>
      <w:r>
        <w:rPr>
          <w:rFonts w:ascii="Bookman Old Style" w:hAnsi="Bookman Old Style"/>
          <w:sz w:val="24"/>
          <w:szCs w:val="24"/>
        </w:rPr>
        <w:t xml:space="preserve"> September</w:t>
      </w:r>
      <w:r w:rsidR="0015683D">
        <w:rPr>
          <w:rFonts w:ascii="Bookman Old Style" w:hAnsi="Bookman Old Style"/>
          <w:sz w:val="24"/>
          <w:szCs w:val="24"/>
        </w:rPr>
        <w:t>,</w:t>
      </w:r>
      <w:r w:rsidR="00F76356">
        <w:rPr>
          <w:rFonts w:ascii="Bookman Old Style" w:hAnsi="Bookman Old Style"/>
          <w:sz w:val="24"/>
          <w:szCs w:val="24"/>
        </w:rPr>
        <w:t xml:space="preserve"> 2011 the First Respondent</w:t>
      </w:r>
      <w:r>
        <w:rPr>
          <w:rFonts w:ascii="Bookman Old Style" w:hAnsi="Bookman Old Style"/>
          <w:sz w:val="24"/>
          <w:szCs w:val="24"/>
        </w:rPr>
        <w:t xml:space="preserve"> in the course of his campaign offered and distributed bicycles to Headman Munyukwa of Lubelezi ward, Headman Ziyoni in kajilime ward </w:t>
      </w:r>
      <w:r w:rsidR="00CE641F">
        <w:rPr>
          <w:rFonts w:ascii="Bookman Old Style" w:hAnsi="Bookman Old Style"/>
          <w:sz w:val="24"/>
          <w:szCs w:val="24"/>
        </w:rPr>
        <w:t>and Headme</w:t>
      </w:r>
      <w:r>
        <w:rPr>
          <w:rFonts w:ascii="Bookman Old Style" w:hAnsi="Bookman Old Style"/>
          <w:sz w:val="24"/>
          <w:szCs w:val="24"/>
        </w:rPr>
        <w:t>n Egichikeni and Kamzo</w:t>
      </w:r>
      <w:r w:rsidR="0015683D">
        <w:rPr>
          <w:rFonts w:ascii="Bookman Old Style" w:hAnsi="Bookman Old Style"/>
          <w:sz w:val="24"/>
          <w:szCs w:val="24"/>
        </w:rPr>
        <w:t>ol</w:t>
      </w:r>
      <w:r>
        <w:rPr>
          <w:rFonts w:ascii="Bookman Old Style" w:hAnsi="Bookman Old Style"/>
          <w:sz w:val="24"/>
          <w:szCs w:val="24"/>
        </w:rPr>
        <w:t>e in Magodi ward.</w:t>
      </w:r>
      <w:r w:rsidR="002656DB">
        <w:rPr>
          <w:rFonts w:ascii="Bookman Old Style" w:hAnsi="Bookman Old Style"/>
          <w:sz w:val="24"/>
          <w:szCs w:val="24"/>
        </w:rPr>
        <w:t xml:space="preserve">  </w:t>
      </w:r>
      <w:r>
        <w:rPr>
          <w:rFonts w:ascii="Bookman Old Style" w:hAnsi="Bookman Old Style"/>
          <w:sz w:val="24"/>
          <w:szCs w:val="24"/>
        </w:rPr>
        <w:t xml:space="preserve">As the First Respondent quite rightly argued, there was no evidence led by the Petitioner to prove these allegations.  This is despite the </w:t>
      </w:r>
      <w:r w:rsidR="00C2257F">
        <w:rPr>
          <w:rFonts w:ascii="Bookman Old Style" w:hAnsi="Bookman Old Style"/>
          <w:sz w:val="24"/>
          <w:szCs w:val="24"/>
        </w:rPr>
        <w:t>Petitioner stating in paragraph 2 of the further and better particular</w:t>
      </w:r>
      <w:r w:rsidR="00F76356">
        <w:rPr>
          <w:rFonts w:ascii="Bookman Old Style" w:hAnsi="Bookman Old Style"/>
          <w:sz w:val="24"/>
          <w:szCs w:val="24"/>
        </w:rPr>
        <w:t>s</w:t>
      </w:r>
      <w:r w:rsidR="00C2257F">
        <w:rPr>
          <w:rFonts w:ascii="Bookman Old Style" w:hAnsi="Bookman Old Style"/>
          <w:sz w:val="24"/>
          <w:szCs w:val="24"/>
        </w:rPr>
        <w:t xml:space="preserve"> of claim that he would call witnesses to testify.  The only evidence that was led that bore the semblance of lending credence to the allegation was that of PW4.  However, his evidence </w:t>
      </w:r>
      <w:r w:rsidR="002656DB">
        <w:rPr>
          <w:rFonts w:ascii="Bookman Old Style" w:hAnsi="Bookman Old Style"/>
          <w:sz w:val="24"/>
          <w:szCs w:val="24"/>
        </w:rPr>
        <w:t>and demeanor were</w:t>
      </w:r>
      <w:r w:rsidR="00C2257F">
        <w:rPr>
          <w:rFonts w:ascii="Bookman Old Style" w:hAnsi="Bookman Old Style"/>
          <w:sz w:val="24"/>
          <w:szCs w:val="24"/>
        </w:rPr>
        <w:t xml:space="preserve"> questionable because he </w:t>
      </w:r>
      <w:r w:rsidR="00F76356">
        <w:rPr>
          <w:rFonts w:ascii="Bookman Old Style" w:hAnsi="Bookman Old Style"/>
          <w:sz w:val="24"/>
          <w:szCs w:val="24"/>
        </w:rPr>
        <w:t xml:space="preserve">was wavery </w:t>
      </w:r>
      <w:r w:rsidR="00C2257F">
        <w:rPr>
          <w:rFonts w:ascii="Bookman Old Style" w:hAnsi="Bookman Old Style"/>
          <w:sz w:val="24"/>
          <w:szCs w:val="24"/>
        </w:rPr>
        <w:t xml:space="preserve">in cross examination </w:t>
      </w:r>
      <w:r w:rsidR="00F76356">
        <w:rPr>
          <w:rFonts w:ascii="Bookman Old Style" w:hAnsi="Bookman Old Style"/>
          <w:sz w:val="24"/>
          <w:szCs w:val="24"/>
        </w:rPr>
        <w:t xml:space="preserve">when responding to the question </w:t>
      </w:r>
      <w:r w:rsidR="002656DB">
        <w:rPr>
          <w:rFonts w:ascii="Bookman Old Style" w:hAnsi="Bookman Old Style"/>
          <w:sz w:val="24"/>
          <w:szCs w:val="24"/>
        </w:rPr>
        <w:t>posed</w:t>
      </w:r>
      <w:r w:rsidR="0015683D">
        <w:rPr>
          <w:rFonts w:ascii="Bookman Old Style" w:hAnsi="Bookman Old Style"/>
          <w:sz w:val="24"/>
          <w:szCs w:val="24"/>
        </w:rPr>
        <w:t xml:space="preserve"> by the First Respondent</w:t>
      </w:r>
      <w:r w:rsidR="00CE641F">
        <w:rPr>
          <w:rFonts w:ascii="Bookman Old Style" w:hAnsi="Bookman Old Style"/>
          <w:sz w:val="24"/>
          <w:szCs w:val="24"/>
        </w:rPr>
        <w:t>,</w:t>
      </w:r>
      <w:r w:rsidR="0015683D">
        <w:rPr>
          <w:rFonts w:ascii="Bookman Old Style" w:hAnsi="Bookman Old Style"/>
          <w:sz w:val="24"/>
          <w:szCs w:val="24"/>
        </w:rPr>
        <w:t xml:space="preserve"> </w:t>
      </w:r>
      <w:r w:rsidR="002656DB">
        <w:rPr>
          <w:rFonts w:ascii="Bookman Old Style" w:hAnsi="Bookman Old Style"/>
          <w:sz w:val="24"/>
          <w:szCs w:val="24"/>
        </w:rPr>
        <w:t>with respect to</w:t>
      </w:r>
      <w:r w:rsidR="00CE641F">
        <w:rPr>
          <w:rFonts w:ascii="Bookman Old Style" w:hAnsi="Bookman Old Style"/>
          <w:sz w:val="24"/>
          <w:szCs w:val="24"/>
        </w:rPr>
        <w:t>,</w:t>
      </w:r>
      <w:r w:rsidR="002656DB">
        <w:rPr>
          <w:rFonts w:ascii="Bookman Old Style" w:hAnsi="Bookman Old Style"/>
          <w:sz w:val="24"/>
          <w:szCs w:val="24"/>
        </w:rPr>
        <w:t xml:space="preserve"> whether or not he actually</w:t>
      </w:r>
      <w:r w:rsidR="00C2257F">
        <w:rPr>
          <w:rFonts w:ascii="Bookman Old Style" w:hAnsi="Bookman Old Style"/>
          <w:sz w:val="24"/>
          <w:szCs w:val="24"/>
        </w:rPr>
        <w:t xml:space="preserve"> saw the First Respondent physically hand over the bicycle to the Head man.  Therefore, </w:t>
      </w:r>
      <w:r w:rsidR="002656DB">
        <w:rPr>
          <w:rFonts w:ascii="Bookman Old Style" w:hAnsi="Bookman Old Style"/>
          <w:sz w:val="24"/>
          <w:szCs w:val="24"/>
        </w:rPr>
        <w:t xml:space="preserve">the </w:t>
      </w:r>
      <w:r w:rsidR="00C2257F">
        <w:rPr>
          <w:rFonts w:ascii="Bookman Old Style" w:hAnsi="Bookman Old Style"/>
          <w:sz w:val="24"/>
          <w:szCs w:val="24"/>
        </w:rPr>
        <w:t>allegation</w:t>
      </w:r>
      <w:r w:rsidR="002656DB">
        <w:rPr>
          <w:rFonts w:ascii="Bookman Old Style" w:hAnsi="Bookman Old Style"/>
          <w:sz w:val="24"/>
          <w:szCs w:val="24"/>
        </w:rPr>
        <w:t xml:space="preserve"> under paragraph </w:t>
      </w:r>
      <w:r w:rsidR="00C2257F">
        <w:rPr>
          <w:rFonts w:ascii="Bookman Old Style" w:hAnsi="Bookman Old Style"/>
          <w:sz w:val="24"/>
          <w:szCs w:val="24"/>
        </w:rPr>
        <w:t xml:space="preserve">5(ii)(a) </w:t>
      </w:r>
      <w:r w:rsidR="002656DB">
        <w:rPr>
          <w:rFonts w:ascii="Bookman Old Style" w:hAnsi="Bookman Old Style"/>
          <w:sz w:val="24"/>
          <w:szCs w:val="24"/>
        </w:rPr>
        <w:t>of</w:t>
      </w:r>
      <w:r w:rsidR="00C2257F">
        <w:rPr>
          <w:rFonts w:ascii="Bookman Old Style" w:hAnsi="Bookman Old Style"/>
          <w:sz w:val="24"/>
          <w:szCs w:val="24"/>
        </w:rPr>
        <w:t xml:space="preserve"> the Petition as read with paragraph 2 of the further and better particulars also fails and I accordingly dismiss it.</w:t>
      </w:r>
    </w:p>
    <w:p w:rsidR="005055D0" w:rsidRDefault="005055D0" w:rsidP="00F05DFE">
      <w:pPr>
        <w:pStyle w:val="NoSpacing"/>
        <w:spacing w:line="360" w:lineRule="auto"/>
        <w:ind w:left="0" w:firstLine="0"/>
        <w:rPr>
          <w:rFonts w:ascii="Bookman Old Style" w:hAnsi="Bookman Old Style"/>
          <w:sz w:val="24"/>
          <w:szCs w:val="24"/>
        </w:rPr>
      </w:pPr>
    </w:p>
    <w:p w:rsidR="00C7635C" w:rsidRDefault="00C2257F" w:rsidP="00F05DFE">
      <w:pPr>
        <w:pStyle w:val="NoSpacing"/>
        <w:spacing w:line="360" w:lineRule="auto"/>
        <w:ind w:left="0" w:firstLine="0"/>
        <w:rPr>
          <w:rFonts w:ascii="Bookman Old Style" w:hAnsi="Bookman Old Style"/>
          <w:sz w:val="24"/>
          <w:szCs w:val="24"/>
        </w:rPr>
      </w:pPr>
      <w:r>
        <w:rPr>
          <w:rFonts w:ascii="Bookman Old Style" w:hAnsi="Bookman Old Style"/>
          <w:sz w:val="24"/>
          <w:szCs w:val="24"/>
        </w:rPr>
        <w:t xml:space="preserve">The next allegation that falls for consideration </w:t>
      </w:r>
      <w:r w:rsidR="00FE7C1A">
        <w:rPr>
          <w:rFonts w:ascii="Bookman Old Style" w:hAnsi="Bookman Old Style"/>
          <w:sz w:val="24"/>
          <w:szCs w:val="24"/>
        </w:rPr>
        <w:t xml:space="preserve">is </w:t>
      </w:r>
      <w:r w:rsidR="00CE641F">
        <w:rPr>
          <w:rFonts w:ascii="Bookman Old Style" w:hAnsi="Bookman Old Style"/>
          <w:sz w:val="24"/>
          <w:szCs w:val="24"/>
        </w:rPr>
        <w:t xml:space="preserve">the </w:t>
      </w:r>
      <w:r>
        <w:rPr>
          <w:rFonts w:ascii="Bookman Old Style" w:hAnsi="Bookman Old Style"/>
          <w:sz w:val="24"/>
          <w:szCs w:val="24"/>
        </w:rPr>
        <w:t>one under paragraph 5(ii)(b) in the Petition.  This paragraph is to be read with paragraph 3 of the further and better particulars of claim.  It alleges that the First Respondent donated more than 100 baby kits to Kan</w:t>
      </w:r>
      <w:r w:rsidR="00FE7C1A">
        <w:rPr>
          <w:rFonts w:ascii="Bookman Old Style" w:hAnsi="Bookman Old Style"/>
          <w:sz w:val="24"/>
          <w:szCs w:val="24"/>
        </w:rPr>
        <w:t>y</w:t>
      </w:r>
      <w:r>
        <w:rPr>
          <w:rFonts w:ascii="Bookman Old Style" w:hAnsi="Bookman Old Style"/>
          <w:sz w:val="24"/>
          <w:szCs w:val="24"/>
        </w:rPr>
        <w:t xml:space="preserve">anga </w:t>
      </w:r>
      <w:r w:rsidR="00FE7C1A">
        <w:rPr>
          <w:rFonts w:ascii="Bookman Old Style" w:hAnsi="Bookman Old Style"/>
          <w:sz w:val="24"/>
          <w:szCs w:val="24"/>
        </w:rPr>
        <w:t>h</w:t>
      </w:r>
      <w:r>
        <w:rPr>
          <w:rFonts w:ascii="Bookman Old Style" w:hAnsi="Bookman Old Style"/>
          <w:sz w:val="24"/>
          <w:szCs w:val="24"/>
        </w:rPr>
        <w:t>ospital in Lubelezi ward between 1</w:t>
      </w:r>
      <w:r w:rsidRPr="00C2257F">
        <w:rPr>
          <w:rFonts w:ascii="Bookman Old Style" w:hAnsi="Bookman Old Style"/>
          <w:sz w:val="24"/>
          <w:szCs w:val="24"/>
          <w:vertAlign w:val="superscript"/>
        </w:rPr>
        <w:t>st</w:t>
      </w:r>
      <w:r>
        <w:rPr>
          <w:rFonts w:ascii="Bookman Old Style" w:hAnsi="Bookman Old Style"/>
          <w:sz w:val="24"/>
          <w:szCs w:val="24"/>
        </w:rPr>
        <w:t xml:space="preserve"> August, 2011 and 20</w:t>
      </w:r>
      <w:r w:rsidRPr="00C2257F">
        <w:rPr>
          <w:rFonts w:ascii="Bookman Old Style" w:hAnsi="Bookman Old Style"/>
          <w:sz w:val="24"/>
          <w:szCs w:val="24"/>
          <w:vertAlign w:val="superscript"/>
        </w:rPr>
        <w:t>th</w:t>
      </w:r>
      <w:r>
        <w:rPr>
          <w:rFonts w:ascii="Bookman Old Style" w:hAnsi="Bookman Old Style"/>
          <w:sz w:val="24"/>
          <w:szCs w:val="24"/>
        </w:rPr>
        <w:t xml:space="preserve"> September</w:t>
      </w:r>
      <w:r w:rsidR="00FE7C1A">
        <w:rPr>
          <w:rFonts w:ascii="Bookman Old Style" w:hAnsi="Bookman Old Style"/>
          <w:sz w:val="24"/>
          <w:szCs w:val="24"/>
        </w:rPr>
        <w:t>,</w:t>
      </w:r>
      <w:r>
        <w:rPr>
          <w:rFonts w:ascii="Bookman Old Style" w:hAnsi="Bookman Old Style"/>
          <w:sz w:val="24"/>
          <w:szCs w:val="24"/>
        </w:rPr>
        <w:t xml:space="preserve"> 2011, in the c</w:t>
      </w:r>
      <w:r w:rsidR="00FE7C1A">
        <w:rPr>
          <w:rFonts w:ascii="Bookman Old Style" w:hAnsi="Bookman Old Style"/>
          <w:sz w:val="24"/>
          <w:szCs w:val="24"/>
        </w:rPr>
        <w:t>our</w:t>
      </w:r>
      <w:r>
        <w:rPr>
          <w:rFonts w:ascii="Bookman Old Style" w:hAnsi="Bookman Old Style"/>
          <w:sz w:val="24"/>
          <w:szCs w:val="24"/>
        </w:rPr>
        <w:t xml:space="preserve">se of his campaign.  In </w:t>
      </w:r>
      <w:r w:rsidR="00357EE9">
        <w:rPr>
          <w:rFonts w:ascii="Bookman Old Style" w:hAnsi="Bookman Old Style"/>
          <w:sz w:val="24"/>
          <w:szCs w:val="24"/>
        </w:rPr>
        <w:t>support of the said allegation the Petitioner led evidence of PW3 who testified that he and other village He</w:t>
      </w:r>
      <w:r w:rsidR="00317731">
        <w:rPr>
          <w:rFonts w:ascii="Bookman Old Style" w:hAnsi="Bookman Old Style"/>
          <w:sz w:val="24"/>
          <w:szCs w:val="24"/>
        </w:rPr>
        <w:t>adme</w:t>
      </w:r>
      <w:r w:rsidR="005055D0">
        <w:rPr>
          <w:rFonts w:ascii="Bookman Old Style" w:hAnsi="Bookman Old Style"/>
          <w:sz w:val="24"/>
          <w:szCs w:val="24"/>
        </w:rPr>
        <w:t>n were invited to Kanyanga h</w:t>
      </w:r>
      <w:r w:rsidR="00357EE9">
        <w:rPr>
          <w:rFonts w:ascii="Bookman Old Style" w:hAnsi="Bookman Old Style"/>
          <w:sz w:val="24"/>
          <w:szCs w:val="24"/>
        </w:rPr>
        <w:t>ospital to witness the opening of the maternity wing.  He testified further that upon his arrival he noticed a heap of babies</w:t>
      </w:r>
      <w:r w:rsidR="00FE7C1A">
        <w:rPr>
          <w:rFonts w:ascii="Bookman Old Style" w:hAnsi="Bookman Old Style"/>
          <w:sz w:val="24"/>
          <w:szCs w:val="24"/>
        </w:rPr>
        <w:t>’</w:t>
      </w:r>
      <w:r w:rsidR="00357EE9">
        <w:rPr>
          <w:rFonts w:ascii="Bookman Old Style" w:hAnsi="Bookman Old Style"/>
          <w:sz w:val="24"/>
          <w:szCs w:val="24"/>
        </w:rPr>
        <w:t xml:space="preserve"> clothes on the ground which the First Respondent </w:t>
      </w:r>
      <w:r w:rsidR="00C7635C">
        <w:rPr>
          <w:rFonts w:ascii="Bookman Old Style" w:hAnsi="Bookman Old Style"/>
          <w:sz w:val="24"/>
          <w:szCs w:val="24"/>
        </w:rPr>
        <w:t xml:space="preserve">donated.  He </w:t>
      </w:r>
      <w:r w:rsidR="005055D0">
        <w:rPr>
          <w:rFonts w:ascii="Bookman Old Style" w:hAnsi="Bookman Old Style"/>
          <w:sz w:val="24"/>
          <w:szCs w:val="24"/>
        </w:rPr>
        <w:t xml:space="preserve">went on to testify </w:t>
      </w:r>
      <w:r w:rsidR="00C7635C">
        <w:rPr>
          <w:rFonts w:ascii="Bookman Old Style" w:hAnsi="Bookman Old Style"/>
          <w:sz w:val="24"/>
          <w:szCs w:val="24"/>
        </w:rPr>
        <w:t xml:space="preserve">that the First Respondent urged the gathering to vote for him.  </w:t>
      </w:r>
      <w:r w:rsidR="00F961F2">
        <w:rPr>
          <w:rFonts w:ascii="Bookman Old Style" w:hAnsi="Bookman Old Style"/>
          <w:sz w:val="24"/>
          <w:szCs w:val="24"/>
        </w:rPr>
        <w:t>In response</w:t>
      </w:r>
      <w:r w:rsidR="00A31421">
        <w:rPr>
          <w:rFonts w:ascii="Bookman Old Style" w:hAnsi="Bookman Old Style"/>
          <w:sz w:val="24"/>
          <w:szCs w:val="24"/>
        </w:rPr>
        <w:t>,</w:t>
      </w:r>
      <w:r w:rsidR="00F961F2">
        <w:rPr>
          <w:rFonts w:ascii="Bookman Old Style" w:hAnsi="Bookman Old Style"/>
          <w:sz w:val="24"/>
          <w:szCs w:val="24"/>
        </w:rPr>
        <w:t xml:space="preserve"> t</w:t>
      </w:r>
      <w:r w:rsidR="00FE7C1A">
        <w:rPr>
          <w:rFonts w:ascii="Bookman Old Style" w:hAnsi="Bookman Old Style"/>
          <w:sz w:val="24"/>
          <w:szCs w:val="24"/>
        </w:rPr>
        <w:t xml:space="preserve">he </w:t>
      </w:r>
      <w:r w:rsidR="00C7635C">
        <w:rPr>
          <w:rFonts w:ascii="Bookman Old Style" w:hAnsi="Bookman Old Style"/>
          <w:sz w:val="24"/>
          <w:szCs w:val="24"/>
        </w:rPr>
        <w:t xml:space="preserve">First Respondent </w:t>
      </w:r>
      <w:r w:rsidR="00357EE9">
        <w:rPr>
          <w:rFonts w:ascii="Bookman Old Style" w:hAnsi="Bookman Old Style"/>
          <w:sz w:val="24"/>
          <w:szCs w:val="24"/>
        </w:rPr>
        <w:t xml:space="preserve">stated that he attended the official opening of the Kanyanga </w:t>
      </w:r>
      <w:r w:rsidR="00C24C2E">
        <w:rPr>
          <w:rFonts w:ascii="Bookman Old Style" w:hAnsi="Bookman Old Style"/>
          <w:sz w:val="24"/>
          <w:szCs w:val="24"/>
        </w:rPr>
        <w:t>h</w:t>
      </w:r>
      <w:r w:rsidR="00357EE9">
        <w:rPr>
          <w:rFonts w:ascii="Bookman Old Style" w:hAnsi="Bookman Old Style"/>
          <w:sz w:val="24"/>
          <w:szCs w:val="24"/>
        </w:rPr>
        <w:t xml:space="preserve">ospital maternity ward </w:t>
      </w:r>
      <w:r w:rsidR="00357EE9">
        <w:rPr>
          <w:rFonts w:ascii="Bookman Old Style" w:hAnsi="Bookman Old Style"/>
          <w:sz w:val="24"/>
          <w:szCs w:val="24"/>
        </w:rPr>
        <w:lastRenderedPageBreak/>
        <w:t>in his personal capacity as a person who had contributed to its construction throu</w:t>
      </w:r>
      <w:r w:rsidR="005055D0">
        <w:rPr>
          <w:rFonts w:ascii="Bookman Old Style" w:hAnsi="Bookman Old Style"/>
          <w:sz w:val="24"/>
          <w:szCs w:val="24"/>
        </w:rPr>
        <w:t>gh the CDF.  This followed an invitation</w:t>
      </w:r>
      <w:r w:rsidR="00357EE9">
        <w:rPr>
          <w:rFonts w:ascii="Bookman Old Style" w:hAnsi="Bookman Old Style"/>
          <w:sz w:val="24"/>
          <w:szCs w:val="24"/>
        </w:rPr>
        <w:t xml:space="preserve"> </w:t>
      </w:r>
      <w:r w:rsidR="005055D0">
        <w:rPr>
          <w:rFonts w:ascii="Bookman Old Style" w:hAnsi="Bookman Old Style"/>
          <w:sz w:val="24"/>
          <w:szCs w:val="24"/>
        </w:rPr>
        <w:t xml:space="preserve">extended to him </w:t>
      </w:r>
      <w:r w:rsidR="00357EE9">
        <w:rPr>
          <w:rFonts w:ascii="Bookman Old Style" w:hAnsi="Bookman Old Style"/>
          <w:sz w:val="24"/>
          <w:szCs w:val="24"/>
        </w:rPr>
        <w:t xml:space="preserve">by the </w:t>
      </w:r>
      <w:r w:rsidR="005055D0">
        <w:rPr>
          <w:rFonts w:ascii="Bookman Old Style" w:hAnsi="Bookman Old Style"/>
          <w:sz w:val="24"/>
          <w:szCs w:val="24"/>
        </w:rPr>
        <w:t>h</w:t>
      </w:r>
      <w:r w:rsidR="00C7635C">
        <w:rPr>
          <w:rFonts w:ascii="Bookman Old Style" w:hAnsi="Bookman Old Style"/>
          <w:sz w:val="24"/>
          <w:szCs w:val="24"/>
        </w:rPr>
        <w:t>ospital staff</w:t>
      </w:r>
      <w:r w:rsidR="00C24C2E">
        <w:rPr>
          <w:rFonts w:ascii="Bookman Old Style" w:hAnsi="Bookman Old Style"/>
          <w:sz w:val="24"/>
          <w:szCs w:val="24"/>
        </w:rPr>
        <w:t xml:space="preserve">. </w:t>
      </w:r>
      <w:r w:rsidR="00C7635C">
        <w:rPr>
          <w:rFonts w:ascii="Bookman Old Style" w:hAnsi="Bookman Old Style"/>
          <w:sz w:val="24"/>
          <w:szCs w:val="24"/>
        </w:rPr>
        <w:t xml:space="preserve"> </w:t>
      </w:r>
      <w:r w:rsidR="00C24C2E">
        <w:rPr>
          <w:rFonts w:ascii="Bookman Old Style" w:hAnsi="Bookman Old Style"/>
          <w:sz w:val="24"/>
          <w:szCs w:val="24"/>
        </w:rPr>
        <w:t>F</w:t>
      </w:r>
      <w:r w:rsidR="00C7635C">
        <w:rPr>
          <w:rFonts w:ascii="Bookman Old Style" w:hAnsi="Bookman Old Style"/>
          <w:sz w:val="24"/>
          <w:szCs w:val="24"/>
        </w:rPr>
        <w:t>urther that he did not make a speech at the function</w:t>
      </w:r>
      <w:r w:rsidR="00317731">
        <w:rPr>
          <w:rFonts w:ascii="Bookman Old Style" w:hAnsi="Bookman Old Style"/>
          <w:sz w:val="24"/>
          <w:szCs w:val="24"/>
        </w:rPr>
        <w:t xml:space="preserve"> or indeed donate any baby clothes</w:t>
      </w:r>
      <w:r w:rsidR="00C7635C">
        <w:rPr>
          <w:rFonts w:ascii="Bookman Old Style" w:hAnsi="Bookman Old Style"/>
          <w:sz w:val="24"/>
          <w:szCs w:val="24"/>
        </w:rPr>
        <w:t>.  His evidence was confirmed by RW</w:t>
      </w:r>
      <w:r w:rsidR="00C24C2E">
        <w:rPr>
          <w:rFonts w:ascii="Bookman Old Style" w:hAnsi="Bookman Old Style"/>
          <w:sz w:val="24"/>
          <w:szCs w:val="24"/>
        </w:rPr>
        <w:t>2</w:t>
      </w:r>
      <w:r w:rsidR="00FE7C1A">
        <w:rPr>
          <w:rFonts w:ascii="Bookman Old Style" w:hAnsi="Bookman Old Style"/>
          <w:sz w:val="24"/>
          <w:szCs w:val="24"/>
        </w:rPr>
        <w:t xml:space="preserve"> and RW</w:t>
      </w:r>
      <w:r w:rsidR="00C24C2E">
        <w:rPr>
          <w:rFonts w:ascii="Bookman Old Style" w:hAnsi="Bookman Old Style"/>
          <w:sz w:val="24"/>
          <w:szCs w:val="24"/>
        </w:rPr>
        <w:t>6</w:t>
      </w:r>
      <w:r w:rsidR="00C7635C">
        <w:rPr>
          <w:rFonts w:ascii="Bookman Old Style" w:hAnsi="Bookman Old Style"/>
          <w:sz w:val="24"/>
          <w:szCs w:val="24"/>
        </w:rPr>
        <w:t xml:space="preserve"> who stated </w:t>
      </w:r>
      <w:r w:rsidR="00FE7C1A">
        <w:rPr>
          <w:rFonts w:ascii="Bookman Old Style" w:hAnsi="Bookman Old Style"/>
          <w:sz w:val="24"/>
          <w:szCs w:val="24"/>
        </w:rPr>
        <w:t>that the First Respondent merely attended as a guest and that he did not make a speech or donate any baby clothing.</w:t>
      </w:r>
    </w:p>
    <w:p w:rsidR="00C7635C" w:rsidRDefault="00C7635C" w:rsidP="00F05DFE">
      <w:pPr>
        <w:pStyle w:val="NoSpacing"/>
        <w:spacing w:line="360" w:lineRule="auto"/>
        <w:ind w:left="0" w:firstLine="0"/>
        <w:rPr>
          <w:rFonts w:ascii="Bookman Old Style" w:hAnsi="Bookman Old Style"/>
          <w:sz w:val="24"/>
          <w:szCs w:val="24"/>
        </w:rPr>
      </w:pPr>
    </w:p>
    <w:p w:rsidR="000A5091" w:rsidRDefault="00C7635C" w:rsidP="00F05DFE">
      <w:pPr>
        <w:pStyle w:val="NoSpacing"/>
        <w:spacing w:line="360" w:lineRule="auto"/>
        <w:ind w:left="0" w:firstLine="0"/>
        <w:rPr>
          <w:rFonts w:ascii="Bookman Old Style" w:hAnsi="Bookman Old Style"/>
          <w:sz w:val="24"/>
          <w:szCs w:val="24"/>
        </w:rPr>
      </w:pPr>
      <w:r>
        <w:rPr>
          <w:rFonts w:ascii="Bookman Old Style" w:hAnsi="Bookman Old Style"/>
          <w:sz w:val="24"/>
          <w:szCs w:val="24"/>
        </w:rPr>
        <w:t xml:space="preserve">I </w:t>
      </w:r>
      <w:r w:rsidR="00FE7C1A">
        <w:rPr>
          <w:rFonts w:ascii="Bookman Old Style" w:hAnsi="Bookman Old Style"/>
          <w:sz w:val="24"/>
          <w:szCs w:val="24"/>
        </w:rPr>
        <w:t xml:space="preserve">have already stated in the earlier part of this judgment that I questioned the demeanor of PW3.  It was questionable even on this allegation.  </w:t>
      </w:r>
      <w:r w:rsidR="0009457B">
        <w:rPr>
          <w:rFonts w:ascii="Bookman Old Style" w:hAnsi="Bookman Old Style"/>
          <w:sz w:val="24"/>
          <w:szCs w:val="24"/>
        </w:rPr>
        <w:t>His</w:t>
      </w:r>
      <w:r w:rsidR="00FE7C1A">
        <w:rPr>
          <w:rFonts w:ascii="Bookman Old Style" w:hAnsi="Bookman Old Style"/>
          <w:sz w:val="24"/>
          <w:szCs w:val="24"/>
        </w:rPr>
        <w:t xml:space="preserve"> evidence on the </w:t>
      </w:r>
      <w:r>
        <w:rPr>
          <w:rFonts w:ascii="Bookman Old Style" w:hAnsi="Bookman Old Style"/>
          <w:sz w:val="24"/>
          <w:szCs w:val="24"/>
        </w:rPr>
        <w:t>donation of the baby kit</w:t>
      </w:r>
      <w:r w:rsidR="00FE7C1A">
        <w:rPr>
          <w:rFonts w:ascii="Bookman Old Style" w:hAnsi="Bookman Old Style"/>
          <w:sz w:val="24"/>
          <w:szCs w:val="24"/>
        </w:rPr>
        <w:t>s</w:t>
      </w:r>
      <w:r>
        <w:rPr>
          <w:rFonts w:ascii="Bookman Old Style" w:hAnsi="Bookman Old Style"/>
          <w:sz w:val="24"/>
          <w:szCs w:val="24"/>
        </w:rPr>
        <w:t xml:space="preserve"> was not clear and unequivocal as he did not state that he actually saw the First Respondent physically make the donation.  </w:t>
      </w:r>
      <w:r w:rsidR="00317731">
        <w:rPr>
          <w:rFonts w:ascii="Bookman Old Style" w:hAnsi="Bookman Old Style"/>
          <w:sz w:val="24"/>
          <w:szCs w:val="24"/>
        </w:rPr>
        <w:t>His</w:t>
      </w:r>
      <w:r>
        <w:rPr>
          <w:rFonts w:ascii="Bookman Old Style" w:hAnsi="Bookman Old Style"/>
          <w:sz w:val="24"/>
          <w:szCs w:val="24"/>
        </w:rPr>
        <w:t xml:space="preserve"> evidence was </w:t>
      </w:r>
      <w:r w:rsidR="00317731">
        <w:rPr>
          <w:rFonts w:ascii="Bookman Old Style" w:hAnsi="Bookman Old Style"/>
          <w:sz w:val="24"/>
          <w:szCs w:val="24"/>
        </w:rPr>
        <w:t xml:space="preserve">merely </w:t>
      </w:r>
      <w:r>
        <w:rPr>
          <w:rFonts w:ascii="Bookman Old Style" w:hAnsi="Bookman Old Style"/>
          <w:sz w:val="24"/>
          <w:szCs w:val="24"/>
        </w:rPr>
        <w:t xml:space="preserve">that upon </w:t>
      </w:r>
      <w:r w:rsidR="00FE7C1A">
        <w:rPr>
          <w:rFonts w:ascii="Bookman Old Style" w:hAnsi="Bookman Old Style"/>
          <w:sz w:val="24"/>
          <w:szCs w:val="24"/>
        </w:rPr>
        <w:t xml:space="preserve">his </w:t>
      </w:r>
      <w:r>
        <w:rPr>
          <w:rFonts w:ascii="Bookman Old Style" w:hAnsi="Bookman Old Style"/>
          <w:sz w:val="24"/>
          <w:szCs w:val="24"/>
        </w:rPr>
        <w:t xml:space="preserve">arrival at the ceremony he noticed a heap of baby clothes on the ground donated by the First Respondent which </w:t>
      </w:r>
      <w:r w:rsidR="00FE7C1A">
        <w:rPr>
          <w:rFonts w:ascii="Bookman Old Style" w:hAnsi="Bookman Old Style"/>
          <w:sz w:val="24"/>
          <w:szCs w:val="24"/>
        </w:rPr>
        <w:t>Sister Jacqualin Vachet</w:t>
      </w:r>
      <w:r>
        <w:rPr>
          <w:rFonts w:ascii="Bookman Old Style" w:hAnsi="Bookman Old Style"/>
          <w:sz w:val="24"/>
          <w:szCs w:val="24"/>
        </w:rPr>
        <w:t xml:space="preserve"> took charge of.  On the other hand the First Respondent’s evidence was clear as to the purpose of </w:t>
      </w:r>
      <w:r w:rsidR="0009457B">
        <w:rPr>
          <w:rFonts w:ascii="Bookman Old Style" w:hAnsi="Bookman Old Style"/>
          <w:sz w:val="24"/>
          <w:szCs w:val="24"/>
        </w:rPr>
        <w:t xml:space="preserve">his </w:t>
      </w:r>
      <w:r>
        <w:rPr>
          <w:rFonts w:ascii="Bookman Old Style" w:hAnsi="Bookman Old Style"/>
          <w:sz w:val="24"/>
          <w:szCs w:val="24"/>
        </w:rPr>
        <w:t>being at the function</w:t>
      </w:r>
      <w:r w:rsidR="00125F37">
        <w:rPr>
          <w:rFonts w:ascii="Bookman Old Style" w:hAnsi="Bookman Old Style"/>
          <w:sz w:val="24"/>
          <w:szCs w:val="24"/>
        </w:rPr>
        <w:t xml:space="preserve">.  </w:t>
      </w:r>
      <w:r w:rsidR="000F1B28">
        <w:rPr>
          <w:rFonts w:ascii="Bookman Old Style" w:hAnsi="Bookman Old Style"/>
          <w:sz w:val="24"/>
          <w:szCs w:val="24"/>
        </w:rPr>
        <w:t>This is the case with</w:t>
      </w:r>
      <w:r w:rsidR="005055D0">
        <w:rPr>
          <w:rFonts w:ascii="Bookman Old Style" w:hAnsi="Bookman Old Style"/>
          <w:sz w:val="24"/>
          <w:szCs w:val="24"/>
        </w:rPr>
        <w:t xml:space="preserve"> </w:t>
      </w:r>
      <w:r w:rsidR="00125F37">
        <w:rPr>
          <w:rFonts w:ascii="Bookman Old Style" w:hAnsi="Bookman Old Style"/>
          <w:sz w:val="24"/>
          <w:szCs w:val="24"/>
        </w:rPr>
        <w:t>the evidence of RW</w:t>
      </w:r>
      <w:r w:rsidR="0009457B">
        <w:rPr>
          <w:rFonts w:ascii="Bookman Old Style" w:hAnsi="Bookman Old Style"/>
          <w:sz w:val="24"/>
          <w:szCs w:val="24"/>
        </w:rPr>
        <w:t xml:space="preserve">2 and </w:t>
      </w:r>
      <w:r w:rsidR="000A5091">
        <w:rPr>
          <w:rFonts w:ascii="Bookman Old Style" w:hAnsi="Bookman Old Style"/>
          <w:sz w:val="24"/>
          <w:szCs w:val="24"/>
        </w:rPr>
        <w:t>RW</w:t>
      </w:r>
      <w:r w:rsidR="0009457B">
        <w:rPr>
          <w:rFonts w:ascii="Bookman Old Style" w:hAnsi="Bookman Old Style"/>
          <w:sz w:val="24"/>
          <w:szCs w:val="24"/>
        </w:rPr>
        <w:t>6</w:t>
      </w:r>
      <w:r w:rsidR="005055D0">
        <w:rPr>
          <w:rFonts w:ascii="Bookman Old Style" w:hAnsi="Bookman Old Style"/>
          <w:sz w:val="24"/>
          <w:szCs w:val="24"/>
        </w:rPr>
        <w:t xml:space="preserve"> who testified</w:t>
      </w:r>
      <w:r w:rsidR="00A31421">
        <w:rPr>
          <w:rFonts w:ascii="Bookman Old Style" w:hAnsi="Bookman Old Style"/>
          <w:sz w:val="24"/>
          <w:szCs w:val="24"/>
        </w:rPr>
        <w:t>,</w:t>
      </w:r>
      <w:r w:rsidR="005055D0">
        <w:rPr>
          <w:rFonts w:ascii="Bookman Old Style" w:hAnsi="Bookman Old Style"/>
          <w:sz w:val="24"/>
          <w:szCs w:val="24"/>
        </w:rPr>
        <w:t xml:space="preserve"> </w:t>
      </w:r>
      <w:r w:rsidR="005055D0" w:rsidRPr="005055D0">
        <w:rPr>
          <w:rFonts w:ascii="Bookman Old Style" w:hAnsi="Bookman Old Style"/>
          <w:i/>
          <w:sz w:val="24"/>
          <w:szCs w:val="24"/>
        </w:rPr>
        <w:t>inter alia</w:t>
      </w:r>
      <w:r w:rsidR="00A31421">
        <w:rPr>
          <w:rFonts w:ascii="Bookman Old Style" w:hAnsi="Bookman Old Style"/>
          <w:i/>
          <w:sz w:val="24"/>
          <w:szCs w:val="24"/>
        </w:rPr>
        <w:t>,</w:t>
      </w:r>
      <w:r w:rsidR="005055D0">
        <w:rPr>
          <w:rFonts w:ascii="Bookman Old Style" w:hAnsi="Bookman Old Style"/>
          <w:sz w:val="24"/>
          <w:szCs w:val="24"/>
        </w:rPr>
        <w:t xml:space="preserve"> that the First Respondent did not make any donation</w:t>
      </w:r>
      <w:r w:rsidR="00125F37">
        <w:rPr>
          <w:rFonts w:ascii="Bookman Old Style" w:hAnsi="Bookman Old Style"/>
          <w:sz w:val="24"/>
          <w:szCs w:val="24"/>
        </w:rPr>
        <w:t xml:space="preserve">.  I therefore find that the Petitioner has failed to prove this allegation and I accordingly dismiss it. </w:t>
      </w:r>
    </w:p>
    <w:p w:rsidR="000A5091" w:rsidRDefault="000A5091" w:rsidP="00F05DFE">
      <w:pPr>
        <w:pStyle w:val="NoSpacing"/>
        <w:spacing w:line="360" w:lineRule="auto"/>
        <w:ind w:left="0" w:firstLine="0"/>
        <w:rPr>
          <w:rFonts w:ascii="Bookman Old Style" w:hAnsi="Bookman Old Style"/>
          <w:sz w:val="24"/>
          <w:szCs w:val="24"/>
        </w:rPr>
      </w:pPr>
    </w:p>
    <w:p w:rsidR="00D14A52" w:rsidRDefault="00125F37" w:rsidP="00F05DFE">
      <w:pPr>
        <w:pStyle w:val="NoSpacing"/>
        <w:spacing w:line="360" w:lineRule="auto"/>
        <w:ind w:left="0" w:firstLine="0"/>
        <w:rPr>
          <w:rFonts w:ascii="Bookman Old Style" w:hAnsi="Bookman Old Style"/>
          <w:sz w:val="24"/>
          <w:szCs w:val="24"/>
        </w:rPr>
      </w:pPr>
      <w:r>
        <w:rPr>
          <w:rFonts w:ascii="Bookman Old Style" w:hAnsi="Bookman Old Style"/>
          <w:sz w:val="24"/>
          <w:szCs w:val="24"/>
        </w:rPr>
        <w:t xml:space="preserve">The next allegation is the one under paragraph 5(ii)(c) of the Petition as read with paragraph 4 of the </w:t>
      </w:r>
      <w:r w:rsidR="000A5091">
        <w:rPr>
          <w:rFonts w:ascii="Bookman Old Style" w:hAnsi="Bookman Old Style"/>
          <w:sz w:val="24"/>
          <w:szCs w:val="24"/>
        </w:rPr>
        <w:t>further and better particulars</w:t>
      </w:r>
      <w:r>
        <w:rPr>
          <w:rFonts w:ascii="Bookman Old Style" w:hAnsi="Bookman Old Style"/>
          <w:sz w:val="24"/>
          <w:szCs w:val="24"/>
        </w:rPr>
        <w:t xml:space="preserve">.  The allegation was that the First Respondent donated </w:t>
      </w:r>
      <w:r w:rsidR="00405039">
        <w:rPr>
          <w:rFonts w:ascii="Bookman Old Style" w:hAnsi="Bookman Old Style"/>
          <w:sz w:val="24"/>
          <w:szCs w:val="24"/>
        </w:rPr>
        <w:t>hammer mill</w:t>
      </w:r>
      <w:r>
        <w:rPr>
          <w:rFonts w:ascii="Bookman Old Style" w:hAnsi="Bookman Old Style"/>
          <w:sz w:val="24"/>
          <w:szCs w:val="24"/>
        </w:rPr>
        <w:t>s to Headman Muyukwa in Lubelezi ward, Headman Lusuntha (Smart Mtonga) in Choboli ward, Headman</w:t>
      </w:r>
      <w:r w:rsidR="000A5091">
        <w:rPr>
          <w:rFonts w:ascii="Bookman Old Style" w:hAnsi="Bookman Old Style"/>
          <w:sz w:val="24"/>
          <w:szCs w:val="24"/>
        </w:rPr>
        <w:t xml:space="preserve"> Mutwalo</w:t>
      </w:r>
      <w:r>
        <w:rPr>
          <w:rFonts w:ascii="Bookman Old Style" w:hAnsi="Bookman Old Style"/>
          <w:sz w:val="24"/>
          <w:szCs w:val="24"/>
        </w:rPr>
        <w:t xml:space="preserve"> </w:t>
      </w:r>
      <w:r w:rsidR="00405150">
        <w:rPr>
          <w:rFonts w:ascii="Bookman Old Style" w:hAnsi="Bookman Old Style"/>
          <w:sz w:val="24"/>
          <w:szCs w:val="24"/>
        </w:rPr>
        <w:t xml:space="preserve">in Susa ward and Headmen Egichikeni </w:t>
      </w:r>
      <w:r w:rsidR="000A5091">
        <w:rPr>
          <w:rFonts w:ascii="Bookman Old Style" w:hAnsi="Bookman Old Style"/>
          <w:sz w:val="24"/>
          <w:szCs w:val="24"/>
        </w:rPr>
        <w:t xml:space="preserve">and </w:t>
      </w:r>
      <w:r w:rsidR="00405150">
        <w:rPr>
          <w:rFonts w:ascii="Bookman Old Style" w:hAnsi="Bookman Old Style"/>
          <w:sz w:val="24"/>
          <w:szCs w:val="24"/>
        </w:rPr>
        <w:t xml:space="preserve">Kamzoole in Magodi ward.  The witnesses </w:t>
      </w:r>
      <w:r w:rsidR="00D0346D">
        <w:rPr>
          <w:rFonts w:ascii="Bookman Old Style" w:hAnsi="Bookman Old Style"/>
          <w:sz w:val="24"/>
          <w:szCs w:val="24"/>
        </w:rPr>
        <w:t xml:space="preserve">that testified </w:t>
      </w:r>
      <w:r w:rsidR="001B48FE">
        <w:rPr>
          <w:rFonts w:ascii="Bookman Old Style" w:hAnsi="Bookman Old Style"/>
          <w:sz w:val="24"/>
          <w:szCs w:val="24"/>
        </w:rPr>
        <w:t xml:space="preserve">on behalf of the Petitioner </w:t>
      </w:r>
      <w:r w:rsidR="00D0346D">
        <w:rPr>
          <w:rFonts w:ascii="Bookman Old Style" w:hAnsi="Bookman Old Style"/>
          <w:sz w:val="24"/>
          <w:szCs w:val="24"/>
        </w:rPr>
        <w:t>under this allegation were the Petitioner</w:t>
      </w:r>
      <w:r w:rsidR="001B48FE">
        <w:rPr>
          <w:rFonts w:ascii="Bookman Old Style" w:hAnsi="Bookman Old Style"/>
          <w:sz w:val="24"/>
          <w:szCs w:val="24"/>
        </w:rPr>
        <w:t xml:space="preserve"> himself</w:t>
      </w:r>
      <w:r w:rsidR="00D0346D">
        <w:rPr>
          <w:rFonts w:ascii="Bookman Old Style" w:hAnsi="Bookman Old Style"/>
          <w:sz w:val="24"/>
          <w:szCs w:val="24"/>
        </w:rPr>
        <w:t xml:space="preserve">, PW2, PW5 and </w:t>
      </w:r>
      <w:r w:rsidR="001B48FE">
        <w:rPr>
          <w:rFonts w:ascii="Bookman Old Style" w:hAnsi="Bookman Old Style"/>
          <w:sz w:val="24"/>
          <w:szCs w:val="24"/>
        </w:rPr>
        <w:t>PW6.  Apart from the Petitioner</w:t>
      </w:r>
      <w:r w:rsidR="00D0346D">
        <w:rPr>
          <w:rFonts w:ascii="Bookman Old Style" w:hAnsi="Bookman Old Style"/>
          <w:sz w:val="24"/>
          <w:szCs w:val="24"/>
        </w:rPr>
        <w:t xml:space="preserve">, the three witnesses testified that the donation of the </w:t>
      </w:r>
      <w:r w:rsidR="00405039">
        <w:rPr>
          <w:rFonts w:ascii="Bookman Old Style" w:hAnsi="Bookman Old Style"/>
          <w:sz w:val="24"/>
          <w:szCs w:val="24"/>
        </w:rPr>
        <w:t>hammer mill</w:t>
      </w:r>
      <w:r w:rsidR="00D0346D">
        <w:rPr>
          <w:rFonts w:ascii="Bookman Old Style" w:hAnsi="Bookman Old Style"/>
          <w:sz w:val="24"/>
          <w:szCs w:val="24"/>
        </w:rPr>
        <w:t>s was made by the First Respondent to the women’s clubs in the respective areas and not the Headmen</w:t>
      </w:r>
      <w:r w:rsidR="000A5091">
        <w:rPr>
          <w:rFonts w:ascii="Bookman Old Style" w:hAnsi="Bookman Old Style"/>
          <w:sz w:val="24"/>
          <w:szCs w:val="24"/>
        </w:rPr>
        <w:t xml:space="preserve"> as alleged in the petition</w:t>
      </w:r>
      <w:r w:rsidR="008D0CF9">
        <w:rPr>
          <w:rFonts w:ascii="Bookman Old Style" w:hAnsi="Bookman Old Style"/>
          <w:sz w:val="24"/>
          <w:szCs w:val="24"/>
        </w:rPr>
        <w:t xml:space="preserve"> and evidence of PW1</w:t>
      </w:r>
      <w:r w:rsidR="00D0346D">
        <w:rPr>
          <w:rFonts w:ascii="Bookman Old Style" w:hAnsi="Bookman Old Style"/>
          <w:sz w:val="24"/>
          <w:szCs w:val="24"/>
        </w:rPr>
        <w:t xml:space="preserve">.  This evidence was in line with the testimony of </w:t>
      </w:r>
      <w:r w:rsidR="000A5091">
        <w:rPr>
          <w:rFonts w:ascii="Bookman Old Style" w:hAnsi="Bookman Old Style"/>
          <w:sz w:val="24"/>
          <w:szCs w:val="24"/>
        </w:rPr>
        <w:t>First Respondent</w:t>
      </w:r>
      <w:r w:rsidR="00D0346D">
        <w:rPr>
          <w:rFonts w:ascii="Bookman Old Style" w:hAnsi="Bookman Old Style"/>
          <w:sz w:val="24"/>
          <w:szCs w:val="24"/>
        </w:rPr>
        <w:t xml:space="preserve"> who stated further that he was makin</w:t>
      </w:r>
      <w:r w:rsidR="0054266B">
        <w:rPr>
          <w:rFonts w:ascii="Bookman Old Style" w:hAnsi="Bookman Old Style"/>
          <w:sz w:val="24"/>
          <w:szCs w:val="24"/>
        </w:rPr>
        <w:t>g the donations on behalf of</w:t>
      </w:r>
      <w:r w:rsidR="00D0346D">
        <w:rPr>
          <w:rFonts w:ascii="Bookman Old Style" w:hAnsi="Bookman Old Style"/>
          <w:sz w:val="24"/>
          <w:szCs w:val="24"/>
        </w:rPr>
        <w:t xml:space="preserve"> gover</w:t>
      </w:r>
      <w:r w:rsidR="0054266B">
        <w:rPr>
          <w:rFonts w:ascii="Bookman Old Style" w:hAnsi="Bookman Old Style"/>
          <w:sz w:val="24"/>
          <w:szCs w:val="24"/>
        </w:rPr>
        <w:t xml:space="preserve">nment in pursuit of its policy </w:t>
      </w:r>
      <w:r w:rsidR="00D0346D">
        <w:rPr>
          <w:rFonts w:ascii="Bookman Old Style" w:hAnsi="Bookman Old Style"/>
          <w:sz w:val="24"/>
          <w:szCs w:val="24"/>
        </w:rPr>
        <w:t>o</w:t>
      </w:r>
      <w:r w:rsidR="0054266B">
        <w:rPr>
          <w:rFonts w:ascii="Bookman Old Style" w:hAnsi="Bookman Old Style"/>
          <w:sz w:val="24"/>
          <w:szCs w:val="24"/>
        </w:rPr>
        <w:t>f</w:t>
      </w:r>
      <w:r w:rsidR="00D0346D">
        <w:rPr>
          <w:rFonts w:ascii="Bookman Old Style" w:hAnsi="Bookman Old Style"/>
          <w:sz w:val="24"/>
          <w:szCs w:val="24"/>
        </w:rPr>
        <w:t xml:space="preserve"> </w:t>
      </w:r>
      <w:r w:rsidR="00D0346D">
        <w:rPr>
          <w:rFonts w:ascii="Bookman Old Style" w:hAnsi="Bookman Old Style"/>
          <w:sz w:val="24"/>
          <w:szCs w:val="24"/>
        </w:rPr>
        <w:lastRenderedPageBreak/>
        <w:t>empower</w:t>
      </w:r>
      <w:r w:rsidR="0054266B">
        <w:rPr>
          <w:rFonts w:ascii="Bookman Old Style" w:hAnsi="Bookman Old Style"/>
          <w:sz w:val="24"/>
          <w:szCs w:val="24"/>
        </w:rPr>
        <w:t>ing</w:t>
      </w:r>
      <w:r w:rsidR="00D0346D">
        <w:rPr>
          <w:rFonts w:ascii="Bookman Old Style" w:hAnsi="Bookman Old Style"/>
          <w:sz w:val="24"/>
          <w:szCs w:val="24"/>
        </w:rPr>
        <w:t xml:space="preserve"> women.  This was confirmed by document </w:t>
      </w:r>
      <w:r w:rsidR="004A3458">
        <w:rPr>
          <w:rFonts w:ascii="Bookman Old Style" w:hAnsi="Bookman Old Style"/>
          <w:sz w:val="24"/>
          <w:szCs w:val="24"/>
        </w:rPr>
        <w:t xml:space="preserve">at page 1 of the First </w:t>
      </w:r>
      <w:r w:rsidR="000A5091">
        <w:rPr>
          <w:rFonts w:ascii="Bookman Old Style" w:hAnsi="Bookman Old Style"/>
          <w:sz w:val="24"/>
          <w:szCs w:val="24"/>
        </w:rPr>
        <w:t>Respondent’s</w:t>
      </w:r>
      <w:r w:rsidR="004A3458">
        <w:rPr>
          <w:rFonts w:ascii="Bookman Old Style" w:hAnsi="Bookman Old Style"/>
          <w:sz w:val="24"/>
          <w:szCs w:val="24"/>
        </w:rPr>
        <w:t xml:space="preserve"> bundle of documents which is a letter to the First Respondent from </w:t>
      </w:r>
      <w:r w:rsidR="00A01F80">
        <w:rPr>
          <w:rFonts w:ascii="Bookman Old Style" w:hAnsi="Bookman Old Style"/>
          <w:sz w:val="24"/>
          <w:szCs w:val="24"/>
        </w:rPr>
        <w:t>Of</w:t>
      </w:r>
      <w:r w:rsidR="004A3458">
        <w:rPr>
          <w:rFonts w:ascii="Bookman Old Style" w:hAnsi="Bookman Old Style"/>
          <w:sz w:val="24"/>
          <w:szCs w:val="24"/>
        </w:rPr>
        <w:t>fice of President dated 29</w:t>
      </w:r>
      <w:r w:rsidR="004A3458" w:rsidRPr="004A3458">
        <w:rPr>
          <w:rFonts w:ascii="Bookman Old Style" w:hAnsi="Bookman Old Style"/>
          <w:sz w:val="24"/>
          <w:szCs w:val="24"/>
          <w:vertAlign w:val="superscript"/>
        </w:rPr>
        <w:t>th</w:t>
      </w:r>
      <w:r w:rsidR="004A3458">
        <w:rPr>
          <w:rFonts w:ascii="Bookman Old Style" w:hAnsi="Bookman Old Style"/>
          <w:sz w:val="24"/>
          <w:szCs w:val="24"/>
        </w:rPr>
        <w:t xml:space="preserve"> December, 2011.  </w:t>
      </w:r>
      <w:r w:rsidR="000A5091">
        <w:rPr>
          <w:rFonts w:ascii="Bookman Old Style" w:hAnsi="Bookman Old Style"/>
          <w:sz w:val="24"/>
          <w:szCs w:val="24"/>
        </w:rPr>
        <w:t>Further, RW</w:t>
      </w:r>
      <w:r w:rsidR="00A325B6">
        <w:rPr>
          <w:rFonts w:ascii="Bookman Old Style" w:hAnsi="Bookman Old Style"/>
          <w:sz w:val="24"/>
          <w:szCs w:val="24"/>
        </w:rPr>
        <w:t>5</w:t>
      </w:r>
      <w:r w:rsidR="000A5091">
        <w:rPr>
          <w:rFonts w:ascii="Bookman Old Style" w:hAnsi="Bookman Old Style"/>
          <w:sz w:val="24"/>
          <w:szCs w:val="24"/>
        </w:rPr>
        <w:t xml:space="preserve"> and RW</w:t>
      </w:r>
      <w:r w:rsidR="00A325B6">
        <w:rPr>
          <w:rFonts w:ascii="Bookman Old Style" w:hAnsi="Bookman Old Style"/>
          <w:sz w:val="24"/>
          <w:szCs w:val="24"/>
        </w:rPr>
        <w:t>6</w:t>
      </w:r>
      <w:r w:rsidR="000A5091">
        <w:rPr>
          <w:rFonts w:ascii="Bookman Old Style" w:hAnsi="Bookman Old Style"/>
          <w:sz w:val="24"/>
          <w:szCs w:val="24"/>
        </w:rPr>
        <w:t xml:space="preserve"> testified that they were present during</w:t>
      </w:r>
      <w:r w:rsidR="0054266B">
        <w:rPr>
          <w:rFonts w:ascii="Bookman Old Style" w:hAnsi="Bookman Old Style"/>
          <w:sz w:val="24"/>
          <w:szCs w:val="24"/>
        </w:rPr>
        <w:t xml:space="preserve"> the presentation and that </w:t>
      </w:r>
      <w:r w:rsidR="000A5091">
        <w:rPr>
          <w:rFonts w:ascii="Bookman Old Style" w:hAnsi="Bookman Old Style"/>
          <w:sz w:val="24"/>
          <w:szCs w:val="24"/>
        </w:rPr>
        <w:t xml:space="preserve">the presentation was made on behalf of government.  </w:t>
      </w:r>
      <w:r w:rsidR="008D0CF9">
        <w:rPr>
          <w:rFonts w:ascii="Bookman Old Style" w:hAnsi="Bookman Old Style"/>
          <w:sz w:val="24"/>
          <w:szCs w:val="24"/>
        </w:rPr>
        <w:t>This evidence by</w:t>
      </w:r>
      <w:r w:rsidR="004A3458">
        <w:rPr>
          <w:rFonts w:ascii="Bookman Old Style" w:hAnsi="Bookman Old Style"/>
          <w:sz w:val="24"/>
          <w:szCs w:val="24"/>
        </w:rPr>
        <w:t xml:space="preserve"> </w:t>
      </w:r>
      <w:r w:rsidR="00A0223A">
        <w:rPr>
          <w:rFonts w:ascii="Bookman Old Style" w:hAnsi="Bookman Old Style"/>
          <w:sz w:val="24"/>
          <w:szCs w:val="24"/>
        </w:rPr>
        <w:t xml:space="preserve">the First Respondent and </w:t>
      </w:r>
      <w:r w:rsidR="008D0CF9">
        <w:rPr>
          <w:rFonts w:ascii="Bookman Old Style" w:hAnsi="Bookman Old Style"/>
          <w:sz w:val="24"/>
          <w:szCs w:val="24"/>
        </w:rPr>
        <w:t>the</w:t>
      </w:r>
      <w:r w:rsidR="000A5091">
        <w:rPr>
          <w:rFonts w:ascii="Bookman Old Style" w:hAnsi="Bookman Old Style"/>
          <w:sz w:val="24"/>
          <w:szCs w:val="24"/>
        </w:rPr>
        <w:t xml:space="preserve"> </w:t>
      </w:r>
      <w:r w:rsidR="00A0223A">
        <w:rPr>
          <w:rFonts w:ascii="Bookman Old Style" w:hAnsi="Bookman Old Style"/>
          <w:sz w:val="24"/>
          <w:szCs w:val="24"/>
        </w:rPr>
        <w:t xml:space="preserve">other </w:t>
      </w:r>
      <w:r w:rsidR="000A5091">
        <w:rPr>
          <w:rFonts w:ascii="Bookman Old Style" w:hAnsi="Bookman Old Style"/>
          <w:sz w:val="24"/>
          <w:szCs w:val="24"/>
        </w:rPr>
        <w:t>witnesses</w:t>
      </w:r>
      <w:r w:rsidR="004A3458">
        <w:rPr>
          <w:rFonts w:ascii="Bookman Old Style" w:hAnsi="Bookman Old Style"/>
          <w:sz w:val="24"/>
          <w:szCs w:val="24"/>
        </w:rPr>
        <w:t xml:space="preserve"> negates the allegation of bribery</w:t>
      </w:r>
      <w:r w:rsidR="00A325B6">
        <w:rPr>
          <w:rFonts w:ascii="Bookman Old Style" w:hAnsi="Bookman Old Style"/>
          <w:sz w:val="24"/>
          <w:szCs w:val="24"/>
        </w:rPr>
        <w:t>.</w:t>
      </w:r>
      <w:r w:rsidR="00A01F80">
        <w:rPr>
          <w:rFonts w:ascii="Bookman Old Style" w:hAnsi="Bookman Old Style"/>
          <w:sz w:val="24"/>
          <w:szCs w:val="24"/>
        </w:rPr>
        <w:t xml:space="preserve">  I have arrived at the foregoing finding because i</w:t>
      </w:r>
      <w:r w:rsidR="004A3458">
        <w:rPr>
          <w:rFonts w:ascii="Bookman Old Style" w:hAnsi="Bookman Old Style"/>
          <w:sz w:val="24"/>
          <w:szCs w:val="24"/>
        </w:rPr>
        <w:t>n my considered view</w:t>
      </w:r>
      <w:r w:rsidR="0054266B">
        <w:rPr>
          <w:rFonts w:ascii="Bookman Old Style" w:hAnsi="Bookman Old Style"/>
          <w:sz w:val="24"/>
          <w:szCs w:val="24"/>
        </w:rPr>
        <w:t>,</w:t>
      </w:r>
      <w:r w:rsidR="004A3458">
        <w:rPr>
          <w:rFonts w:ascii="Bookman Old Style" w:hAnsi="Bookman Old Style"/>
          <w:sz w:val="24"/>
          <w:szCs w:val="24"/>
        </w:rPr>
        <w:t xml:space="preserve"> bribery as defined by Section 79(i)(c) of the </w:t>
      </w:r>
      <w:r w:rsidR="004A3458" w:rsidRPr="000A5091">
        <w:rPr>
          <w:rFonts w:ascii="Bookman Old Style" w:hAnsi="Bookman Old Style"/>
          <w:b/>
          <w:i/>
          <w:sz w:val="24"/>
          <w:szCs w:val="24"/>
        </w:rPr>
        <w:t>Electoral Act</w:t>
      </w:r>
      <w:r w:rsidR="004A3458">
        <w:rPr>
          <w:rFonts w:ascii="Bookman Old Style" w:hAnsi="Bookman Old Style"/>
          <w:sz w:val="24"/>
          <w:szCs w:val="24"/>
        </w:rPr>
        <w:t xml:space="preserve"> amounts to maki</w:t>
      </w:r>
      <w:r w:rsidR="00D16611">
        <w:rPr>
          <w:rFonts w:ascii="Bookman Old Style" w:hAnsi="Bookman Old Style"/>
          <w:sz w:val="24"/>
          <w:szCs w:val="24"/>
        </w:rPr>
        <w:t xml:space="preserve">ng donations for personal gain </w:t>
      </w:r>
      <w:r w:rsidR="004A3458">
        <w:rPr>
          <w:rFonts w:ascii="Bookman Old Style" w:hAnsi="Bookman Old Style"/>
          <w:sz w:val="24"/>
          <w:szCs w:val="24"/>
        </w:rPr>
        <w:t xml:space="preserve">i.e. luring of voters.  The distribution of the </w:t>
      </w:r>
      <w:r w:rsidR="00405039">
        <w:rPr>
          <w:rFonts w:ascii="Bookman Old Style" w:hAnsi="Bookman Old Style"/>
          <w:sz w:val="24"/>
          <w:szCs w:val="24"/>
        </w:rPr>
        <w:t>hammer mill</w:t>
      </w:r>
      <w:r w:rsidR="004A3458">
        <w:rPr>
          <w:rFonts w:ascii="Bookman Old Style" w:hAnsi="Bookman Old Style"/>
          <w:sz w:val="24"/>
          <w:szCs w:val="24"/>
        </w:rPr>
        <w:t>s by the First Respondent to the women’s clubs was in furtherance or pursuit of government’s policy of empowering women.  He was acting, a</w:t>
      </w:r>
      <w:r w:rsidR="008D0CF9">
        <w:rPr>
          <w:rFonts w:ascii="Bookman Old Style" w:hAnsi="Bookman Old Style"/>
          <w:sz w:val="24"/>
          <w:szCs w:val="24"/>
        </w:rPr>
        <w:t>nd for the lack of a better word</w:t>
      </w:r>
      <w:r w:rsidR="004A3458">
        <w:rPr>
          <w:rFonts w:ascii="Bookman Old Style" w:hAnsi="Bookman Old Style"/>
          <w:sz w:val="24"/>
          <w:szCs w:val="24"/>
        </w:rPr>
        <w:t xml:space="preserve">, as a messenger for government and was not on a personal mission.  </w:t>
      </w:r>
      <w:r w:rsidR="00D8526E">
        <w:rPr>
          <w:rFonts w:ascii="Bookman Old Style" w:hAnsi="Bookman Old Style"/>
          <w:sz w:val="24"/>
          <w:szCs w:val="24"/>
        </w:rPr>
        <w:t xml:space="preserve">  Further, the allegation on the donation</w:t>
      </w:r>
      <w:r w:rsidR="00A325B6">
        <w:rPr>
          <w:rFonts w:ascii="Bookman Old Style" w:hAnsi="Bookman Old Style"/>
          <w:sz w:val="24"/>
          <w:szCs w:val="24"/>
        </w:rPr>
        <w:t>s</w:t>
      </w:r>
      <w:r w:rsidR="00D8526E">
        <w:rPr>
          <w:rFonts w:ascii="Bookman Old Style" w:hAnsi="Bookman Old Style"/>
          <w:sz w:val="24"/>
          <w:szCs w:val="24"/>
        </w:rPr>
        <w:t xml:space="preserve"> to Headman Mutwalo and Headman Kamzoole</w:t>
      </w:r>
      <w:r w:rsidR="00A325B6">
        <w:rPr>
          <w:rFonts w:ascii="Bookman Old Style" w:hAnsi="Bookman Old Style"/>
          <w:sz w:val="24"/>
          <w:szCs w:val="24"/>
        </w:rPr>
        <w:t xml:space="preserve"> are also </w:t>
      </w:r>
      <w:r w:rsidR="00253AB5">
        <w:rPr>
          <w:rFonts w:ascii="Bookman Old Style" w:hAnsi="Bookman Old Style"/>
          <w:sz w:val="24"/>
          <w:szCs w:val="24"/>
        </w:rPr>
        <w:t>unmeritorious</w:t>
      </w:r>
      <w:r w:rsidR="00A325B6">
        <w:rPr>
          <w:rFonts w:ascii="Bookman Old Style" w:hAnsi="Bookman Old Style"/>
          <w:sz w:val="24"/>
          <w:szCs w:val="24"/>
        </w:rPr>
        <w:t xml:space="preserve"> as no ev</w:t>
      </w:r>
      <w:r w:rsidR="00A0223A">
        <w:rPr>
          <w:rFonts w:ascii="Bookman Old Style" w:hAnsi="Bookman Old Style"/>
          <w:sz w:val="24"/>
          <w:szCs w:val="24"/>
        </w:rPr>
        <w:t>idence was led on</w:t>
      </w:r>
      <w:r w:rsidR="00A325B6">
        <w:rPr>
          <w:rFonts w:ascii="Bookman Old Style" w:hAnsi="Bookman Old Style"/>
          <w:sz w:val="24"/>
          <w:szCs w:val="24"/>
        </w:rPr>
        <w:t xml:space="preserve"> them</w:t>
      </w:r>
      <w:r w:rsidR="00D8526E">
        <w:rPr>
          <w:rFonts w:ascii="Bookman Old Style" w:hAnsi="Bookman Old Style"/>
          <w:sz w:val="24"/>
          <w:szCs w:val="24"/>
        </w:rPr>
        <w:t xml:space="preserve">.  </w:t>
      </w:r>
      <w:r w:rsidR="00A01F80">
        <w:rPr>
          <w:rFonts w:ascii="Bookman Old Style" w:hAnsi="Bookman Old Style"/>
          <w:sz w:val="24"/>
          <w:szCs w:val="24"/>
        </w:rPr>
        <w:t>I hasten to add</w:t>
      </w:r>
      <w:r w:rsidR="003B40A4">
        <w:rPr>
          <w:rFonts w:ascii="Bookman Old Style" w:hAnsi="Bookman Old Style"/>
          <w:sz w:val="24"/>
          <w:szCs w:val="24"/>
        </w:rPr>
        <w:t xml:space="preserve"> that the onus placed on the Petitioner to prove the allegation of bribery was in the manner i</w:t>
      </w:r>
      <w:r w:rsidR="001B48FE">
        <w:rPr>
          <w:rFonts w:ascii="Bookman Old Style" w:hAnsi="Bookman Old Style"/>
          <w:sz w:val="24"/>
          <w:szCs w:val="24"/>
        </w:rPr>
        <w:t>t was endorsed in the Petition</w:t>
      </w:r>
      <w:r w:rsidR="003B40A4">
        <w:rPr>
          <w:rFonts w:ascii="Bookman Old Style" w:hAnsi="Bookman Old Style"/>
          <w:sz w:val="24"/>
          <w:szCs w:val="24"/>
        </w:rPr>
        <w:t>.  That is to say that</w:t>
      </w:r>
      <w:r w:rsidR="00A0223A">
        <w:rPr>
          <w:rFonts w:ascii="Bookman Old Style" w:hAnsi="Bookman Old Style"/>
          <w:sz w:val="24"/>
          <w:szCs w:val="24"/>
        </w:rPr>
        <w:t>,</w:t>
      </w:r>
      <w:r w:rsidR="003B40A4">
        <w:rPr>
          <w:rFonts w:ascii="Bookman Old Style" w:hAnsi="Bookman Old Style"/>
          <w:sz w:val="24"/>
          <w:szCs w:val="24"/>
        </w:rPr>
        <w:t xml:space="preserve"> the First Respondent did offer and distribute hammer mills and an ox c</w:t>
      </w:r>
      <w:r w:rsidR="008D0CF9">
        <w:rPr>
          <w:rFonts w:ascii="Bookman Old Style" w:hAnsi="Bookman Old Style"/>
          <w:sz w:val="24"/>
          <w:szCs w:val="24"/>
        </w:rPr>
        <w:t>art to Head men for purposes</w:t>
      </w:r>
      <w:r w:rsidR="003B40A4">
        <w:rPr>
          <w:rFonts w:ascii="Bookman Old Style" w:hAnsi="Bookman Old Style"/>
          <w:sz w:val="24"/>
          <w:szCs w:val="24"/>
        </w:rPr>
        <w:t xml:space="preserve"> of luring voters.  The evidence of the Petitioner’s witnesses was that the presentation was made by the First Respondent to women’s clubs</w:t>
      </w:r>
      <w:r w:rsidR="00360A82">
        <w:rPr>
          <w:rFonts w:ascii="Bookman Old Style" w:hAnsi="Bookman Old Style"/>
          <w:sz w:val="24"/>
          <w:szCs w:val="24"/>
        </w:rPr>
        <w:t xml:space="preserve"> and not Headmen</w:t>
      </w:r>
      <w:r w:rsidR="003B40A4">
        <w:rPr>
          <w:rFonts w:ascii="Bookman Old Style" w:hAnsi="Bookman Old Style"/>
          <w:sz w:val="24"/>
          <w:szCs w:val="24"/>
        </w:rPr>
        <w:t>.  The minute this evidence was led, the allegation</w:t>
      </w:r>
      <w:r w:rsidR="00A0223A">
        <w:rPr>
          <w:rFonts w:ascii="Bookman Old Style" w:hAnsi="Bookman Old Style"/>
          <w:sz w:val="24"/>
          <w:szCs w:val="24"/>
        </w:rPr>
        <w:t xml:space="preserve"> failed</w:t>
      </w:r>
      <w:r w:rsidR="003B40A4">
        <w:rPr>
          <w:rFonts w:ascii="Bookman Old Style" w:hAnsi="Bookman Old Style"/>
          <w:sz w:val="24"/>
          <w:szCs w:val="24"/>
        </w:rPr>
        <w:t>.  Further, the damage done to the Petitioner’s case by the said evidence ca</w:t>
      </w:r>
      <w:r w:rsidR="00094DF2">
        <w:rPr>
          <w:rFonts w:ascii="Bookman Old Style" w:hAnsi="Bookman Old Style"/>
          <w:sz w:val="24"/>
          <w:szCs w:val="24"/>
        </w:rPr>
        <w:t>nnot be repaired by arguments</w:t>
      </w:r>
      <w:r w:rsidR="003B40A4">
        <w:rPr>
          <w:rFonts w:ascii="Bookman Old Style" w:hAnsi="Bookman Old Style"/>
          <w:sz w:val="24"/>
          <w:szCs w:val="24"/>
        </w:rPr>
        <w:t xml:space="preserve"> </w:t>
      </w:r>
      <w:r w:rsidR="00A0223A">
        <w:rPr>
          <w:rFonts w:ascii="Bookman Old Style" w:hAnsi="Bookman Old Style"/>
          <w:sz w:val="24"/>
          <w:szCs w:val="24"/>
        </w:rPr>
        <w:t xml:space="preserve">advanced </w:t>
      </w:r>
      <w:r w:rsidR="00360A82">
        <w:rPr>
          <w:rFonts w:ascii="Bookman Old Style" w:hAnsi="Bookman Old Style"/>
          <w:sz w:val="24"/>
          <w:szCs w:val="24"/>
        </w:rPr>
        <w:t xml:space="preserve">by </w:t>
      </w:r>
      <w:r w:rsidR="003B40A4">
        <w:rPr>
          <w:rFonts w:ascii="Bookman Old Style" w:hAnsi="Bookman Old Style"/>
          <w:sz w:val="24"/>
          <w:szCs w:val="24"/>
        </w:rPr>
        <w:t xml:space="preserve">counsel for the Petitioner </w:t>
      </w:r>
      <w:r w:rsidR="00A0223A">
        <w:rPr>
          <w:rFonts w:ascii="Bookman Old Style" w:hAnsi="Bookman Old Style"/>
          <w:sz w:val="24"/>
          <w:szCs w:val="24"/>
        </w:rPr>
        <w:t xml:space="preserve">to the effect that the First Respondent </w:t>
      </w:r>
      <w:r w:rsidR="003B40A4">
        <w:rPr>
          <w:rFonts w:ascii="Bookman Old Style" w:hAnsi="Bookman Old Style"/>
          <w:sz w:val="24"/>
          <w:szCs w:val="24"/>
        </w:rPr>
        <w:t xml:space="preserve">received more votes in areas where he donated hammer mills. </w:t>
      </w:r>
      <w:r w:rsidR="00A4606A">
        <w:rPr>
          <w:rFonts w:ascii="Bookman Old Style" w:hAnsi="Bookman Old Style"/>
          <w:sz w:val="24"/>
          <w:szCs w:val="24"/>
        </w:rPr>
        <w:t>The said argument lack</w:t>
      </w:r>
      <w:r w:rsidR="00A0223A">
        <w:rPr>
          <w:rFonts w:ascii="Bookman Old Style" w:hAnsi="Bookman Old Style"/>
          <w:sz w:val="24"/>
          <w:szCs w:val="24"/>
        </w:rPr>
        <w:t>s</w:t>
      </w:r>
      <w:r w:rsidR="00A4606A">
        <w:rPr>
          <w:rFonts w:ascii="Bookman Old Style" w:hAnsi="Bookman Old Style"/>
          <w:sz w:val="24"/>
          <w:szCs w:val="24"/>
        </w:rPr>
        <w:t xml:space="preserve"> the support of</w:t>
      </w:r>
      <w:r w:rsidR="00A0223A">
        <w:rPr>
          <w:rFonts w:ascii="Bookman Old Style" w:hAnsi="Bookman Old Style"/>
          <w:sz w:val="24"/>
          <w:szCs w:val="24"/>
        </w:rPr>
        <w:t xml:space="preserve"> evidence</w:t>
      </w:r>
      <w:r w:rsidR="00094DF2">
        <w:rPr>
          <w:rFonts w:ascii="Bookman Old Style" w:hAnsi="Bookman Old Style"/>
          <w:sz w:val="24"/>
          <w:szCs w:val="24"/>
        </w:rPr>
        <w:t xml:space="preserve"> and cannot therefore be accepted</w:t>
      </w:r>
      <w:r w:rsidR="00A4606A">
        <w:rPr>
          <w:rFonts w:ascii="Bookman Old Style" w:hAnsi="Bookman Old Style"/>
          <w:sz w:val="24"/>
          <w:szCs w:val="24"/>
        </w:rPr>
        <w:t>.  To the contrary in re-examination</w:t>
      </w:r>
      <w:r w:rsidR="00094DF2">
        <w:rPr>
          <w:rFonts w:ascii="Bookman Old Style" w:hAnsi="Bookman Old Style"/>
          <w:sz w:val="24"/>
          <w:szCs w:val="24"/>
        </w:rPr>
        <w:t>,</w:t>
      </w:r>
      <w:r w:rsidR="00A4606A">
        <w:rPr>
          <w:rFonts w:ascii="Bookman Old Style" w:hAnsi="Bookman Old Style"/>
          <w:sz w:val="24"/>
          <w:szCs w:val="24"/>
        </w:rPr>
        <w:t xml:space="preserve"> RW5 stated that the First Respondent won in all but one of the forty nine polling stations</w:t>
      </w:r>
      <w:r w:rsidR="00A0223A">
        <w:rPr>
          <w:rFonts w:ascii="Bookman Old Style" w:hAnsi="Bookman Old Style"/>
          <w:sz w:val="24"/>
          <w:szCs w:val="24"/>
        </w:rPr>
        <w:t xml:space="preserve"> in the constituency</w:t>
      </w:r>
      <w:r w:rsidR="00094DF2">
        <w:rPr>
          <w:rFonts w:ascii="Bookman Old Style" w:hAnsi="Bookman Old Style"/>
          <w:sz w:val="24"/>
          <w:szCs w:val="24"/>
        </w:rPr>
        <w:t xml:space="preserve"> and not just in areas where the alleged donations were made</w:t>
      </w:r>
      <w:r w:rsidR="00A4606A">
        <w:rPr>
          <w:rFonts w:ascii="Bookman Old Style" w:hAnsi="Bookman Old Style"/>
          <w:sz w:val="24"/>
          <w:szCs w:val="24"/>
        </w:rPr>
        <w:t xml:space="preserve">.  </w:t>
      </w:r>
      <w:r w:rsidR="00D8526E">
        <w:rPr>
          <w:rFonts w:ascii="Bookman Old Style" w:hAnsi="Bookman Old Style"/>
          <w:sz w:val="24"/>
          <w:szCs w:val="24"/>
        </w:rPr>
        <w:t xml:space="preserve">I therefore find no merit in the allegation and dismiss it. </w:t>
      </w:r>
    </w:p>
    <w:p w:rsidR="00D8526E" w:rsidRDefault="00D8526E" w:rsidP="00F05DFE">
      <w:pPr>
        <w:pStyle w:val="NoSpacing"/>
        <w:spacing w:line="360" w:lineRule="auto"/>
        <w:ind w:left="0" w:firstLine="0"/>
        <w:rPr>
          <w:rFonts w:ascii="Bookman Old Style" w:hAnsi="Bookman Old Style"/>
          <w:sz w:val="24"/>
          <w:szCs w:val="24"/>
        </w:rPr>
      </w:pPr>
      <w:r>
        <w:rPr>
          <w:rFonts w:ascii="Bookman Old Style" w:hAnsi="Bookman Old Style"/>
          <w:sz w:val="24"/>
          <w:szCs w:val="24"/>
        </w:rPr>
        <w:t xml:space="preserve">The next allegation that falls for consideration is at paragraph 5(ii)(d) of the Petition as read with paragraph 5 of the further and better particulars.  It alleges that </w:t>
      </w:r>
      <w:r w:rsidR="000A5091">
        <w:rPr>
          <w:rFonts w:ascii="Bookman Old Style" w:hAnsi="Bookman Old Style"/>
          <w:sz w:val="24"/>
          <w:szCs w:val="24"/>
        </w:rPr>
        <w:t>t</w:t>
      </w:r>
      <w:r>
        <w:rPr>
          <w:rFonts w:ascii="Bookman Old Style" w:hAnsi="Bookman Old Style"/>
          <w:sz w:val="24"/>
          <w:szCs w:val="24"/>
        </w:rPr>
        <w:t xml:space="preserve">he First Respondent donated </w:t>
      </w:r>
      <w:r w:rsidR="000A5091">
        <w:rPr>
          <w:rFonts w:ascii="Bookman Old Style" w:hAnsi="Bookman Old Style"/>
          <w:sz w:val="24"/>
          <w:szCs w:val="24"/>
        </w:rPr>
        <w:t xml:space="preserve">an </w:t>
      </w:r>
      <w:r>
        <w:rPr>
          <w:rFonts w:ascii="Bookman Old Style" w:hAnsi="Bookman Old Style"/>
          <w:sz w:val="24"/>
          <w:szCs w:val="24"/>
        </w:rPr>
        <w:t>ox-cart to Headma</w:t>
      </w:r>
      <w:r w:rsidR="00B85B3C">
        <w:rPr>
          <w:rFonts w:ascii="Bookman Old Style" w:hAnsi="Bookman Old Style"/>
          <w:sz w:val="24"/>
          <w:szCs w:val="24"/>
        </w:rPr>
        <w:t xml:space="preserve">n Lusuntha </w:t>
      </w:r>
      <w:r w:rsidR="00B85B3C">
        <w:rPr>
          <w:rFonts w:ascii="Bookman Old Style" w:hAnsi="Bookman Old Style"/>
          <w:sz w:val="24"/>
          <w:szCs w:val="24"/>
        </w:rPr>
        <w:lastRenderedPageBreak/>
        <w:t>(Smart Mtonga) of Cho</w:t>
      </w:r>
      <w:r>
        <w:rPr>
          <w:rFonts w:ascii="Bookman Old Style" w:hAnsi="Bookman Old Style"/>
          <w:sz w:val="24"/>
          <w:szCs w:val="24"/>
        </w:rPr>
        <w:t>boli ward</w:t>
      </w:r>
      <w:r w:rsidR="00A0223A">
        <w:rPr>
          <w:rFonts w:ascii="Bookman Old Style" w:hAnsi="Bookman Old Style"/>
          <w:sz w:val="24"/>
          <w:szCs w:val="24"/>
        </w:rPr>
        <w:t>,</w:t>
      </w:r>
      <w:r>
        <w:rPr>
          <w:rFonts w:ascii="Bookman Old Style" w:hAnsi="Bookman Old Style"/>
          <w:sz w:val="24"/>
          <w:szCs w:val="24"/>
        </w:rPr>
        <w:t xml:space="preserve"> between 1</w:t>
      </w:r>
      <w:r w:rsidRPr="00D8526E">
        <w:rPr>
          <w:rFonts w:ascii="Bookman Old Style" w:hAnsi="Bookman Old Style"/>
          <w:sz w:val="24"/>
          <w:szCs w:val="24"/>
          <w:vertAlign w:val="superscript"/>
        </w:rPr>
        <w:t>st</w:t>
      </w:r>
      <w:r>
        <w:rPr>
          <w:rFonts w:ascii="Bookman Old Style" w:hAnsi="Bookman Old Style"/>
          <w:sz w:val="24"/>
          <w:szCs w:val="24"/>
        </w:rPr>
        <w:t xml:space="preserve"> August and 20</w:t>
      </w:r>
      <w:r w:rsidRPr="00D8526E">
        <w:rPr>
          <w:rFonts w:ascii="Bookman Old Style" w:hAnsi="Bookman Old Style"/>
          <w:sz w:val="24"/>
          <w:szCs w:val="24"/>
          <w:vertAlign w:val="superscript"/>
        </w:rPr>
        <w:t>th</w:t>
      </w:r>
      <w:r>
        <w:rPr>
          <w:rFonts w:ascii="Bookman Old Style" w:hAnsi="Bookman Old Style"/>
          <w:sz w:val="24"/>
          <w:szCs w:val="24"/>
        </w:rPr>
        <w:t xml:space="preserve"> September, 2011.  In support of the said allegation PW2 testified that </w:t>
      </w:r>
      <w:r w:rsidR="00A325B6">
        <w:rPr>
          <w:rFonts w:ascii="Bookman Old Style" w:hAnsi="Bookman Old Style"/>
          <w:sz w:val="24"/>
          <w:szCs w:val="24"/>
        </w:rPr>
        <w:t>t</w:t>
      </w:r>
      <w:r>
        <w:rPr>
          <w:rFonts w:ascii="Bookman Old Style" w:hAnsi="Bookman Old Style"/>
          <w:sz w:val="24"/>
          <w:szCs w:val="24"/>
        </w:rPr>
        <w:t>he First Respondent did not hand over the ox cart to the Headman but rather women’s clubs.  The said evidence clearly contradicts the allegation and is in line with the testimony of the First Respondent</w:t>
      </w:r>
      <w:r w:rsidR="00637002">
        <w:rPr>
          <w:rFonts w:ascii="Bookman Old Style" w:hAnsi="Bookman Old Style"/>
          <w:sz w:val="24"/>
          <w:szCs w:val="24"/>
        </w:rPr>
        <w:t xml:space="preserve"> and RW</w:t>
      </w:r>
      <w:r w:rsidR="00A325B6">
        <w:rPr>
          <w:rFonts w:ascii="Bookman Old Style" w:hAnsi="Bookman Old Style"/>
          <w:sz w:val="24"/>
          <w:szCs w:val="24"/>
        </w:rPr>
        <w:t>5</w:t>
      </w:r>
      <w:r>
        <w:rPr>
          <w:rFonts w:ascii="Bookman Old Style" w:hAnsi="Bookman Old Style"/>
          <w:sz w:val="24"/>
          <w:szCs w:val="24"/>
        </w:rPr>
        <w:t xml:space="preserve"> on th</w:t>
      </w:r>
      <w:r w:rsidR="00A325B6">
        <w:rPr>
          <w:rFonts w:ascii="Bookman Old Style" w:hAnsi="Bookman Old Style"/>
          <w:sz w:val="24"/>
          <w:szCs w:val="24"/>
        </w:rPr>
        <w:t>e</w:t>
      </w:r>
      <w:r>
        <w:rPr>
          <w:rFonts w:ascii="Bookman Old Style" w:hAnsi="Bookman Old Style"/>
          <w:sz w:val="24"/>
          <w:szCs w:val="24"/>
        </w:rPr>
        <w:t xml:space="preserve"> issue.  Further, the First Respondent s</w:t>
      </w:r>
      <w:r w:rsidR="00A325B6">
        <w:rPr>
          <w:rFonts w:ascii="Bookman Old Style" w:hAnsi="Bookman Old Style"/>
          <w:sz w:val="24"/>
          <w:szCs w:val="24"/>
        </w:rPr>
        <w:t>t</w:t>
      </w:r>
      <w:r>
        <w:rPr>
          <w:rFonts w:ascii="Bookman Old Style" w:hAnsi="Bookman Old Style"/>
          <w:sz w:val="24"/>
          <w:szCs w:val="24"/>
        </w:rPr>
        <w:t>ated that the ox cart was given to him by the Ministry of Community Development and Social Services on 9</w:t>
      </w:r>
      <w:r w:rsidRPr="00D8526E">
        <w:rPr>
          <w:rFonts w:ascii="Bookman Old Style" w:hAnsi="Bookman Old Style"/>
          <w:sz w:val="24"/>
          <w:szCs w:val="24"/>
          <w:vertAlign w:val="superscript"/>
        </w:rPr>
        <w:t>th</w:t>
      </w:r>
      <w:r>
        <w:rPr>
          <w:rFonts w:ascii="Bookman Old Style" w:hAnsi="Bookman Old Style"/>
          <w:sz w:val="24"/>
          <w:szCs w:val="24"/>
        </w:rPr>
        <w:t xml:space="preserve"> June, 2011, for purposes of delivery to his constituency.  In support of the said testimony he referred me to document at page 4 of his bundle of documents. </w:t>
      </w:r>
      <w:r w:rsidR="00C84FF6">
        <w:rPr>
          <w:rFonts w:ascii="Bookman Old Style" w:hAnsi="Bookman Old Style"/>
          <w:sz w:val="24"/>
          <w:szCs w:val="24"/>
        </w:rPr>
        <w:t>This demonstrates</w:t>
      </w:r>
      <w:r>
        <w:rPr>
          <w:rFonts w:ascii="Bookman Old Style" w:hAnsi="Bookman Old Style"/>
          <w:sz w:val="24"/>
          <w:szCs w:val="24"/>
        </w:rPr>
        <w:t xml:space="preserve"> that the First Respondent was merely deliver</w:t>
      </w:r>
      <w:r w:rsidR="00637002">
        <w:rPr>
          <w:rFonts w:ascii="Bookman Old Style" w:hAnsi="Bookman Old Style"/>
          <w:sz w:val="24"/>
          <w:szCs w:val="24"/>
        </w:rPr>
        <w:t>ing</w:t>
      </w:r>
      <w:r>
        <w:rPr>
          <w:rFonts w:ascii="Bookman Old Style" w:hAnsi="Bookman Old Style"/>
          <w:sz w:val="24"/>
          <w:szCs w:val="24"/>
        </w:rPr>
        <w:t xml:space="preserve"> the ox cart to his constituency on behalf of government.  In view of the said evidence</w:t>
      </w:r>
      <w:r w:rsidR="00094DF2">
        <w:rPr>
          <w:rFonts w:ascii="Bookman Old Style" w:hAnsi="Bookman Old Style"/>
          <w:sz w:val="24"/>
          <w:szCs w:val="24"/>
        </w:rPr>
        <w:t>,</w:t>
      </w:r>
      <w:r>
        <w:rPr>
          <w:rFonts w:ascii="Bookman Old Style" w:hAnsi="Bookman Old Style"/>
          <w:sz w:val="24"/>
          <w:szCs w:val="24"/>
        </w:rPr>
        <w:t xml:space="preserve"> I find that the allegation lacks merit and I accordingly dismiss it.</w:t>
      </w:r>
    </w:p>
    <w:p w:rsidR="00B85B3C" w:rsidRDefault="00B85B3C" w:rsidP="00F05DFE">
      <w:pPr>
        <w:pStyle w:val="NoSpacing"/>
        <w:spacing w:line="360" w:lineRule="auto"/>
        <w:ind w:left="0" w:firstLine="0"/>
        <w:rPr>
          <w:rFonts w:ascii="Bookman Old Style" w:hAnsi="Bookman Old Style"/>
          <w:sz w:val="24"/>
          <w:szCs w:val="24"/>
        </w:rPr>
      </w:pPr>
    </w:p>
    <w:p w:rsidR="00B85B3C" w:rsidRDefault="00B85B3C" w:rsidP="00F05DFE">
      <w:pPr>
        <w:pStyle w:val="NoSpacing"/>
        <w:spacing w:line="360" w:lineRule="auto"/>
        <w:ind w:left="0" w:firstLine="0"/>
        <w:rPr>
          <w:rFonts w:ascii="Bookman Old Style" w:hAnsi="Bookman Old Style"/>
          <w:sz w:val="24"/>
          <w:szCs w:val="24"/>
        </w:rPr>
      </w:pPr>
      <w:r>
        <w:rPr>
          <w:rFonts w:ascii="Bookman Old Style" w:hAnsi="Bookman Old Style"/>
          <w:sz w:val="24"/>
          <w:szCs w:val="24"/>
        </w:rPr>
        <w:t xml:space="preserve">The next allegation </w:t>
      </w:r>
      <w:r w:rsidR="00094DF2">
        <w:rPr>
          <w:rFonts w:ascii="Bookman Old Style" w:hAnsi="Bookman Old Style"/>
          <w:sz w:val="24"/>
          <w:szCs w:val="24"/>
        </w:rPr>
        <w:t xml:space="preserve">that falls </w:t>
      </w:r>
      <w:r>
        <w:rPr>
          <w:rFonts w:ascii="Bookman Old Style" w:hAnsi="Bookman Old Style"/>
          <w:sz w:val="24"/>
          <w:szCs w:val="24"/>
        </w:rPr>
        <w:t>for consideration is the one under paragraph 5(ii)(e) of the petition.  It alleges that the First Respondent donated wireless phones in Lubelezi, Khuyu and many other wards.  There was no evidence led on this allegation by the Petitioner as such it is unsubstantiated.  For this reaso</w:t>
      </w:r>
      <w:r w:rsidR="005A7101">
        <w:rPr>
          <w:rFonts w:ascii="Bookman Old Style" w:hAnsi="Bookman Old Style"/>
          <w:sz w:val="24"/>
          <w:szCs w:val="24"/>
        </w:rPr>
        <w:t>n I will not consider the reply</w:t>
      </w:r>
      <w:r>
        <w:rPr>
          <w:rFonts w:ascii="Bookman Old Style" w:hAnsi="Bookman Old Style"/>
          <w:sz w:val="24"/>
          <w:szCs w:val="24"/>
        </w:rPr>
        <w:t xml:space="preserve"> given by the First Respondent </w:t>
      </w:r>
      <w:r w:rsidR="005A7101">
        <w:rPr>
          <w:rFonts w:ascii="Bookman Old Style" w:hAnsi="Bookman Old Style"/>
          <w:sz w:val="24"/>
          <w:szCs w:val="24"/>
        </w:rPr>
        <w:t xml:space="preserve">in his answer and evidence </w:t>
      </w:r>
      <w:r>
        <w:rPr>
          <w:rFonts w:ascii="Bookman Old Style" w:hAnsi="Bookman Old Style"/>
          <w:sz w:val="24"/>
          <w:szCs w:val="24"/>
        </w:rPr>
        <w:t xml:space="preserve">to the allegation because there is no obligation placed upon him by the law </w:t>
      </w:r>
      <w:r w:rsidR="009D02DC">
        <w:rPr>
          <w:rFonts w:ascii="Bookman Old Style" w:hAnsi="Bookman Old Style"/>
          <w:sz w:val="24"/>
          <w:szCs w:val="24"/>
        </w:rPr>
        <w:t>to disprove the allegation</w:t>
      </w:r>
      <w:r>
        <w:rPr>
          <w:rFonts w:ascii="Bookman Old Style" w:hAnsi="Bookman Old Style"/>
          <w:sz w:val="24"/>
          <w:szCs w:val="24"/>
        </w:rPr>
        <w:t xml:space="preserve">.  I accordingly find no merit in the allegation and dismiss it.  </w:t>
      </w:r>
    </w:p>
    <w:p w:rsidR="00D8526E" w:rsidRDefault="00D8526E" w:rsidP="00F05DFE">
      <w:pPr>
        <w:pStyle w:val="NoSpacing"/>
        <w:spacing w:line="360" w:lineRule="auto"/>
        <w:ind w:left="0" w:firstLine="0"/>
        <w:rPr>
          <w:rFonts w:ascii="Bookman Old Style" w:hAnsi="Bookman Old Style"/>
          <w:sz w:val="24"/>
          <w:szCs w:val="24"/>
        </w:rPr>
      </w:pPr>
    </w:p>
    <w:p w:rsidR="00637002" w:rsidRDefault="00D8526E" w:rsidP="00F05DFE">
      <w:pPr>
        <w:pStyle w:val="NoSpacing"/>
        <w:spacing w:line="360" w:lineRule="auto"/>
        <w:ind w:left="0" w:firstLine="0"/>
        <w:rPr>
          <w:rFonts w:ascii="Bookman Old Style" w:hAnsi="Bookman Old Style"/>
          <w:sz w:val="24"/>
          <w:szCs w:val="24"/>
        </w:rPr>
      </w:pPr>
      <w:r>
        <w:rPr>
          <w:rFonts w:ascii="Bookman Old Style" w:hAnsi="Bookman Old Style"/>
          <w:sz w:val="24"/>
          <w:szCs w:val="24"/>
        </w:rPr>
        <w:t>The last allegations are under paragraphs 5(iii) and (iv)</w:t>
      </w:r>
      <w:r w:rsidR="00A0223A">
        <w:rPr>
          <w:rFonts w:ascii="Bookman Old Style" w:hAnsi="Bookman Old Style"/>
          <w:sz w:val="24"/>
          <w:szCs w:val="24"/>
        </w:rPr>
        <w:t xml:space="preserve"> of the petition</w:t>
      </w:r>
      <w:r>
        <w:rPr>
          <w:rFonts w:ascii="Bookman Old Style" w:hAnsi="Bookman Old Style"/>
          <w:sz w:val="24"/>
          <w:szCs w:val="24"/>
        </w:rPr>
        <w:t xml:space="preserve">.  The former alleges that on nomination day the First Respondent </w:t>
      </w:r>
      <w:r w:rsidR="005C1833">
        <w:rPr>
          <w:rFonts w:ascii="Bookman Old Style" w:hAnsi="Bookman Old Style"/>
          <w:sz w:val="24"/>
          <w:szCs w:val="24"/>
        </w:rPr>
        <w:t>and his agents supplied false information to the Second Respondent causing a candidate by the name of Alinet Chavula to contest as Ch</w:t>
      </w:r>
      <w:r w:rsidR="004D1E04">
        <w:rPr>
          <w:rFonts w:ascii="Bookman Old Style" w:hAnsi="Bookman Old Style"/>
          <w:sz w:val="24"/>
          <w:szCs w:val="24"/>
        </w:rPr>
        <w:t>ristine Zimba.  Whilst the latter, alleges that on or about 20</w:t>
      </w:r>
      <w:r w:rsidR="004D1E04" w:rsidRPr="004D1E04">
        <w:rPr>
          <w:rFonts w:ascii="Bookman Old Style" w:hAnsi="Bookman Old Style"/>
          <w:sz w:val="24"/>
          <w:szCs w:val="24"/>
          <w:vertAlign w:val="superscript"/>
        </w:rPr>
        <w:t>th</w:t>
      </w:r>
      <w:r w:rsidR="004D1E04">
        <w:rPr>
          <w:rFonts w:ascii="Bookman Old Style" w:hAnsi="Bookman Old Style"/>
          <w:sz w:val="24"/>
          <w:szCs w:val="24"/>
        </w:rPr>
        <w:t xml:space="preserve"> September, 2011, the First Respondent </w:t>
      </w:r>
      <w:r w:rsidR="007104B8">
        <w:rPr>
          <w:rFonts w:ascii="Bookman Old Style" w:hAnsi="Bookman Old Style"/>
          <w:sz w:val="24"/>
          <w:szCs w:val="24"/>
        </w:rPr>
        <w:t>and his agents through the then ruling party</w:t>
      </w:r>
      <w:r w:rsidR="00C84FF6">
        <w:rPr>
          <w:rFonts w:ascii="Bookman Old Style" w:hAnsi="Bookman Old Style"/>
          <w:sz w:val="24"/>
          <w:szCs w:val="24"/>
        </w:rPr>
        <w:t>,</w:t>
      </w:r>
      <w:r w:rsidR="007104B8">
        <w:rPr>
          <w:rFonts w:ascii="Bookman Old Style" w:hAnsi="Bookman Old Style"/>
          <w:sz w:val="24"/>
          <w:szCs w:val="24"/>
        </w:rPr>
        <w:t xml:space="preserve"> MMD</w:t>
      </w:r>
      <w:r w:rsidR="00C84FF6">
        <w:rPr>
          <w:rFonts w:ascii="Bookman Old Style" w:hAnsi="Bookman Old Style"/>
          <w:sz w:val="24"/>
          <w:szCs w:val="24"/>
        </w:rPr>
        <w:t>,</w:t>
      </w:r>
      <w:r w:rsidR="007104B8">
        <w:rPr>
          <w:rFonts w:ascii="Bookman Old Style" w:hAnsi="Bookman Old Style"/>
          <w:sz w:val="24"/>
          <w:szCs w:val="24"/>
        </w:rPr>
        <w:t xml:space="preserve"> did engage in ferrying of the electorate to the polling station and distributed food to the electorate.  The Petitioner alleged that the said acts were meant to lure voters to vote for the First Respondent. </w:t>
      </w:r>
    </w:p>
    <w:p w:rsidR="00637002" w:rsidRDefault="00637002" w:rsidP="00F05DFE">
      <w:pPr>
        <w:pStyle w:val="NoSpacing"/>
        <w:spacing w:line="360" w:lineRule="auto"/>
        <w:ind w:left="0" w:firstLine="0"/>
        <w:rPr>
          <w:rFonts w:ascii="Bookman Old Style" w:hAnsi="Bookman Old Style"/>
          <w:sz w:val="24"/>
          <w:szCs w:val="24"/>
        </w:rPr>
      </w:pPr>
    </w:p>
    <w:p w:rsidR="003C04C2" w:rsidRDefault="007104B8" w:rsidP="00F05DFE">
      <w:pPr>
        <w:pStyle w:val="NoSpacing"/>
        <w:spacing w:line="360" w:lineRule="auto"/>
        <w:ind w:left="0" w:firstLine="0"/>
        <w:rPr>
          <w:rFonts w:ascii="Bookman Old Style" w:hAnsi="Bookman Old Style"/>
          <w:sz w:val="24"/>
          <w:szCs w:val="24"/>
        </w:rPr>
      </w:pPr>
      <w:r>
        <w:rPr>
          <w:rFonts w:ascii="Bookman Old Style" w:hAnsi="Bookman Old Style"/>
          <w:sz w:val="24"/>
          <w:szCs w:val="24"/>
        </w:rPr>
        <w:t xml:space="preserve">In the further and better particulars, under paragraphs 7 and 8, the Petitioner stated that he would call witnesses from the areas where the alleged acts took place to testify.  He did not call such witnesses and neither did he himself lead evidence in his testimony on the said allegations.  The allegations are therefore </w:t>
      </w:r>
      <w:r w:rsidR="00637002">
        <w:rPr>
          <w:rFonts w:ascii="Bookman Old Style" w:hAnsi="Bookman Old Style"/>
          <w:sz w:val="24"/>
          <w:szCs w:val="24"/>
        </w:rPr>
        <w:t>with no support of evidence nor</w:t>
      </w:r>
      <w:r>
        <w:rPr>
          <w:rFonts w:ascii="Bookman Old Style" w:hAnsi="Bookman Old Style"/>
          <w:sz w:val="24"/>
          <w:szCs w:val="24"/>
        </w:rPr>
        <w:t xml:space="preserve"> proven and I accordingly dismiss </w:t>
      </w:r>
      <w:r w:rsidR="00637002">
        <w:rPr>
          <w:rFonts w:ascii="Bookman Old Style" w:hAnsi="Bookman Old Style"/>
          <w:sz w:val="24"/>
          <w:szCs w:val="24"/>
        </w:rPr>
        <w:t>them</w:t>
      </w:r>
      <w:r>
        <w:rPr>
          <w:rFonts w:ascii="Bookman Old Style" w:hAnsi="Bookman Old Style"/>
          <w:sz w:val="24"/>
          <w:szCs w:val="24"/>
        </w:rPr>
        <w:t xml:space="preserve">.  </w:t>
      </w:r>
    </w:p>
    <w:p w:rsidR="00772533" w:rsidRDefault="00772533" w:rsidP="00F05DFE">
      <w:pPr>
        <w:pStyle w:val="NoSpacing"/>
        <w:spacing w:line="360" w:lineRule="auto"/>
        <w:ind w:left="0" w:firstLine="0"/>
        <w:rPr>
          <w:rFonts w:ascii="Bookman Old Style" w:hAnsi="Bookman Old Style"/>
          <w:sz w:val="24"/>
          <w:szCs w:val="24"/>
        </w:rPr>
      </w:pPr>
    </w:p>
    <w:p w:rsidR="00C7635C" w:rsidRDefault="007104B8" w:rsidP="00F05DFE">
      <w:pPr>
        <w:pStyle w:val="NoSpacing"/>
        <w:spacing w:line="360" w:lineRule="auto"/>
        <w:ind w:left="0" w:firstLine="0"/>
        <w:rPr>
          <w:rFonts w:ascii="Bookman Old Style" w:hAnsi="Bookman Old Style"/>
          <w:sz w:val="24"/>
          <w:szCs w:val="24"/>
        </w:rPr>
      </w:pPr>
      <w:r>
        <w:rPr>
          <w:rFonts w:ascii="Bookman Old Style" w:hAnsi="Bookman Old Style"/>
          <w:sz w:val="24"/>
          <w:szCs w:val="24"/>
        </w:rPr>
        <w:t xml:space="preserve">Arising </w:t>
      </w:r>
      <w:r w:rsidR="00C84FF6">
        <w:rPr>
          <w:rFonts w:ascii="Bookman Old Style" w:hAnsi="Bookman Old Style"/>
          <w:sz w:val="24"/>
          <w:szCs w:val="24"/>
        </w:rPr>
        <w:t>from</w:t>
      </w:r>
      <w:r>
        <w:rPr>
          <w:rFonts w:ascii="Bookman Old Style" w:hAnsi="Bookman Old Style"/>
          <w:sz w:val="24"/>
          <w:szCs w:val="24"/>
        </w:rPr>
        <w:t xml:space="preserve"> what I have stated in the preceding paragraphs, I find that the Petitioner’s claim in its </w:t>
      </w:r>
      <w:r w:rsidR="00C84FF6">
        <w:rPr>
          <w:rFonts w:ascii="Bookman Old Style" w:hAnsi="Bookman Old Style"/>
          <w:sz w:val="24"/>
          <w:szCs w:val="24"/>
        </w:rPr>
        <w:t>entirety</w:t>
      </w:r>
      <w:r>
        <w:rPr>
          <w:rFonts w:ascii="Bookman Old Style" w:hAnsi="Bookman Old Style"/>
          <w:sz w:val="24"/>
          <w:szCs w:val="24"/>
        </w:rPr>
        <w:t xml:space="preserve"> lacks merit.  In arriving at the foregoing findings I am alive to the fact that the onus rests on the Petitioner to prove his claim and the stan</w:t>
      </w:r>
      <w:r w:rsidR="00772533">
        <w:rPr>
          <w:rFonts w:ascii="Bookman Old Style" w:hAnsi="Bookman Old Style"/>
          <w:sz w:val="24"/>
          <w:szCs w:val="24"/>
        </w:rPr>
        <w:t>dard of proof that he shoulders</w:t>
      </w:r>
      <w:r>
        <w:rPr>
          <w:rFonts w:ascii="Bookman Old Style" w:hAnsi="Bookman Old Style"/>
          <w:sz w:val="24"/>
          <w:szCs w:val="24"/>
        </w:rPr>
        <w:t xml:space="preserve"> for purposes of proving his claim.  The case of </w:t>
      </w:r>
      <w:r w:rsidRPr="007104B8">
        <w:rPr>
          <w:rFonts w:ascii="Bookman Old Style" w:hAnsi="Bookman Old Style"/>
          <w:b/>
          <w:i/>
          <w:sz w:val="24"/>
          <w:szCs w:val="24"/>
        </w:rPr>
        <w:t>Lew</w:t>
      </w:r>
      <w:r w:rsidR="00A4606A">
        <w:rPr>
          <w:rFonts w:ascii="Bookman Old Style" w:hAnsi="Bookman Old Style"/>
          <w:b/>
          <w:i/>
          <w:sz w:val="24"/>
          <w:szCs w:val="24"/>
        </w:rPr>
        <w:t>anika and others –VS- Chiluba (2</w:t>
      </w:r>
      <w:r w:rsidRPr="007104B8">
        <w:rPr>
          <w:rFonts w:ascii="Bookman Old Style" w:hAnsi="Bookman Old Style"/>
          <w:b/>
          <w:i/>
          <w:sz w:val="24"/>
          <w:szCs w:val="24"/>
        </w:rPr>
        <w:t>)</w:t>
      </w:r>
      <w:r>
        <w:rPr>
          <w:rFonts w:ascii="Bookman Old Style" w:hAnsi="Bookman Old Style"/>
          <w:sz w:val="24"/>
          <w:szCs w:val="24"/>
        </w:rPr>
        <w:t xml:space="preserve"> at page 80 states in this respect as follows;     </w:t>
      </w:r>
      <w:r w:rsidR="005C1833">
        <w:rPr>
          <w:rFonts w:ascii="Bookman Old Style" w:hAnsi="Bookman Old Style"/>
          <w:sz w:val="24"/>
          <w:szCs w:val="24"/>
        </w:rPr>
        <w:t xml:space="preserve"> </w:t>
      </w:r>
      <w:r w:rsidR="00D8526E">
        <w:rPr>
          <w:rFonts w:ascii="Bookman Old Style" w:hAnsi="Bookman Old Style"/>
          <w:sz w:val="24"/>
          <w:szCs w:val="24"/>
        </w:rPr>
        <w:t xml:space="preserve">    </w:t>
      </w:r>
      <w:r w:rsidR="004A3458">
        <w:rPr>
          <w:rFonts w:ascii="Bookman Old Style" w:hAnsi="Bookman Old Style"/>
          <w:sz w:val="24"/>
          <w:szCs w:val="24"/>
        </w:rPr>
        <w:t xml:space="preserve">    </w:t>
      </w:r>
      <w:r w:rsidR="00D0346D">
        <w:rPr>
          <w:rFonts w:ascii="Bookman Old Style" w:hAnsi="Bookman Old Style"/>
          <w:sz w:val="24"/>
          <w:szCs w:val="24"/>
        </w:rPr>
        <w:t xml:space="preserve"> </w:t>
      </w:r>
      <w:r w:rsidR="00125F37">
        <w:rPr>
          <w:rFonts w:ascii="Bookman Old Style" w:hAnsi="Bookman Old Style"/>
          <w:sz w:val="24"/>
          <w:szCs w:val="24"/>
        </w:rPr>
        <w:t xml:space="preserve">   </w:t>
      </w:r>
    </w:p>
    <w:p w:rsidR="00C7635C" w:rsidRPr="007104B8" w:rsidRDefault="007104B8" w:rsidP="007104B8">
      <w:pPr>
        <w:pStyle w:val="NoSpacing"/>
        <w:spacing w:line="360" w:lineRule="auto"/>
        <w:ind w:firstLine="0"/>
        <w:rPr>
          <w:rFonts w:ascii="Bookman Old Style" w:hAnsi="Bookman Old Style"/>
          <w:b/>
          <w:i/>
          <w:sz w:val="24"/>
          <w:szCs w:val="24"/>
        </w:rPr>
      </w:pPr>
      <w:r w:rsidRPr="007104B8">
        <w:rPr>
          <w:rFonts w:ascii="Bookman Old Style" w:hAnsi="Bookman Old Style"/>
          <w:b/>
          <w:i/>
          <w:sz w:val="24"/>
          <w:szCs w:val="24"/>
        </w:rPr>
        <w:t xml:space="preserve">“Parliamentary election Petitions are required to be proven to a standard higher than on a mere balance of probabilities.” </w:t>
      </w:r>
    </w:p>
    <w:p w:rsidR="00C7635C" w:rsidRPr="007104B8" w:rsidRDefault="00C7635C" w:rsidP="00F05DFE">
      <w:pPr>
        <w:pStyle w:val="NoSpacing"/>
        <w:spacing w:line="360" w:lineRule="auto"/>
        <w:ind w:left="0" w:firstLine="0"/>
        <w:rPr>
          <w:rFonts w:ascii="Bookman Old Style" w:hAnsi="Bookman Old Style"/>
          <w:b/>
          <w:i/>
          <w:sz w:val="24"/>
          <w:szCs w:val="24"/>
        </w:rPr>
      </w:pPr>
    </w:p>
    <w:p w:rsidR="007104B8" w:rsidRDefault="007104B8" w:rsidP="00F05DFE">
      <w:pPr>
        <w:pStyle w:val="NoSpacing"/>
        <w:spacing w:line="360" w:lineRule="auto"/>
        <w:ind w:left="0" w:firstLine="0"/>
        <w:rPr>
          <w:rFonts w:ascii="Bookman Old Style" w:hAnsi="Bookman Old Style"/>
          <w:sz w:val="24"/>
          <w:szCs w:val="24"/>
        </w:rPr>
      </w:pPr>
      <w:r>
        <w:rPr>
          <w:rFonts w:ascii="Bookman Old Style" w:hAnsi="Bookman Old Style"/>
          <w:sz w:val="24"/>
          <w:szCs w:val="24"/>
        </w:rPr>
        <w:t xml:space="preserve">In a later case of </w:t>
      </w:r>
      <w:r w:rsidRPr="007104B8">
        <w:rPr>
          <w:rFonts w:ascii="Bookman Old Style" w:hAnsi="Bookman Old Style"/>
          <w:b/>
          <w:i/>
          <w:sz w:val="24"/>
          <w:szCs w:val="24"/>
        </w:rPr>
        <w:t xml:space="preserve">L.A. Mumba –VS- P.W.M. </w:t>
      </w:r>
      <w:r w:rsidR="00691EFA">
        <w:rPr>
          <w:rFonts w:ascii="Bookman Old Style" w:hAnsi="Bookman Old Style"/>
          <w:b/>
          <w:i/>
          <w:sz w:val="24"/>
          <w:szCs w:val="24"/>
        </w:rPr>
        <w:t>D</w:t>
      </w:r>
      <w:r w:rsidR="00A4606A">
        <w:rPr>
          <w:rFonts w:ascii="Bookman Old Style" w:hAnsi="Bookman Old Style"/>
          <w:b/>
          <w:i/>
          <w:sz w:val="24"/>
          <w:szCs w:val="24"/>
        </w:rPr>
        <w:t>aka (3</w:t>
      </w:r>
      <w:r w:rsidRPr="007104B8">
        <w:rPr>
          <w:rFonts w:ascii="Bookman Old Style" w:hAnsi="Bookman Old Style"/>
          <w:b/>
          <w:i/>
          <w:sz w:val="24"/>
          <w:szCs w:val="24"/>
        </w:rPr>
        <w:t>)</w:t>
      </w:r>
      <w:r>
        <w:rPr>
          <w:rFonts w:ascii="Bookman Old Style" w:hAnsi="Bookman Old Style"/>
          <w:sz w:val="24"/>
          <w:szCs w:val="24"/>
        </w:rPr>
        <w:t xml:space="preserve"> the Supreme Court re</w:t>
      </w:r>
      <w:r w:rsidR="00691EFA">
        <w:rPr>
          <w:rFonts w:ascii="Bookman Old Style" w:hAnsi="Bookman Old Style"/>
          <w:sz w:val="24"/>
          <w:szCs w:val="24"/>
        </w:rPr>
        <w:t>st</w:t>
      </w:r>
      <w:r>
        <w:rPr>
          <w:rFonts w:ascii="Bookman Old Style" w:hAnsi="Bookman Old Style"/>
          <w:sz w:val="24"/>
          <w:szCs w:val="24"/>
        </w:rPr>
        <w:t xml:space="preserve">ated the standard thus; </w:t>
      </w:r>
    </w:p>
    <w:p w:rsidR="00F05DFE" w:rsidRPr="003A6BCB" w:rsidRDefault="007104B8" w:rsidP="007104B8">
      <w:pPr>
        <w:pStyle w:val="NoSpacing"/>
        <w:spacing w:line="360" w:lineRule="auto"/>
        <w:ind w:firstLine="0"/>
        <w:rPr>
          <w:rFonts w:ascii="Bookman Old Style" w:hAnsi="Bookman Old Style"/>
          <w:sz w:val="24"/>
          <w:szCs w:val="24"/>
        </w:rPr>
      </w:pPr>
      <w:r>
        <w:rPr>
          <w:rFonts w:ascii="Bookman Old Style" w:hAnsi="Bookman Old Style"/>
          <w:sz w:val="24"/>
          <w:szCs w:val="24"/>
        </w:rPr>
        <w:t>“</w:t>
      </w:r>
      <w:r w:rsidRPr="007104B8">
        <w:rPr>
          <w:rFonts w:ascii="Bookman Old Style" w:hAnsi="Bookman Old Style"/>
          <w:b/>
          <w:i/>
          <w:sz w:val="24"/>
          <w:szCs w:val="24"/>
        </w:rPr>
        <w:t>We hasten to say that on the basis of the overwhelming evidence before the learned trail judge the required standard of proof he had in mind and which the Respondent had to satisfy was that falling between the civil standard of on a balance of probabilities and the criminal standard of proof of beyond reasonable doubt.”</w:t>
      </w:r>
      <w:r>
        <w:rPr>
          <w:rFonts w:ascii="Bookman Old Style" w:hAnsi="Bookman Old Style"/>
          <w:sz w:val="24"/>
          <w:szCs w:val="24"/>
        </w:rPr>
        <w:t xml:space="preserve"> </w:t>
      </w:r>
      <w:r w:rsidR="00357EE9">
        <w:rPr>
          <w:rFonts w:ascii="Bookman Old Style" w:hAnsi="Bookman Old Style"/>
          <w:sz w:val="24"/>
          <w:szCs w:val="24"/>
        </w:rPr>
        <w:t xml:space="preserve">   </w:t>
      </w:r>
      <w:r w:rsidR="00C2257F">
        <w:rPr>
          <w:rFonts w:ascii="Bookman Old Style" w:hAnsi="Bookman Old Style"/>
          <w:sz w:val="24"/>
          <w:szCs w:val="24"/>
        </w:rPr>
        <w:t xml:space="preserve"> </w:t>
      </w:r>
      <w:r w:rsidR="00040E91">
        <w:rPr>
          <w:rFonts w:ascii="Bookman Old Style" w:hAnsi="Bookman Old Style"/>
          <w:sz w:val="24"/>
          <w:szCs w:val="24"/>
        </w:rPr>
        <w:t xml:space="preserve">     </w:t>
      </w:r>
      <w:r w:rsidR="00EF0C21">
        <w:rPr>
          <w:rFonts w:ascii="Bookman Old Style" w:hAnsi="Bookman Old Style"/>
          <w:sz w:val="24"/>
          <w:szCs w:val="24"/>
        </w:rPr>
        <w:t xml:space="preserve">     </w:t>
      </w:r>
      <w:r w:rsidR="00A53EF9">
        <w:rPr>
          <w:rFonts w:ascii="Bookman Old Style" w:hAnsi="Bookman Old Style"/>
          <w:sz w:val="24"/>
          <w:szCs w:val="24"/>
        </w:rPr>
        <w:t xml:space="preserve">        </w:t>
      </w:r>
    </w:p>
    <w:p w:rsidR="00F05DFE" w:rsidRDefault="00F05DFE" w:rsidP="00F05DFE">
      <w:pPr>
        <w:pStyle w:val="NoSpacing"/>
        <w:spacing w:line="360" w:lineRule="auto"/>
        <w:ind w:left="0" w:firstLine="0"/>
        <w:rPr>
          <w:rFonts w:ascii="Bookman Old Style" w:hAnsi="Bookman Old Style"/>
          <w:sz w:val="24"/>
          <w:szCs w:val="24"/>
        </w:rPr>
      </w:pPr>
    </w:p>
    <w:p w:rsidR="00772533" w:rsidRDefault="007104B8" w:rsidP="00F05DFE">
      <w:pPr>
        <w:pStyle w:val="NoSpacing"/>
        <w:spacing w:line="360" w:lineRule="auto"/>
        <w:ind w:left="0" w:firstLine="0"/>
        <w:rPr>
          <w:rFonts w:ascii="Bookman Old Style" w:hAnsi="Bookman Old Style"/>
          <w:sz w:val="24"/>
          <w:szCs w:val="24"/>
        </w:rPr>
      </w:pPr>
      <w:r>
        <w:rPr>
          <w:rFonts w:ascii="Bookman Old Style" w:hAnsi="Bookman Old Style"/>
          <w:sz w:val="24"/>
          <w:szCs w:val="24"/>
        </w:rPr>
        <w:t>It is clear from the foregoing authorities that the standard of proof required in election petitions is above the ordinary balance of proba</w:t>
      </w:r>
      <w:r w:rsidR="0039249E">
        <w:rPr>
          <w:rFonts w:ascii="Bookman Old Style" w:hAnsi="Bookman Old Style"/>
          <w:sz w:val="24"/>
          <w:szCs w:val="24"/>
        </w:rPr>
        <w:t>bilities applicable in</w:t>
      </w:r>
      <w:r w:rsidR="006C7492">
        <w:rPr>
          <w:rFonts w:ascii="Bookman Old Style" w:hAnsi="Bookman Old Style"/>
          <w:sz w:val="24"/>
          <w:szCs w:val="24"/>
        </w:rPr>
        <w:t xml:space="preserve"> other</w:t>
      </w:r>
      <w:r w:rsidR="0039249E">
        <w:rPr>
          <w:rFonts w:ascii="Bookman Old Style" w:hAnsi="Bookman Old Style"/>
          <w:sz w:val="24"/>
          <w:szCs w:val="24"/>
        </w:rPr>
        <w:t xml:space="preserve"> civil matters.  The evidence led by the Petition</w:t>
      </w:r>
      <w:r w:rsidR="00A0223A">
        <w:rPr>
          <w:rFonts w:ascii="Bookman Old Style" w:hAnsi="Bookman Old Style"/>
          <w:sz w:val="24"/>
          <w:szCs w:val="24"/>
        </w:rPr>
        <w:t>er</w:t>
      </w:r>
      <w:r w:rsidR="0039249E">
        <w:rPr>
          <w:rFonts w:ascii="Bookman Old Style" w:hAnsi="Bookman Old Style"/>
          <w:sz w:val="24"/>
          <w:szCs w:val="24"/>
        </w:rPr>
        <w:t xml:space="preserve"> as demonstrated in my findings</w:t>
      </w:r>
      <w:r w:rsidR="00A0223A">
        <w:rPr>
          <w:rFonts w:ascii="Bookman Old Style" w:hAnsi="Bookman Old Style"/>
          <w:sz w:val="24"/>
          <w:szCs w:val="24"/>
        </w:rPr>
        <w:t>,</w:t>
      </w:r>
      <w:r w:rsidR="0039249E">
        <w:rPr>
          <w:rFonts w:ascii="Bookman Old Style" w:hAnsi="Bookman Old Style"/>
          <w:sz w:val="24"/>
          <w:szCs w:val="24"/>
        </w:rPr>
        <w:t xml:space="preserve"> falls far short of the said standard.</w:t>
      </w:r>
      <w:r w:rsidR="00A4606A">
        <w:rPr>
          <w:rFonts w:ascii="Bookman Old Style" w:hAnsi="Bookman Old Style"/>
          <w:sz w:val="24"/>
          <w:szCs w:val="24"/>
        </w:rPr>
        <w:t xml:space="preserve">  </w:t>
      </w:r>
    </w:p>
    <w:p w:rsidR="00A0223A" w:rsidRDefault="00A0223A" w:rsidP="00F05DFE">
      <w:pPr>
        <w:pStyle w:val="NoSpacing"/>
        <w:spacing w:line="360" w:lineRule="auto"/>
        <w:ind w:left="0" w:firstLine="0"/>
        <w:rPr>
          <w:rFonts w:ascii="Bookman Old Style" w:hAnsi="Bookman Old Style"/>
          <w:sz w:val="24"/>
          <w:szCs w:val="24"/>
        </w:rPr>
      </w:pPr>
    </w:p>
    <w:p w:rsidR="00772533" w:rsidRDefault="00772533" w:rsidP="00F05DFE">
      <w:pPr>
        <w:pStyle w:val="NoSpacing"/>
        <w:spacing w:line="360" w:lineRule="auto"/>
        <w:ind w:left="0" w:firstLine="0"/>
        <w:rPr>
          <w:rFonts w:ascii="Bookman Old Style" w:hAnsi="Bookman Old Style"/>
          <w:sz w:val="24"/>
          <w:szCs w:val="24"/>
        </w:rPr>
      </w:pPr>
      <w:r>
        <w:rPr>
          <w:rFonts w:ascii="Bookman Old Style" w:hAnsi="Bookman Old Style"/>
          <w:sz w:val="24"/>
          <w:szCs w:val="24"/>
        </w:rPr>
        <w:lastRenderedPageBreak/>
        <w:t>I am also alive to the provisions of Section 93</w:t>
      </w:r>
      <w:r w:rsidR="009D02DC">
        <w:rPr>
          <w:rFonts w:ascii="Bookman Old Style" w:hAnsi="Bookman Old Style"/>
          <w:sz w:val="24"/>
          <w:szCs w:val="24"/>
        </w:rPr>
        <w:t>(2)</w:t>
      </w:r>
      <w:r>
        <w:rPr>
          <w:rFonts w:ascii="Bookman Old Style" w:hAnsi="Bookman Old Style"/>
          <w:sz w:val="24"/>
          <w:szCs w:val="24"/>
        </w:rPr>
        <w:t xml:space="preserve"> of the </w:t>
      </w:r>
      <w:r w:rsidRPr="00C13B92">
        <w:rPr>
          <w:rFonts w:ascii="Bookman Old Style" w:hAnsi="Bookman Old Style"/>
          <w:b/>
          <w:i/>
          <w:sz w:val="24"/>
          <w:szCs w:val="24"/>
        </w:rPr>
        <w:t>Electoral Act</w:t>
      </w:r>
      <w:r>
        <w:rPr>
          <w:rFonts w:ascii="Bookman Old Style" w:hAnsi="Bookman Old Style"/>
          <w:sz w:val="24"/>
          <w:szCs w:val="24"/>
        </w:rPr>
        <w:t xml:space="preserve"> which set out the grounds upon which the election of a candidate may be rendered void.  The section states in this respect as follows;</w:t>
      </w:r>
    </w:p>
    <w:p w:rsidR="00772533" w:rsidRPr="001D1B10" w:rsidRDefault="00772533" w:rsidP="000D72E2">
      <w:pPr>
        <w:pStyle w:val="NoSpacing"/>
        <w:spacing w:line="276" w:lineRule="auto"/>
        <w:ind w:firstLine="0"/>
        <w:rPr>
          <w:rFonts w:ascii="Bookman Old Style" w:hAnsi="Bookman Old Style"/>
          <w:b/>
          <w:i/>
          <w:sz w:val="24"/>
          <w:szCs w:val="24"/>
        </w:rPr>
      </w:pPr>
      <w:r w:rsidRPr="001D1B10">
        <w:rPr>
          <w:rFonts w:ascii="Bookman Old Style" w:hAnsi="Bookman Old Style"/>
          <w:b/>
          <w:i/>
          <w:sz w:val="24"/>
          <w:szCs w:val="24"/>
        </w:rPr>
        <w:t xml:space="preserve">“The election of a candidate as a member of the National Assembly shall be void on any of the following grounds which </w:t>
      </w:r>
      <w:r w:rsidR="00C13B92">
        <w:rPr>
          <w:rFonts w:ascii="Bookman Old Style" w:hAnsi="Bookman Old Style"/>
          <w:b/>
          <w:i/>
          <w:sz w:val="24"/>
          <w:szCs w:val="24"/>
        </w:rPr>
        <w:t xml:space="preserve">if </w:t>
      </w:r>
      <w:r w:rsidRPr="001D1B10">
        <w:rPr>
          <w:rFonts w:ascii="Bookman Old Style" w:hAnsi="Bookman Old Style"/>
          <w:b/>
          <w:i/>
          <w:sz w:val="24"/>
          <w:szCs w:val="24"/>
        </w:rPr>
        <w:t xml:space="preserve">proved to the satisfaction of the High Court upon the trial of an election petition, that is to say – </w:t>
      </w:r>
    </w:p>
    <w:p w:rsidR="00772533" w:rsidRPr="001D1B10" w:rsidRDefault="00772533" w:rsidP="000D72E2">
      <w:pPr>
        <w:pStyle w:val="NoSpacing"/>
        <w:numPr>
          <w:ilvl w:val="0"/>
          <w:numId w:val="4"/>
        </w:numPr>
        <w:spacing w:line="276" w:lineRule="auto"/>
        <w:rPr>
          <w:rFonts w:ascii="Bookman Old Style" w:hAnsi="Bookman Old Style"/>
          <w:b/>
          <w:i/>
          <w:sz w:val="24"/>
          <w:szCs w:val="24"/>
        </w:rPr>
      </w:pPr>
      <w:r w:rsidRPr="001D1B10">
        <w:rPr>
          <w:rFonts w:ascii="Bookman Old Style" w:hAnsi="Bookman Old Style"/>
          <w:b/>
          <w:i/>
          <w:sz w:val="24"/>
          <w:szCs w:val="24"/>
        </w:rPr>
        <w:t xml:space="preserve">That by reason of any corrupt practice or illegal practice  committed in connection with the election or </w:t>
      </w:r>
      <w:r w:rsidRPr="00676253">
        <w:rPr>
          <w:rFonts w:ascii="Bookman Old Style" w:hAnsi="Bookman Old Style"/>
          <w:b/>
          <w:i/>
          <w:sz w:val="24"/>
          <w:szCs w:val="24"/>
          <w:u w:val="single"/>
        </w:rPr>
        <w:t>by reason of</w:t>
      </w:r>
      <w:r w:rsidRPr="001D1B10">
        <w:rPr>
          <w:rFonts w:ascii="Bookman Old Style" w:hAnsi="Bookman Old Style"/>
          <w:b/>
          <w:i/>
          <w:sz w:val="24"/>
          <w:szCs w:val="24"/>
        </w:rPr>
        <w:t xml:space="preserve"> </w:t>
      </w:r>
      <w:r w:rsidRPr="0018751A">
        <w:rPr>
          <w:rFonts w:ascii="Bookman Old Style" w:hAnsi="Bookman Old Style"/>
          <w:b/>
          <w:i/>
          <w:sz w:val="24"/>
          <w:szCs w:val="24"/>
          <w:u w:val="single"/>
        </w:rPr>
        <w:t>other misconduct, the majority of voters in a constituency were or may have been prevented from electing the candidate in that constituency whom they preferred</w:t>
      </w:r>
      <w:r w:rsidRPr="001D1B10">
        <w:rPr>
          <w:rFonts w:ascii="Bookman Old Style" w:hAnsi="Bookman Old Style"/>
          <w:b/>
          <w:i/>
          <w:sz w:val="24"/>
          <w:szCs w:val="24"/>
        </w:rPr>
        <w:t>;</w:t>
      </w:r>
    </w:p>
    <w:p w:rsidR="00772533" w:rsidRPr="001D1B10" w:rsidRDefault="00772533" w:rsidP="000D72E2">
      <w:pPr>
        <w:pStyle w:val="NoSpacing"/>
        <w:spacing w:line="276" w:lineRule="auto"/>
        <w:ind w:left="1800" w:firstLine="0"/>
        <w:rPr>
          <w:rFonts w:ascii="Bookman Old Style" w:hAnsi="Bookman Old Style"/>
          <w:b/>
          <w:i/>
          <w:sz w:val="24"/>
          <w:szCs w:val="24"/>
        </w:rPr>
      </w:pPr>
    </w:p>
    <w:p w:rsidR="00772533" w:rsidRPr="001D1B10" w:rsidRDefault="000D72E2" w:rsidP="000D72E2">
      <w:pPr>
        <w:pStyle w:val="NoSpacing"/>
        <w:numPr>
          <w:ilvl w:val="0"/>
          <w:numId w:val="4"/>
        </w:numPr>
        <w:spacing w:line="276" w:lineRule="auto"/>
        <w:rPr>
          <w:rFonts w:ascii="Bookman Old Style" w:hAnsi="Bookman Old Style"/>
          <w:b/>
          <w:i/>
          <w:sz w:val="24"/>
          <w:szCs w:val="24"/>
        </w:rPr>
      </w:pPr>
      <w:r>
        <w:rPr>
          <w:rFonts w:ascii="Bookman Old Style" w:hAnsi="Bookman Old Style"/>
          <w:b/>
          <w:i/>
          <w:sz w:val="24"/>
          <w:szCs w:val="24"/>
        </w:rPr>
        <w:t>…</w:t>
      </w:r>
    </w:p>
    <w:p w:rsidR="00772533" w:rsidRPr="001D1B10" w:rsidRDefault="00772533" w:rsidP="000D72E2">
      <w:pPr>
        <w:pStyle w:val="NoSpacing"/>
        <w:spacing w:line="276" w:lineRule="auto"/>
        <w:ind w:left="0" w:firstLine="0"/>
        <w:rPr>
          <w:rFonts w:ascii="Bookman Old Style" w:hAnsi="Bookman Old Style"/>
          <w:b/>
          <w:i/>
          <w:sz w:val="24"/>
          <w:szCs w:val="24"/>
        </w:rPr>
      </w:pPr>
    </w:p>
    <w:p w:rsidR="00772533" w:rsidRPr="001D1B10" w:rsidRDefault="00772533" w:rsidP="000D72E2">
      <w:pPr>
        <w:pStyle w:val="NoSpacing"/>
        <w:numPr>
          <w:ilvl w:val="0"/>
          <w:numId w:val="4"/>
        </w:numPr>
        <w:spacing w:line="276" w:lineRule="auto"/>
        <w:rPr>
          <w:rFonts w:ascii="Bookman Old Style" w:hAnsi="Bookman Old Style"/>
          <w:b/>
          <w:i/>
          <w:sz w:val="24"/>
          <w:szCs w:val="24"/>
        </w:rPr>
      </w:pPr>
      <w:r w:rsidRPr="001D1B10">
        <w:rPr>
          <w:rFonts w:ascii="Bookman Old Style" w:hAnsi="Bookman Old Style"/>
          <w:b/>
          <w:i/>
          <w:sz w:val="24"/>
          <w:szCs w:val="24"/>
        </w:rPr>
        <w:t>That any corrupt practice or illegal practice was committed in connection with the election by or with the knowledge and consent or approval of the candidate or of that candidate’s election agent or polling agent; or</w:t>
      </w:r>
    </w:p>
    <w:p w:rsidR="00772533" w:rsidRPr="001D1B10" w:rsidRDefault="00772533" w:rsidP="000D72E2">
      <w:pPr>
        <w:pStyle w:val="NoSpacing"/>
        <w:spacing w:line="276" w:lineRule="auto"/>
        <w:ind w:left="0" w:firstLine="0"/>
        <w:rPr>
          <w:rFonts w:ascii="Bookman Old Style" w:hAnsi="Bookman Old Style"/>
          <w:b/>
          <w:i/>
          <w:sz w:val="24"/>
          <w:szCs w:val="24"/>
        </w:rPr>
      </w:pPr>
    </w:p>
    <w:p w:rsidR="00772533" w:rsidRPr="00A0223A" w:rsidRDefault="000D72E2" w:rsidP="00A0223A">
      <w:pPr>
        <w:pStyle w:val="NoSpacing"/>
        <w:numPr>
          <w:ilvl w:val="0"/>
          <w:numId w:val="4"/>
        </w:numPr>
        <w:spacing w:line="276" w:lineRule="auto"/>
        <w:rPr>
          <w:rFonts w:ascii="Bookman Old Style" w:hAnsi="Bookman Old Style"/>
          <w:b/>
          <w:i/>
          <w:sz w:val="24"/>
          <w:szCs w:val="24"/>
        </w:rPr>
      </w:pPr>
      <w:r>
        <w:rPr>
          <w:rFonts w:ascii="Bookman Old Style" w:hAnsi="Bookman Old Style"/>
          <w:b/>
          <w:i/>
          <w:sz w:val="24"/>
          <w:szCs w:val="24"/>
        </w:rPr>
        <w:t>…</w:t>
      </w:r>
      <w:r w:rsidR="001D1B10" w:rsidRPr="00A0223A">
        <w:rPr>
          <w:rFonts w:ascii="Bookman Old Style" w:hAnsi="Bookman Old Style"/>
          <w:b/>
          <w:i/>
          <w:sz w:val="24"/>
          <w:szCs w:val="24"/>
        </w:rPr>
        <w:t xml:space="preserve">” </w:t>
      </w:r>
      <w:r w:rsidR="001C2041" w:rsidRPr="00A0223A">
        <w:rPr>
          <w:rFonts w:ascii="Bookman Old Style" w:hAnsi="Bookman Old Style"/>
          <w:b/>
          <w:i/>
          <w:sz w:val="24"/>
          <w:szCs w:val="24"/>
        </w:rPr>
        <w:t xml:space="preserve"> </w:t>
      </w:r>
      <w:r w:rsidR="00772533" w:rsidRPr="00A0223A">
        <w:rPr>
          <w:rFonts w:ascii="Bookman Old Style" w:hAnsi="Bookman Old Style"/>
          <w:b/>
          <w:i/>
          <w:sz w:val="24"/>
          <w:szCs w:val="24"/>
        </w:rPr>
        <w:t xml:space="preserve"> </w:t>
      </w:r>
    </w:p>
    <w:p w:rsidR="0039249E" w:rsidRDefault="0039249E" w:rsidP="000D72E2">
      <w:pPr>
        <w:pStyle w:val="NoSpacing"/>
        <w:spacing w:line="276" w:lineRule="auto"/>
        <w:ind w:left="0" w:firstLine="0"/>
        <w:rPr>
          <w:rFonts w:ascii="Bookman Old Style" w:hAnsi="Bookman Old Style"/>
          <w:sz w:val="24"/>
          <w:szCs w:val="24"/>
        </w:rPr>
      </w:pPr>
    </w:p>
    <w:p w:rsidR="0018751A" w:rsidRDefault="0018751A" w:rsidP="000D72E2">
      <w:pPr>
        <w:pStyle w:val="NoSpacing"/>
        <w:spacing w:line="276" w:lineRule="auto"/>
        <w:ind w:left="0" w:firstLine="0"/>
        <w:rPr>
          <w:rFonts w:ascii="Bookman Old Style" w:hAnsi="Bookman Old Style"/>
          <w:sz w:val="24"/>
          <w:szCs w:val="24"/>
        </w:rPr>
      </w:pPr>
      <w:r>
        <w:rPr>
          <w:rFonts w:ascii="Bookman Old Style" w:hAnsi="Bookman Old Style"/>
          <w:sz w:val="24"/>
          <w:szCs w:val="24"/>
        </w:rPr>
        <w:t>(The underlining is the Court’s for emphasis only).</w:t>
      </w:r>
    </w:p>
    <w:p w:rsidR="003B2B91" w:rsidRPr="0018751A" w:rsidRDefault="003B2B91" w:rsidP="000D72E2">
      <w:pPr>
        <w:pStyle w:val="NoSpacing"/>
        <w:spacing w:line="276" w:lineRule="auto"/>
        <w:ind w:left="0" w:firstLine="0"/>
        <w:rPr>
          <w:rFonts w:ascii="Bookman Old Style" w:hAnsi="Bookman Old Style"/>
          <w:sz w:val="24"/>
          <w:szCs w:val="24"/>
        </w:rPr>
      </w:pPr>
    </w:p>
    <w:p w:rsidR="009D02DC" w:rsidRDefault="003F075F" w:rsidP="00F05DFE">
      <w:pPr>
        <w:pStyle w:val="NoSpacing"/>
        <w:spacing w:line="360" w:lineRule="auto"/>
        <w:ind w:left="0" w:firstLine="0"/>
        <w:rPr>
          <w:rFonts w:ascii="Bookman Old Style" w:hAnsi="Bookman Old Style"/>
          <w:sz w:val="24"/>
          <w:szCs w:val="24"/>
        </w:rPr>
      </w:pPr>
      <w:r>
        <w:rPr>
          <w:rFonts w:ascii="Bookman Old Style" w:hAnsi="Bookman Old Style"/>
          <w:sz w:val="24"/>
          <w:szCs w:val="24"/>
        </w:rPr>
        <w:t>The crucial portion of this section is the one I have underlined which is to the effect that the election of a candidate will be nullified if his conducts or acts resulted in the ma</w:t>
      </w:r>
      <w:r w:rsidR="009D02DC">
        <w:rPr>
          <w:rFonts w:ascii="Bookman Old Style" w:hAnsi="Bookman Old Style"/>
          <w:sz w:val="24"/>
          <w:szCs w:val="24"/>
        </w:rPr>
        <w:t>jority of voters being prevented</w:t>
      </w:r>
      <w:r>
        <w:rPr>
          <w:rFonts w:ascii="Bookman Old Style" w:hAnsi="Bookman Old Style"/>
          <w:sz w:val="24"/>
          <w:szCs w:val="24"/>
        </w:rPr>
        <w:t xml:space="preserve"> from voting for a candidate of their choice.</w:t>
      </w:r>
      <w:r w:rsidR="009D02DC">
        <w:rPr>
          <w:rFonts w:ascii="Bookman Old Style" w:hAnsi="Bookman Old Style"/>
          <w:sz w:val="24"/>
          <w:szCs w:val="24"/>
        </w:rPr>
        <w:t xml:space="preserve">  My expectation from the Petitioner in this respect, was that he would lead evidence that would show an analysis of the number of persons in the areas where the alleged corrupt and or illegal practices by the First Respondent took place.  This analysis would then be weighed against the margin or difference between the votes polled by the First Respondent and those of the Petitioner, in an effort to show that the First Respondent received the majority of his votes in the areas where the acts took place.  This would lead to the logical conclusion that the requirements of Section 93(2)(a) of the </w:t>
      </w:r>
      <w:r w:rsidR="009D02DC" w:rsidRPr="009D02DC">
        <w:rPr>
          <w:rFonts w:ascii="Bookman Old Style" w:hAnsi="Bookman Old Style"/>
          <w:b/>
          <w:i/>
          <w:sz w:val="24"/>
          <w:szCs w:val="24"/>
        </w:rPr>
        <w:lastRenderedPageBreak/>
        <w:t>Electoral Act</w:t>
      </w:r>
      <w:r w:rsidR="009D02DC">
        <w:rPr>
          <w:rFonts w:ascii="Bookman Old Style" w:hAnsi="Bookman Old Style"/>
          <w:sz w:val="24"/>
          <w:szCs w:val="24"/>
        </w:rPr>
        <w:t xml:space="preserve">  had been satisfied.  The Petitioner however, led no such evidence, which leave me to conclude that the First Respondent had a landslide victory, given the number of votes he polled.  Further, there is no basis upon which I can invoke the provisions of Section 93(2) of the </w:t>
      </w:r>
      <w:r w:rsidR="009D02DC" w:rsidRPr="009D02DC">
        <w:rPr>
          <w:rFonts w:ascii="Bookman Old Style" w:hAnsi="Bookman Old Style"/>
          <w:b/>
          <w:i/>
          <w:sz w:val="24"/>
          <w:szCs w:val="24"/>
        </w:rPr>
        <w:t>Electoral Act</w:t>
      </w:r>
      <w:r w:rsidR="009D02DC">
        <w:rPr>
          <w:rFonts w:ascii="Bookman Old Style" w:hAnsi="Bookman Old Style"/>
          <w:sz w:val="24"/>
          <w:szCs w:val="24"/>
        </w:rPr>
        <w:t xml:space="preserve">.    </w:t>
      </w:r>
    </w:p>
    <w:p w:rsidR="001D1B10" w:rsidRDefault="003F075F" w:rsidP="00F05DFE">
      <w:pPr>
        <w:pStyle w:val="NoSpacing"/>
        <w:spacing w:line="360" w:lineRule="auto"/>
        <w:ind w:left="0" w:firstLine="0"/>
        <w:rPr>
          <w:rFonts w:ascii="Bookman Old Style" w:hAnsi="Bookman Old Style"/>
          <w:sz w:val="24"/>
          <w:szCs w:val="24"/>
        </w:rPr>
      </w:pPr>
      <w:r>
        <w:rPr>
          <w:rFonts w:ascii="Bookman Old Style" w:hAnsi="Bookman Old Style"/>
          <w:sz w:val="24"/>
          <w:szCs w:val="24"/>
        </w:rPr>
        <w:t xml:space="preserve">  </w:t>
      </w:r>
    </w:p>
    <w:p w:rsidR="0039249E" w:rsidRDefault="0039249E" w:rsidP="00F05DFE">
      <w:pPr>
        <w:pStyle w:val="NoSpacing"/>
        <w:spacing w:line="360" w:lineRule="auto"/>
        <w:ind w:left="0" w:firstLine="0"/>
        <w:rPr>
          <w:rFonts w:ascii="Bookman Old Style" w:hAnsi="Bookman Old Style"/>
          <w:sz w:val="24"/>
          <w:szCs w:val="24"/>
        </w:rPr>
      </w:pPr>
      <w:r>
        <w:rPr>
          <w:rFonts w:ascii="Bookman Old Style" w:hAnsi="Bookman Old Style"/>
          <w:sz w:val="24"/>
          <w:szCs w:val="24"/>
        </w:rPr>
        <w:t>By way of conclusion, the Petitioner</w:t>
      </w:r>
      <w:r w:rsidR="00691EFA">
        <w:rPr>
          <w:rFonts w:ascii="Bookman Old Style" w:hAnsi="Bookman Old Style"/>
          <w:sz w:val="24"/>
          <w:szCs w:val="24"/>
        </w:rPr>
        <w:t>’</w:t>
      </w:r>
      <w:r>
        <w:rPr>
          <w:rFonts w:ascii="Bookman Old Style" w:hAnsi="Bookman Old Style"/>
          <w:sz w:val="24"/>
          <w:szCs w:val="24"/>
        </w:rPr>
        <w:t>s claim fails and I accordingly dismiss it with costs.  The same are to be agreed in default, taxed.</w:t>
      </w:r>
    </w:p>
    <w:p w:rsidR="0039249E" w:rsidRDefault="0039249E" w:rsidP="00F05DFE">
      <w:pPr>
        <w:pStyle w:val="NoSpacing"/>
        <w:spacing w:line="360" w:lineRule="auto"/>
        <w:ind w:left="0" w:firstLine="0"/>
        <w:rPr>
          <w:rFonts w:ascii="Bookman Old Style" w:hAnsi="Bookman Old Style"/>
          <w:sz w:val="24"/>
          <w:szCs w:val="24"/>
        </w:rPr>
      </w:pPr>
    </w:p>
    <w:p w:rsidR="00CA0A79" w:rsidRDefault="0039249E" w:rsidP="00F05DFE">
      <w:pPr>
        <w:pStyle w:val="NoSpacing"/>
        <w:spacing w:line="360" w:lineRule="auto"/>
        <w:ind w:left="0" w:firstLine="0"/>
        <w:rPr>
          <w:rFonts w:ascii="Bookman Old Style" w:hAnsi="Bookman Old Style"/>
          <w:sz w:val="24"/>
          <w:szCs w:val="24"/>
        </w:rPr>
      </w:pPr>
      <w:r>
        <w:rPr>
          <w:rFonts w:ascii="Bookman Old Style" w:hAnsi="Bookman Old Style"/>
          <w:sz w:val="24"/>
          <w:szCs w:val="24"/>
        </w:rPr>
        <w:t>Leave to appeal is granted.</w:t>
      </w:r>
    </w:p>
    <w:p w:rsidR="003C04C2" w:rsidRDefault="003C04C2" w:rsidP="00F05DFE">
      <w:pPr>
        <w:pStyle w:val="NoSpacing"/>
        <w:spacing w:line="360" w:lineRule="auto"/>
        <w:ind w:left="0" w:firstLine="0"/>
        <w:rPr>
          <w:rFonts w:ascii="Bookman Old Style" w:hAnsi="Bookman Old Style"/>
          <w:sz w:val="24"/>
          <w:szCs w:val="24"/>
        </w:rPr>
      </w:pPr>
    </w:p>
    <w:p w:rsidR="00ED2B6F" w:rsidRDefault="00ED2B6F" w:rsidP="00F05DFE">
      <w:pPr>
        <w:pStyle w:val="NoSpacing"/>
        <w:spacing w:line="360" w:lineRule="auto"/>
        <w:ind w:left="0" w:firstLine="0"/>
        <w:rPr>
          <w:rFonts w:ascii="Bookman Old Style" w:hAnsi="Bookman Old Style"/>
          <w:sz w:val="24"/>
          <w:szCs w:val="24"/>
        </w:rPr>
      </w:pPr>
    </w:p>
    <w:p w:rsidR="00CA0A79" w:rsidRPr="003232A6" w:rsidRDefault="003C04C2" w:rsidP="00CA0A79">
      <w:pPr>
        <w:spacing w:line="360" w:lineRule="auto"/>
        <w:contextualSpacing/>
        <w:jc w:val="center"/>
        <w:rPr>
          <w:rFonts w:ascii="Bookman Old Style" w:hAnsi="Bookman Old Style" w:cs="Times New Roman"/>
          <w:b/>
          <w:sz w:val="24"/>
          <w:szCs w:val="24"/>
        </w:rPr>
      </w:pPr>
      <w:r>
        <w:rPr>
          <w:rFonts w:ascii="Bookman Old Style" w:hAnsi="Bookman Old Style" w:cs="Times New Roman"/>
          <w:b/>
          <w:sz w:val="24"/>
          <w:szCs w:val="24"/>
        </w:rPr>
        <w:t>D</w:t>
      </w:r>
      <w:r w:rsidR="00CA0A79" w:rsidRPr="003232A6">
        <w:rPr>
          <w:rFonts w:ascii="Bookman Old Style" w:hAnsi="Bookman Old Style" w:cs="Times New Roman"/>
          <w:b/>
          <w:sz w:val="24"/>
          <w:szCs w:val="24"/>
        </w:rPr>
        <w:t>elivered on the</w:t>
      </w:r>
      <w:r w:rsidR="00CA0A79">
        <w:rPr>
          <w:rFonts w:ascii="Bookman Old Style" w:hAnsi="Bookman Old Style" w:cs="Times New Roman"/>
          <w:b/>
          <w:sz w:val="24"/>
          <w:szCs w:val="24"/>
        </w:rPr>
        <w:t xml:space="preserve"> </w:t>
      </w:r>
      <w:r w:rsidR="00691EFA">
        <w:rPr>
          <w:rFonts w:ascii="Bookman Old Style" w:hAnsi="Bookman Old Style" w:cs="Times New Roman"/>
          <w:b/>
          <w:sz w:val="24"/>
          <w:szCs w:val="24"/>
        </w:rPr>
        <w:t>20</w:t>
      </w:r>
      <w:r w:rsidR="00691EFA" w:rsidRPr="00691EFA">
        <w:rPr>
          <w:rFonts w:ascii="Bookman Old Style" w:hAnsi="Bookman Old Style" w:cs="Times New Roman"/>
          <w:b/>
          <w:sz w:val="24"/>
          <w:szCs w:val="24"/>
          <w:vertAlign w:val="superscript"/>
        </w:rPr>
        <w:t>th</w:t>
      </w:r>
      <w:r w:rsidR="00691EFA">
        <w:rPr>
          <w:rFonts w:ascii="Bookman Old Style" w:hAnsi="Bookman Old Style" w:cs="Times New Roman"/>
          <w:b/>
          <w:sz w:val="24"/>
          <w:szCs w:val="24"/>
        </w:rPr>
        <w:t xml:space="preserve"> </w:t>
      </w:r>
      <w:r w:rsidR="00CA0A79">
        <w:rPr>
          <w:rFonts w:ascii="Bookman Old Style" w:hAnsi="Bookman Old Style" w:cs="Times New Roman"/>
          <w:b/>
          <w:sz w:val="24"/>
          <w:szCs w:val="24"/>
        </w:rPr>
        <w:t>day of January, 2012</w:t>
      </w:r>
      <w:r w:rsidR="00CA0A79" w:rsidRPr="003232A6">
        <w:rPr>
          <w:rFonts w:ascii="Bookman Old Style" w:hAnsi="Bookman Old Style" w:cs="Times New Roman"/>
          <w:b/>
          <w:sz w:val="24"/>
          <w:szCs w:val="24"/>
        </w:rPr>
        <w:t>.</w:t>
      </w:r>
    </w:p>
    <w:p w:rsidR="00CA0A79" w:rsidRDefault="00CA0A79" w:rsidP="00CA0A79">
      <w:pPr>
        <w:spacing w:line="360" w:lineRule="auto"/>
        <w:contextualSpacing/>
        <w:rPr>
          <w:rFonts w:ascii="Bookman Old Style" w:hAnsi="Bookman Old Style" w:cs="Times New Roman"/>
          <w:sz w:val="24"/>
          <w:szCs w:val="24"/>
        </w:rPr>
      </w:pPr>
    </w:p>
    <w:p w:rsidR="00ED2B6F" w:rsidRDefault="00ED2B6F" w:rsidP="00CA0A79">
      <w:pPr>
        <w:spacing w:line="360" w:lineRule="auto"/>
        <w:contextualSpacing/>
        <w:rPr>
          <w:rFonts w:ascii="Bookman Old Style" w:hAnsi="Bookman Old Style" w:cs="Times New Roman"/>
          <w:sz w:val="24"/>
          <w:szCs w:val="24"/>
        </w:rPr>
      </w:pPr>
    </w:p>
    <w:p w:rsidR="00ED2B6F" w:rsidRPr="003232A6" w:rsidRDefault="00ED2B6F" w:rsidP="00CA0A79">
      <w:pPr>
        <w:spacing w:line="360" w:lineRule="auto"/>
        <w:contextualSpacing/>
        <w:rPr>
          <w:rFonts w:ascii="Bookman Old Style" w:hAnsi="Bookman Old Style" w:cs="Times New Roman"/>
          <w:sz w:val="24"/>
          <w:szCs w:val="24"/>
        </w:rPr>
      </w:pPr>
    </w:p>
    <w:p w:rsidR="00CA0A79" w:rsidRPr="003232A6" w:rsidRDefault="00CA0A79" w:rsidP="00CA0A79">
      <w:pPr>
        <w:contextualSpacing/>
        <w:jc w:val="center"/>
        <w:rPr>
          <w:rFonts w:ascii="Bookman Old Style" w:hAnsi="Bookman Old Style" w:cs="Times New Roman"/>
          <w:sz w:val="24"/>
          <w:szCs w:val="24"/>
        </w:rPr>
      </w:pPr>
      <w:r w:rsidRPr="003232A6">
        <w:rPr>
          <w:rFonts w:ascii="Bookman Old Style" w:hAnsi="Bookman Old Style" w:cs="Times New Roman"/>
          <w:sz w:val="24"/>
          <w:szCs w:val="24"/>
        </w:rPr>
        <w:t>Nigel K. Mutuna</w:t>
      </w:r>
    </w:p>
    <w:p w:rsidR="00111BFC" w:rsidRDefault="00CA0A79" w:rsidP="003C04C2">
      <w:pPr>
        <w:contextualSpacing/>
        <w:jc w:val="center"/>
      </w:pPr>
      <w:r w:rsidRPr="003232A6">
        <w:rPr>
          <w:rFonts w:ascii="Bookman Old Style" w:hAnsi="Bookman Old Style" w:cs="Times New Roman"/>
          <w:b/>
          <w:sz w:val="24"/>
          <w:szCs w:val="24"/>
        </w:rPr>
        <w:t>HIGH COURT JUDGE</w:t>
      </w:r>
    </w:p>
    <w:sectPr w:rsidR="00111BFC" w:rsidSect="000E573F">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1467" w:rsidRDefault="00F91467" w:rsidP="00B5029C">
      <w:pPr>
        <w:spacing w:after="0"/>
      </w:pPr>
      <w:r>
        <w:separator/>
      </w:r>
    </w:p>
  </w:endnote>
  <w:endnote w:type="continuationSeparator" w:id="1">
    <w:p w:rsidR="00F91467" w:rsidRDefault="00F91467" w:rsidP="00B5029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1467" w:rsidRDefault="00F91467" w:rsidP="00B5029C">
      <w:pPr>
        <w:spacing w:after="0"/>
      </w:pPr>
      <w:r>
        <w:separator/>
      </w:r>
    </w:p>
  </w:footnote>
  <w:footnote w:type="continuationSeparator" w:id="1">
    <w:p w:rsidR="00F91467" w:rsidRDefault="00F91467" w:rsidP="00B5029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Bookman Old Style" w:hAnsi="Bookman Old Style"/>
      </w:rPr>
      <w:id w:val="30822772"/>
      <w:docPartObj>
        <w:docPartGallery w:val="Page Numbers (Top of Page)"/>
        <w:docPartUnique/>
      </w:docPartObj>
    </w:sdtPr>
    <w:sdtContent>
      <w:p w:rsidR="003B40A4" w:rsidRPr="00B5029C" w:rsidRDefault="003B40A4">
        <w:pPr>
          <w:pStyle w:val="Header"/>
          <w:jc w:val="center"/>
          <w:rPr>
            <w:rFonts w:ascii="Bookman Old Style" w:hAnsi="Bookman Old Style"/>
          </w:rPr>
        </w:pPr>
        <w:r w:rsidRPr="00B5029C">
          <w:rPr>
            <w:rFonts w:ascii="Bookman Old Style" w:hAnsi="Bookman Old Style"/>
          </w:rPr>
          <w:t>J</w:t>
        </w:r>
        <w:r w:rsidR="00723693" w:rsidRPr="00B5029C">
          <w:rPr>
            <w:rFonts w:ascii="Bookman Old Style" w:hAnsi="Bookman Old Style"/>
          </w:rPr>
          <w:fldChar w:fldCharType="begin"/>
        </w:r>
        <w:r w:rsidRPr="00B5029C">
          <w:rPr>
            <w:rFonts w:ascii="Bookman Old Style" w:hAnsi="Bookman Old Style"/>
          </w:rPr>
          <w:instrText xml:space="preserve"> PAGE   \* MERGEFORMAT </w:instrText>
        </w:r>
        <w:r w:rsidR="00723693" w:rsidRPr="00B5029C">
          <w:rPr>
            <w:rFonts w:ascii="Bookman Old Style" w:hAnsi="Bookman Old Style"/>
          </w:rPr>
          <w:fldChar w:fldCharType="separate"/>
        </w:r>
        <w:r w:rsidR="00926086">
          <w:rPr>
            <w:rFonts w:ascii="Bookman Old Style" w:hAnsi="Bookman Old Style"/>
            <w:noProof/>
          </w:rPr>
          <w:t>1</w:t>
        </w:r>
        <w:r w:rsidR="00723693" w:rsidRPr="00B5029C">
          <w:rPr>
            <w:rFonts w:ascii="Bookman Old Style" w:hAnsi="Bookman Old Style"/>
          </w:rPr>
          <w:fldChar w:fldCharType="end"/>
        </w:r>
      </w:p>
    </w:sdtContent>
  </w:sdt>
  <w:p w:rsidR="003B40A4" w:rsidRDefault="003B40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A7F9A"/>
    <w:multiLevelType w:val="hybridMultilevel"/>
    <w:tmpl w:val="50FC4B5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22A0402"/>
    <w:multiLevelType w:val="hybridMultilevel"/>
    <w:tmpl w:val="9C3E631A"/>
    <w:lvl w:ilvl="0" w:tplc="42C0331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E6E4401"/>
    <w:multiLevelType w:val="hybridMultilevel"/>
    <w:tmpl w:val="DD081CAC"/>
    <w:lvl w:ilvl="0" w:tplc="F00CC4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8642D47"/>
    <w:multiLevelType w:val="hybridMultilevel"/>
    <w:tmpl w:val="7B782884"/>
    <w:lvl w:ilvl="0" w:tplc="83A49B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75423B77"/>
    <w:multiLevelType w:val="hybridMultilevel"/>
    <w:tmpl w:val="3B2EBAF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50CCF"/>
    <w:rsid w:val="000005B9"/>
    <w:rsid w:val="00010FC2"/>
    <w:rsid w:val="00016396"/>
    <w:rsid w:val="0002766A"/>
    <w:rsid w:val="00040E91"/>
    <w:rsid w:val="0004220C"/>
    <w:rsid w:val="00043FC6"/>
    <w:rsid w:val="00045B7A"/>
    <w:rsid w:val="00071399"/>
    <w:rsid w:val="00071A91"/>
    <w:rsid w:val="00077BF3"/>
    <w:rsid w:val="00084128"/>
    <w:rsid w:val="000921F0"/>
    <w:rsid w:val="0009457B"/>
    <w:rsid w:val="00094DF2"/>
    <w:rsid w:val="0009633C"/>
    <w:rsid w:val="000966EC"/>
    <w:rsid w:val="000A094B"/>
    <w:rsid w:val="000A5091"/>
    <w:rsid w:val="000A6E28"/>
    <w:rsid w:val="000C0DE4"/>
    <w:rsid w:val="000C1E78"/>
    <w:rsid w:val="000C24F1"/>
    <w:rsid w:val="000C285A"/>
    <w:rsid w:val="000C7750"/>
    <w:rsid w:val="000D00C8"/>
    <w:rsid w:val="000D72E2"/>
    <w:rsid w:val="000E573F"/>
    <w:rsid w:val="000F1B28"/>
    <w:rsid w:val="0010775B"/>
    <w:rsid w:val="00111BFC"/>
    <w:rsid w:val="00111DF5"/>
    <w:rsid w:val="00116FF7"/>
    <w:rsid w:val="00125F37"/>
    <w:rsid w:val="001343AE"/>
    <w:rsid w:val="0015683D"/>
    <w:rsid w:val="001713CE"/>
    <w:rsid w:val="001741F3"/>
    <w:rsid w:val="0017759E"/>
    <w:rsid w:val="001775D5"/>
    <w:rsid w:val="0018751A"/>
    <w:rsid w:val="001B23A8"/>
    <w:rsid w:val="001B48FE"/>
    <w:rsid w:val="001C2041"/>
    <w:rsid w:val="001C73F4"/>
    <w:rsid w:val="001D1B10"/>
    <w:rsid w:val="001F10DC"/>
    <w:rsid w:val="001F3AEA"/>
    <w:rsid w:val="0020023A"/>
    <w:rsid w:val="002134A6"/>
    <w:rsid w:val="002165E5"/>
    <w:rsid w:val="00223733"/>
    <w:rsid w:val="00253AB5"/>
    <w:rsid w:val="002656DB"/>
    <w:rsid w:val="00273B78"/>
    <w:rsid w:val="00277A37"/>
    <w:rsid w:val="00280095"/>
    <w:rsid w:val="00292199"/>
    <w:rsid w:val="002B406E"/>
    <w:rsid w:val="002B62A2"/>
    <w:rsid w:val="002C0C50"/>
    <w:rsid w:val="002D56B4"/>
    <w:rsid w:val="002E7DEB"/>
    <w:rsid w:val="002F14D9"/>
    <w:rsid w:val="002F5566"/>
    <w:rsid w:val="00317731"/>
    <w:rsid w:val="0032182F"/>
    <w:rsid w:val="00330ECD"/>
    <w:rsid w:val="0034748E"/>
    <w:rsid w:val="00356DC1"/>
    <w:rsid w:val="00357EE9"/>
    <w:rsid w:val="00360A82"/>
    <w:rsid w:val="003660F4"/>
    <w:rsid w:val="0036771D"/>
    <w:rsid w:val="00390507"/>
    <w:rsid w:val="0039249E"/>
    <w:rsid w:val="003A6BCB"/>
    <w:rsid w:val="003B0CCE"/>
    <w:rsid w:val="003B2B91"/>
    <w:rsid w:val="003B40A4"/>
    <w:rsid w:val="003B66A4"/>
    <w:rsid w:val="003C04C2"/>
    <w:rsid w:val="003C33DD"/>
    <w:rsid w:val="003C7238"/>
    <w:rsid w:val="003D4159"/>
    <w:rsid w:val="003D46CD"/>
    <w:rsid w:val="003D588F"/>
    <w:rsid w:val="003D6E11"/>
    <w:rsid w:val="003E15DA"/>
    <w:rsid w:val="003E6752"/>
    <w:rsid w:val="003E7FB8"/>
    <w:rsid w:val="003F075F"/>
    <w:rsid w:val="003F64BC"/>
    <w:rsid w:val="003F65E2"/>
    <w:rsid w:val="003F7362"/>
    <w:rsid w:val="00400405"/>
    <w:rsid w:val="00405039"/>
    <w:rsid w:val="00405150"/>
    <w:rsid w:val="00405680"/>
    <w:rsid w:val="00433D9A"/>
    <w:rsid w:val="00440B88"/>
    <w:rsid w:val="00445614"/>
    <w:rsid w:val="00446C2A"/>
    <w:rsid w:val="004502CA"/>
    <w:rsid w:val="00457E54"/>
    <w:rsid w:val="00460064"/>
    <w:rsid w:val="0047376A"/>
    <w:rsid w:val="00486226"/>
    <w:rsid w:val="004A1409"/>
    <w:rsid w:val="004A3458"/>
    <w:rsid w:val="004A62C3"/>
    <w:rsid w:val="004C016F"/>
    <w:rsid w:val="004C28B0"/>
    <w:rsid w:val="004D1E04"/>
    <w:rsid w:val="004D380E"/>
    <w:rsid w:val="004E02E9"/>
    <w:rsid w:val="004E2F67"/>
    <w:rsid w:val="004E64FE"/>
    <w:rsid w:val="004F0F90"/>
    <w:rsid w:val="004F5375"/>
    <w:rsid w:val="005055D0"/>
    <w:rsid w:val="005079D7"/>
    <w:rsid w:val="0051173B"/>
    <w:rsid w:val="005130E8"/>
    <w:rsid w:val="005204DF"/>
    <w:rsid w:val="0052377A"/>
    <w:rsid w:val="00541365"/>
    <w:rsid w:val="0054266B"/>
    <w:rsid w:val="005466E9"/>
    <w:rsid w:val="00557E58"/>
    <w:rsid w:val="00572588"/>
    <w:rsid w:val="00590E35"/>
    <w:rsid w:val="00591BE6"/>
    <w:rsid w:val="00591C7C"/>
    <w:rsid w:val="00592BE7"/>
    <w:rsid w:val="005A1942"/>
    <w:rsid w:val="005A2243"/>
    <w:rsid w:val="005A7101"/>
    <w:rsid w:val="005C01C8"/>
    <w:rsid w:val="005C1833"/>
    <w:rsid w:val="005C30D2"/>
    <w:rsid w:val="005C5F44"/>
    <w:rsid w:val="005D329B"/>
    <w:rsid w:val="005D7A32"/>
    <w:rsid w:val="005E1647"/>
    <w:rsid w:val="005F553B"/>
    <w:rsid w:val="006137FA"/>
    <w:rsid w:val="006148F2"/>
    <w:rsid w:val="00616041"/>
    <w:rsid w:val="00616051"/>
    <w:rsid w:val="006231B9"/>
    <w:rsid w:val="00632EAB"/>
    <w:rsid w:val="00637002"/>
    <w:rsid w:val="00653ED7"/>
    <w:rsid w:val="00654DE2"/>
    <w:rsid w:val="00667C60"/>
    <w:rsid w:val="00670FC7"/>
    <w:rsid w:val="00671AE6"/>
    <w:rsid w:val="00676253"/>
    <w:rsid w:val="00691272"/>
    <w:rsid w:val="00691EFA"/>
    <w:rsid w:val="006963ED"/>
    <w:rsid w:val="006A1304"/>
    <w:rsid w:val="006C7492"/>
    <w:rsid w:val="006D3DE6"/>
    <w:rsid w:val="006E405E"/>
    <w:rsid w:val="006E592E"/>
    <w:rsid w:val="006F6ACF"/>
    <w:rsid w:val="006F7E4E"/>
    <w:rsid w:val="007024E0"/>
    <w:rsid w:val="007104B8"/>
    <w:rsid w:val="0071156E"/>
    <w:rsid w:val="00723693"/>
    <w:rsid w:val="0074109F"/>
    <w:rsid w:val="00743A16"/>
    <w:rsid w:val="00746C00"/>
    <w:rsid w:val="00750CCF"/>
    <w:rsid w:val="007566A9"/>
    <w:rsid w:val="00772533"/>
    <w:rsid w:val="00776634"/>
    <w:rsid w:val="007B11BE"/>
    <w:rsid w:val="007D5C7C"/>
    <w:rsid w:val="007E38E0"/>
    <w:rsid w:val="007E52E7"/>
    <w:rsid w:val="008001BB"/>
    <w:rsid w:val="00803713"/>
    <w:rsid w:val="008151D4"/>
    <w:rsid w:val="008157B0"/>
    <w:rsid w:val="008301C8"/>
    <w:rsid w:val="0083220C"/>
    <w:rsid w:val="0083472C"/>
    <w:rsid w:val="00836DA3"/>
    <w:rsid w:val="00844381"/>
    <w:rsid w:val="008443DA"/>
    <w:rsid w:val="008455FC"/>
    <w:rsid w:val="00860006"/>
    <w:rsid w:val="00865C70"/>
    <w:rsid w:val="00880DF6"/>
    <w:rsid w:val="00882E95"/>
    <w:rsid w:val="00884A7C"/>
    <w:rsid w:val="008924AA"/>
    <w:rsid w:val="008B18F6"/>
    <w:rsid w:val="008B777E"/>
    <w:rsid w:val="008C1833"/>
    <w:rsid w:val="008D0CF9"/>
    <w:rsid w:val="008D562A"/>
    <w:rsid w:val="008F37C2"/>
    <w:rsid w:val="008F723C"/>
    <w:rsid w:val="00904F47"/>
    <w:rsid w:val="00915A58"/>
    <w:rsid w:val="009167A9"/>
    <w:rsid w:val="00926086"/>
    <w:rsid w:val="00944197"/>
    <w:rsid w:val="0094488D"/>
    <w:rsid w:val="0094605E"/>
    <w:rsid w:val="00955DEE"/>
    <w:rsid w:val="00962CE2"/>
    <w:rsid w:val="00965E4A"/>
    <w:rsid w:val="00966990"/>
    <w:rsid w:val="00972CE1"/>
    <w:rsid w:val="0097386F"/>
    <w:rsid w:val="00974C21"/>
    <w:rsid w:val="00975C0A"/>
    <w:rsid w:val="00976DDE"/>
    <w:rsid w:val="00987B14"/>
    <w:rsid w:val="00996324"/>
    <w:rsid w:val="009A0A8C"/>
    <w:rsid w:val="009B47EA"/>
    <w:rsid w:val="009C2539"/>
    <w:rsid w:val="009D02DC"/>
    <w:rsid w:val="009D5AD5"/>
    <w:rsid w:val="009E62A4"/>
    <w:rsid w:val="009F5BCC"/>
    <w:rsid w:val="009F5C88"/>
    <w:rsid w:val="00A00056"/>
    <w:rsid w:val="00A01F80"/>
    <w:rsid w:val="00A0223A"/>
    <w:rsid w:val="00A043F3"/>
    <w:rsid w:val="00A049C5"/>
    <w:rsid w:val="00A04C59"/>
    <w:rsid w:val="00A12913"/>
    <w:rsid w:val="00A23BB9"/>
    <w:rsid w:val="00A26978"/>
    <w:rsid w:val="00A31421"/>
    <w:rsid w:val="00A325B6"/>
    <w:rsid w:val="00A33AE7"/>
    <w:rsid w:val="00A37134"/>
    <w:rsid w:val="00A40967"/>
    <w:rsid w:val="00A4606A"/>
    <w:rsid w:val="00A52C40"/>
    <w:rsid w:val="00A53EF9"/>
    <w:rsid w:val="00A634F0"/>
    <w:rsid w:val="00A9283B"/>
    <w:rsid w:val="00A9538C"/>
    <w:rsid w:val="00AA0DC1"/>
    <w:rsid w:val="00AA3B67"/>
    <w:rsid w:val="00AB3122"/>
    <w:rsid w:val="00AC1B85"/>
    <w:rsid w:val="00AC3A9C"/>
    <w:rsid w:val="00AC4F48"/>
    <w:rsid w:val="00AC79ED"/>
    <w:rsid w:val="00AE2EB6"/>
    <w:rsid w:val="00AE357E"/>
    <w:rsid w:val="00AE45AD"/>
    <w:rsid w:val="00AF4A1A"/>
    <w:rsid w:val="00AF5356"/>
    <w:rsid w:val="00B06DD2"/>
    <w:rsid w:val="00B104ED"/>
    <w:rsid w:val="00B20F20"/>
    <w:rsid w:val="00B22CF2"/>
    <w:rsid w:val="00B257D9"/>
    <w:rsid w:val="00B36A0E"/>
    <w:rsid w:val="00B46333"/>
    <w:rsid w:val="00B5029C"/>
    <w:rsid w:val="00B535F4"/>
    <w:rsid w:val="00B57E10"/>
    <w:rsid w:val="00B65D05"/>
    <w:rsid w:val="00B75EDD"/>
    <w:rsid w:val="00B824A0"/>
    <w:rsid w:val="00B85B3C"/>
    <w:rsid w:val="00B86A83"/>
    <w:rsid w:val="00B9215F"/>
    <w:rsid w:val="00BB0928"/>
    <w:rsid w:val="00BC6F0F"/>
    <w:rsid w:val="00BE40A1"/>
    <w:rsid w:val="00BE6919"/>
    <w:rsid w:val="00BF015A"/>
    <w:rsid w:val="00BF28B5"/>
    <w:rsid w:val="00BF501B"/>
    <w:rsid w:val="00BF6A8B"/>
    <w:rsid w:val="00BF6CCF"/>
    <w:rsid w:val="00C06C4F"/>
    <w:rsid w:val="00C13B92"/>
    <w:rsid w:val="00C2257F"/>
    <w:rsid w:val="00C24C2E"/>
    <w:rsid w:val="00C43994"/>
    <w:rsid w:val="00C474CE"/>
    <w:rsid w:val="00C51C88"/>
    <w:rsid w:val="00C671A1"/>
    <w:rsid w:val="00C71043"/>
    <w:rsid w:val="00C7635C"/>
    <w:rsid w:val="00C765C3"/>
    <w:rsid w:val="00C81F3E"/>
    <w:rsid w:val="00C84FF6"/>
    <w:rsid w:val="00CA0A79"/>
    <w:rsid w:val="00CB398F"/>
    <w:rsid w:val="00CC602D"/>
    <w:rsid w:val="00CE09D6"/>
    <w:rsid w:val="00CE4AD4"/>
    <w:rsid w:val="00CE641F"/>
    <w:rsid w:val="00D026B1"/>
    <w:rsid w:val="00D0346D"/>
    <w:rsid w:val="00D1067F"/>
    <w:rsid w:val="00D14A52"/>
    <w:rsid w:val="00D16611"/>
    <w:rsid w:val="00D308A2"/>
    <w:rsid w:val="00D5060C"/>
    <w:rsid w:val="00D7296A"/>
    <w:rsid w:val="00D74F18"/>
    <w:rsid w:val="00D8526E"/>
    <w:rsid w:val="00D87B2D"/>
    <w:rsid w:val="00DD1DD7"/>
    <w:rsid w:val="00DD28AC"/>
    <w:rsid w:val="00DD7289"/>
    <w:rsid w:val="00DF406F"/>
    <w:rsid w:val="00DF5772"/>
    <w:rsid w:val="00E0239F"/>
    <w:rsid w:val="00E02524"/>
    <w:rsid w:val="00E22A57"/>
    <w:rsid w:val="00E546E7"/>
    <w:rsid w:val="00E97AF2"/>
    <w:rsid w:val="00EA31A4"/>
    <w:rsid w:val="00EB4B73"/>
    <w:rsid w:val="00EC0511"/>
    <w:rsid w:val="00ED2B6F"/>
    <w:rsid w:val="00EE08D2"/>
    <w:rsid w:val="00EF0C21"/>
    <w:rsid w:val="00EF2836"/>
    <w:rsid w:val="00EF3C8F"/>
    <w:rsid w:val="00F010C3"/>
    <w:rsid w:val="00F05DFE"/>
    <w:rsid w:val="00F07AF9"/>
    <w:rsid w:val="00F234BD"/>
    <w:rsid w:val="00F50695"/>
    <w:rsid w:val="00F53813"/>
    <w:rsid w:val="00F740D0"/>
    <w:rsid w:val="00F76356"/>
    <w:rsid w:val="00F91467"/>
    <w:rsid w:val="00F961F2"/>
    <w:rsid w:val="00F97DEC"/>
    <w:rsid w:val="00FA620F"/>
    <w:rsid w:val="00FB3515"/>
    <w:rsid w:val="00FB602C"/>
    <w:rsid w:val="00FC2D40"/>
    <w:rsid w:val="00FC326A"/>
    <w:rsid w:val="00FD5978"/>
    <w:rsid w:val="00FE4A58"/>
    <w:rsid w:val="00FE7C1A"/>
    <w:rsid w:val="00FE7E03"/>
    <w:rsid w:val="00FF1BB7"/>
    <w:rsid w:val="00FF77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CCF"/>
    <w:pPr>
      <w:spacing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0CCF"/>
    <w:pPr>
      <w:spacing w:after="0" w:line="240" w:lineRule="auto"/>
      <w:ind w:left="720" w:hanging="360"/>
      <w:jc w:val="both"/>
    </w:pPr>
    <w:rPr>
      <w:rFonts w:ascii="Calibri" w:eastAsia="Calibri" w:hAnsi="Calibri" w:cs="Times New Roman"/>
    </w:rPr>
  </w:style>
  <w:style w:type="paragraph" w:styleId="Header">
    <w:name w:val="header"/>
    <w:basedOn w:val="Normal"/>
    <w:link w:val="HeaderChar"/>
    <w:uiPriority w:val="99"/>
    <w:unhideWhenUsed/>
    <w:rsid w:val="00B5029C"/>
    <w:pPr>
      <w:tabs>
        <w:tab w:val="center" w:pos="4680"/>
        <w:tab w:val="right" w:pos="9360"/>
      </w:tabs>
      <w:spacing w:after="0"/>
    </w:pPr>
  </w:style>
  <w:style w:type="character" w:customStyle="1" w:styleId="HeaderChar">
    <w:name w:val="Header Char"/>
    <w:basedOn w:val="DefaultParagraphFont"/>
    <w:link w:val="Header"/>
    <w:uiPriority w:val="99"/>
    <w:rsid w:val="00B5029C"/>
  </w:style>
  <w:style w:type="paragraph" w:styleId="Footer">
    <w:name w:val="footer"/>
    <w:basedOn w:val="Normal"/>
    <w:link w:val="FooterChar"/>
    <w:uiPriority w:val="99"/>
    <w:semiHidden/>
    <w:unhideWhenUsed/>
    <w:rsid w:val="00B5029C"/>
    <w:pPr>
      <w:tabs>
        <w:tab w:val="center" w:pos="4680"/>
        <w:tab w:val="right" w:pos="9360"/>
      </w:tabs>
      <w:spacing w:after="0"/>
    </w:pPr>
  </w:style>
  <w:style w:type="character" w:customStyle="1" w:styleId="FooterChar">
    <w:name w:val="Footer Char"/>
    <w:basedOn w:val="DefaultParagraphFont"/>
    <w:link w:val="Footer"/>
    <w:uiPriority w:val="99"/>
    <w:semiHidden/>
    <w:rsid w:val="00B5029C"/>
  </w:style>
  <w:style w:type="paragraph" w:styleId="ListParagraph">
    <w:name w:val="List Paragraph"/>
    <w:basedOn w:val="Normal"/>
    <w:uiPriority w:val="34"/>
    <w:qFormat/>
    <w:rsid w:val="00772533"/>
    <w:pPr>
      <w:ind w:left="720"/>
      <w:contextualSpacing/>
    </w:pPr>
  </w:style>
</w:styles>
</file>

<file path=word/webSettings.xml><?xml version="1.0" encoding="utf-8"?>
<w:webSettings xmlns:r="http://schemas.openxmlformats.org/officeDocument/2006/relationships" xmlns:w="http://schemas.openxmlformats.org/wordprocessingml/2006/main">
  <w:divs>
    <w:div w:id="119400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C743F-E4FC-4012-8712-53FA3E913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1336</TotalTime>
  <Pages>34</Pages>
  <Words>9502</Words>
  <Characters>54167</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JMutunaS</dc:creator>
  <cp:lastModifiedBy>JMutunaS</cp:lastModifiedBy>
  <cp:revision>269</cp:revision>
  <cp:lastPrinted>2012-01-27T10:50:00Z</cp:lastPrinted>
  <dcterms:created xsi:type="dcterms:W3CDTF">2012-01-06T11:30:00Z</dcterms:created>
  <dcterms:modified xsi:type="dcterms:W3CDTF">2012-01-27T10:51:00Z</dcterms:modified>
</cp:coreProperties>
</file>